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0751" w:rsidRDefault="006C0751">
      <w:pPr>
        <w:rPr>
          <w:rFonts w:ascii="黑体" w:eastAsia="黑体" w:hAnsi="黑体"/>
          <w:sz w:val="32"/>
          <w:szCs w:val="32"/>
        </w:rPr>
      </w:pPr>
    </w:p>
    <w:p w:rsidR="006C0751" w:rsidRDefault="006C0751">
      <w:pPr>
        <w:jc w:val="center"/>
        <w:rPr>
          <w:rFonts w:ascii="方正小标宋_GBK" w:eastAsia="方正小标宋_GBK" w:hAnsi="宋体"/>
          <w:sz w:val="44"/>
          <w:szCs w:val="44"/>
        </w:rPr>
      </w:pPr>
    </w:p>
    <w:p w:rsidR="006C0751" w:rsidRDefault="00AF0EDB">
      <w:pPr>
        <w:jc w:val="center"/>
        <w:rPr>
          <w:rFonts w:ascii="方正小标宋_GBK" w:eastAsia="方正小标宋_GBK" w:hAnsi="宋体"/>
          <w:sz w:val="44"/>
          <w:szCs w:val="44"/>
        </w:rPr>
      </w:pPr>
      <w:r>
        <w:rPr>
          <w:rFonts w:ascii="方正小标宋_GBK" w:eastAsia="方正小标宋_GBK" w:hAnsi="宋体" w:hint="eastAsia"/>
          <w:sz w:val="44"/>
          <w:szCs w:val="44"/>
        </w:rPr>
        <w:t>昌吉市大西渠镇人民政府</w:t>
      </w:r>
    </w:p>
    <w:p w:rsidR="006C0751" w:rsidRDefault="00AF0EDB">
      <w:pPr>
        <w:jc w:val="center"/>
        <w:rPr>
          <w:rFonts w:ascii="方正小标宋_GBK" w:eastAsia="方正小标宋_GBK" w:hAnsi="宋体"/>
          <w:sz w:val="44"/>
          <w:szCs w:val="44"/>
        </w:rPr>
      </w:pPr>
      <w:r>
        <w:rPr>
          <w:rFonts w:ascii="方正小标宋_GBK" w:eastAsia="方正小标宋_GBK" w:hAnsi="宋体" w:hint="eastAsia"/>
          <w:sz w:val="44"/>
          <w:szCs w:val="44"/>
        </w:rPr>
        <w:t>2023</w:t>
      </w:r>
      <w:r>
        <w:rPr>
          <w:rFonts w:ascii="方正小标宋_GBK" w:eastAsia="方正小标宋_GBK" w:hAnsi="宋体" w:hint="eastAsia"/>
          <w:sz w:val="44"/>
          <w:szCs w:val="44"/>
        </w:rPr>
        <w:t>年度部门决算</w:t>
      </w:r>
    </w:p>
    <w:p w:rsidR="006C0751" w:rsidRDefault="00AF0EDB">
      <w:pPr>
        <w:jc w:val="center"/>
        <w:rPr>
          <w:rFonts w:ascii="方正小标宋_GBK" w:eastAsia="方正小标宋_GBK" w:hAnsi="宋体"/>
          <w:sz w:val="44"/>
          <w:szCs w:val="44"/>
        </w:rPr>
      </w:pPr>
      <w:r>
        <w:rPr>
          <w:rFonts w:ascii="方正小标宋_GBK" w:eastAsia="方正小标宋_GBK" w:hAnsi="宋体" w:hint="eastAsia"/>
          <w:sz w:val="44"/>
          <w:szCs w:val="44"/>
        </w:rPr>
        <w:t>公开说明</w:t>
      </w:r>
    </w:p>
    <w:p w:rsidR="006C0751" w:rsidRDefault="00AF0EDB">
      <w:pPr>
        <w:rPr>
          <w:rFonts w:ascii="方正小标宋_GBK" w:eastAsia="方正小标宋_GBK" w:hAnsi="宋体"/>
          <w:sz w:val="44"/>
          <w:szCs w:val="44"/>
        </w:rPr>
      </w:pPr>
      <w:r>
        <w:rPr>
          <w:rFonts w:ascii="方正小标宋_GBK" w:eastAsia="方正小标宋_GBK" w:hAnsi="宋体" w:hint="eastAsia"/>
          <w:sz w:val="44"/>
          <w:szCs w:val="44"/>
        </w:rPr>
        <w:br w:type="page"/>
      </w:r>
    </w:p>
    <w:p w:rsidR="006C0751" w:rsidRDefault="00AF0EDB">
      <w:pPr>
        <w:jc w:val="center"/>
        <w:rPr>
          <w:rFonts w:ascii="仿宋_GB2312" w:eastAsia="仿宋_GB2312" w:hAnsi="仿宋_GB2312" w:cs="仿宋_GB2312"/>
          <w:bCs/>
          <w:kern w:val="0"/>
          <w:sz w:val="32"/>
          <w:szCs w:val="32"/>
        </w:rPr>
      </w:pPr>
      <w:r>
        <w:rPr>
          <w:rFonts w:ascii="仿宋_GB2312" w:eastAsia="仿宋_GB2312" w:hAnsi="仿宋_GB2312" w:cs="仿宋_GB2312" w:hint="eastAsia"/>
          <w:b/>
          <w:kern w:val="0"/>
          <w:sz w:val="36"/>
          <w:szCs w:val="36"/>
        </w:rPr>
        <w:lastRenderedPageBreak/>
        <w:t>目</w:t>
      </w:r>
      <w:r>
        <w:rPr>
          <w:rFonts w:ascii="仿宋_GB2312" w:eastAsia="仿宋_GB2312" w:hAnsi="仿宋_GB2312" w:cs="仿宋_GB2312" w:hint="eastAsia"/>
          <w:b/>
          <w:kern w:val="0"/>
          <w:sz w:val="36"/>
          <w:szCs w:val="36"/>
        </w:rPr>
        <w:t xml:space="preserve">  </w:t>
      </w:r>
      <w:r>
        <w:rPr>
          <w:rFonts w:ascii="仿宋_GB2312" w:eastAsia="仿宋_GB2312" w:hAnsi="仿宋_GB2312" w:cs="仿宋_GB2312" w:hint="eastAsia"/>
          <w:b/>
          <w:kern w:val="0"/>
          <w:sz w:val="36"/>
          <w:szCs w:val="36"/>
        </w:rPr>
        <w:t>录</w:t>
      </w:r>
    </w:p>
    <w:p w:rsidR="006C0751" w:rsidRDefault="006777EA">
      <w:pPr>
        <w:pStyle w:val="1"/>
        <w:tabs>
          <w:tab w:val="right" w:pos="8306"/>
        </w:tabs>
        <w:rPr>
          <w:rFonts w:ascii="仿宋_GB2312" w:eastAsia="仿宋_GB2312" w:hAnsi="仿宋_GB2312" w:cs="仿宋_GB2312"/>
          <w:b/>
          <w:bCs/>
          <w:sz w:val="32"/>
          <w:szCs w:val="32"/>
        </w:rPr>
      </w:pPr>
      <w:r>
        <w:rPr>
          <w:rFonts w:ascii="仿宋_GB2312" w:eastAsia="仿宋_GB2312" w:hAnsi="仿宋_GB2312" w:cs="仿宋_GB2312" w:hint="eastAsia"/>
          <w:sz w:val="32"/>
          <w:szCs w:val="32"/>
        </w:rPr>
        <w:fldChar w:fldCharType="begin"/>
      </w:r>
      <w:r w:rsidR="00AF0EDB">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sidR="006C0751">
          <w:rPr>
            <w:rFonts w:ascii="仿宋_GB2312" w:eastAsia="仿宋_GB2312" w:hAnsi="仿宋_GB2312" w:cs="仿宋_GB2312" w:hint="eastAsia"/>
            <w:b/>
            <w:bCs/>
            <w:sz w:val="32"/>
            <w:szCs w:val="32"/>
          </w:rPr>
          <w:t>第一部分 单位概况</w:t>
        </w:r>
      </w:hyperlink>
    </w:p>
    <w:p w:rsidR="006C0751" w:rsidRDefault="006777EA">
      <w:pPr>
        <w:pStyle w:val="2"/>
        <w:tabs>
          <w:tab w:val="right" w:pos="8306"/>
        </w:tabs>
        <w:ind w:leftChars="0" w:left="0"/>
        <w:rPr>
          <w:rFonts w:ascii="仿宋_GB2312" w:eastAsia="仿宋_GB2312" w:hAnsi="仿宋_GB2312" w:cs="仿宋_GB2312"/>
          <w:sz w:val="32"/>
          <w:szCs w:val="32"/>
        </w:rPr>
      </w:pPr>
      <w:hyperlink w:anchor="_Toc30567" w:history="1">
        <w:r w:rsidR="006C0751">
          <w:rPr>
            <w:rFonts w:ascii="仿宋_GB2312" w:eastAsia="仿宋_GB2312" w:hAnsi="仿宋_GB2312" w:cs="仿宋_GB2312" w:hint="eastAsia"/>
            <w:bCs/>
            <w:kern w:val="0"/>
            <w:sz w:val="32"/>
            <w:szCs w:val="32"/>
          </w:rPr>
          <w:t>一、主要职能</w:t>
        </w:r>
      </w:hyperlink>
    </w:p>
    <w:p w:rsidR="006C0751" w:rsidRDefault="006777EA">
      <w:pPr>
        <w:pStyle w:val="2"/>
        <w:tabs>
          <w:tab w:val="right" w:pos="8306"/>
        </w:tabs>
        <w:ind w:leftChars="0" w:left="0"/>
        <w:rPr>
          <w:rFonts w:ascii="仿宋_GB2312" w:eastAsia="仿宋_GB2312" w:hAnsi="仿宋_GB2312" w:cs="仿宋_GB2312"/>
          <w:sz w:val="32"/>
          <w:szCs w:val="32"/>
        </w:rPr>
      </w:pPr>
      <w:hyperlink w:anchor="_Toc2151" w:history="1">
        <w:r w:rsidR="006C0751">
          <w:rPr>
            <w:rFonts w:ascii="仿宋_GB2312" w:eastAsia="仿宋_GB2312" w:hAnsi="仿宋_GB2312" w:cs="仿宋_GB2312" w:hint="eastAsia"/>
            <w:bCs/>
            <w:kern w:val="0"/>
            <w:sz w:val="32"/>
            <w:szCs w:val="32"/>
          </w:rPr>
          <w:t>二、机构设置及人员情况</w:t>
        </w:r>
      </w:hyperlink>
    </w:p>
    <w:p w:rsidR="006C0751" w:rsidRDefault="006777EA">
      <w:pPr>
        <w:pStyle w:val="1"/>
        <w:tabs>
          <w:tab w:val="right" w:pos="8306"/>
        </w:tabs>
        <w:rPr>
          <w:rFonts w:ascii="仿宋_GB2312" w:eastAsia="仿宋_GB2312" w:hAnsi="仿宋_GB2312" w:cs="仿宋_GB2312"/>
          <w:b/>
          <w:bCs/>
          <w:sz w:val="32"/>
          <w:szCs w:val="32"/>
        </w:rPr>
      </w:pPr>
      <w:hyperlink w:anchor="_Toc29374" w:history="1">
        <w:r w:rsidR="006C0751">
          <w:rPr>
            <w:rFonts w:ascii="仿宋_GB2312" w:eastAsia="仿宋_GB2312" w:hAnsi="仿宋_GB2312" w:cs="仿宋_GB2312" w:hint="eastAsia"/>
            <w:b/>
            <w:bCs/>
            <w:sz w:val="32"/>
            <w:szCs w:val="32"/>
          </w:rPr>
          <w:t>第二部分 部门决算情况说明</w:t>
        </w:r>
      </w:hyperlink>
    </w:p>
    <w:p w:rsidR="006C0751" w:rsidRDefault="006777EA">
      <w:pPr>
        <w:pStyle w:val="2"/>
        <w:tabs>
          <w:tab w:val="right" w:pos="8306"/>
        </w:tabs>
        <w:ind w:leftChars="0" w:left="0"/>
        <w:rPr>
          <w:rFonts w:ascii="仿宋_GB2312" w:eastAsia="仿宋_GB2312" w:hAnsi="仿宋_GB2312" w:cs="仿宋_GB2312"/>
          <w:sz w:val="32"/>
          <w:szCs w:val="32"/>
        </w:rPr>
      </w:pPr>
      <w:hyperlink w:anchor="_Toc25314" w:history="1">
        <w:r w:rsidR="006C0751">
          <w:rPr>
            <w:rFonts w:ascii="仿宋_GB2312" w:eastAsia="仿宋_GB2312" w:hAnsi="仿宋_GB2312" w:cs="仿宋_GB2312" w:hint="eastAsia"/>
            <w:bCs/>
            <w:kern w:val="0"/>
            <w:sz w:val="32"/>
            <w:szCs w:val="32"/>
          </w:rPr>
          <w:t>一、收入支出决算总体情况说明</w:t>
        </w:r>
      </w:hyperlink>
    </w:p>
    <w:p w:rsidR="006C0751" w:rsidRDefault="006777EA">
      <w:pPr>
        <w:pStyle w:val="2"/>
        <w:tabs>
          <w:tab w:val="right" w:pos="8306"/>
        </w:tabs>
        <w:ind w:leftChars="0" w:left="0"/>
        <w:rPr>
          <w:rFonts w:ascii="仿宋_GB2312" w:eastAsia="仿宋_GB2312" w:hAnsi="仿宋_GB2312" w:cs="仿宋_GB2312"/>
          <w:sz w:val="32"/>
          <w:szCs w:val="32"/>
        </w:rPr>
      </w:pPr>
      <w:hyperlink w:anchor="_Toc12142" w:history="1">
        <w:r w:rsidR="006C0751">
          <w:rPr>
            <w:rFonts w:ascii="仿宋_GB2312" w:eastAsia="仿宋_GB2312" w:hAnsi="仿宋_GB2312" w:cs="仿宋_GB2312" w:hint="eastAsia"/>
            <w:bCs/>
            <w:kern w:val="0"/>
            <w:sz w:val="32"/>
            <w:szCs w:val="32"/>
          </w:rPr>
          <w:t>二、收入决算情况说明</w:t>
        </w:r>
      </w:hyperlink>
    </w:p>
    <w:p w:rsidR="006C0751" w:rsidRDefault="006777EA">
      <w:pPr>
        <w:pStyle w:val="2"/>
        <w:tabs>
          <w:tab w:val="right" w:pos="8306"/>
        </w:tabs>
        <w:ind w:leftChars="0" w:left="0"/>
        <w:rPr>
          <w:rFonts w:ascii="仿宋_GB2312" w:eastAsia="仿宋_GB2312" w:hAnsi="仿宋_GB2312" w:cs="仿宋_GB2312"/>
          <w:sz w:val="32"/>
          <w:szCs w:val="32"/>
        </w:rPr>
      </w:pPr>
      <w:hyperlink w:anchor="_Toc13201" w:history="1">
        <w:r w:rsidR="006C0751">
          <w:rPr>
            <w:rFonts w:ascii="仿宋_GB2312" w:eastAsia="仿宋_GB2312" w:hAnsi="仿宋_GB2312" w:cs="仿宋_GB2312" w:hint="eastAsia"/>
            <w:bCs/>
            <w:kern w:val="0"/>
            <w:sz w:val="32"/>
            <w:szCs w:val="32"/>
          </w:rPr>
          <w:t>三、支出决算情况说明</w:t>
        </w:r>
      </w:hyperlink>
    </w:p>
    <w:p w:rsidR="006C0751" w:rsidRDefault="006777EA">
      <w:pPr>
        <w:pStyle w:val="2"/>
        <w:tabs>
          <w:tab w:val="right" w:pos="8306"/>
        </w:tabs>
        <w:ind w:leftChars="0" w:left="0"/>
        <w:rPr>
          <w:rFonts w:ascii="仿宋_GB2312" w:eastAsia="仿宋_GB2312" w:hAnsi="仿宋_GB2312" w:cs="仿宋_GB2312"/>
          <w:sz w:val="32"/>
          <w:szCs w:val="32"/>
        </w:rPr>
      </w:pPr>
      <w:hyperlink w:anchor="_Toc26564" w:history="1">
        <w:r w:rsidR="006C0751">
          <w:rPr>
            <w:rFonts w:ascii="仿宋_GB2312" w:eastAsia="仿宋_GB2312" w:hAnsi="仿宋_GB2312" w:cs="仿宋_GB2312" w:hint="eastAsia"/>
            <w:bCs/>
            <w:kern w:val="0"/>
            <w:sz w:val="32"/>
            <w:szCs w:val="32"/>
          </w:rPr>
          <w:t>四、财政拨款收入支出决算总体情况说明</w:t>
        </w:r>
      </w:hyperlink>
    </w:p>
    <w:p w:rsidR="006C0751" w:rsidRDefault="006777EA">
      <w:pPr>
        <w:pStyle w:val="2"/>
        <w:tabs>
          <w:tab w:val="right" w:pos="8306"/>
        </w:tabs>
        <w:ind w:leftChars="0" w:left="0"/>
        <w:rPr>
          <w:rFonts w:ascii="仿宋_GB2312" w:eastAsia="仿宋_GB2312" w:hAnsi="仿宋_GB2312" w:cs="仿宋_GB2312"/>
          <w:sz w:val="32"/>
          <w:szCs w:val="32"/>
        </w:rPr>
      </w:pPr>
      <w:hyperlink w:anchor="_Toc20360" w:history="1">
        <w:r w:rsidR="006C0751">
          <w:rPr>
            <w:rFonts w:ascii="仿宋_GB2312" w:eastAsia="仿宋_GB2312" w:hAnsi="仿宋_GB2312" w:cs="仿宋_GB2312" w:hint="eastAsia"/>
            <w:bCs/>
            <w:kern w:val="0"/>
            <w:sz w:val="32"/>
            <w:szCs w:val="32"/>
          </w:rPr>
          <w:t>五、一般公共预算财政拨款支出决算情况说明</w:t>
        </w:r>
      </w:hyperlink>
    </w:p>
    <w:p w:rsidR="006C0751" w:rsidRDefault="006777EA">
      <w:pPr>
        <w:pStyle w:val="2"/>
        <w:tabs>
          <w:tab w:val="right" w:pos="8306"/>
        </w:tabs>
        <w:ind w:leftChars="0" w:left="0"/>
        <w:rPr>
          <w:rFonts w:ascii="仿宋_GB2312" w:eastAsia="仿宋_GB2312" w:hAnsi="仿宋_GB2312" w:cs="仿宋_GB2312"/>
          <w:sz w:val="32"/>
          <w:szCs w:val="32"/>
        </w:rPr>
      </w:pPr>
      <w:hyperlink w:anchor="_Toc30870" w:history="1">
        <w:r w:rsidR="006C0751">
          <w:rPr>
            <w:rFonts w:ascii="仿宋_GB2312" w:eastAsia="仿宋_GB2312" w:hAnsi="仿宋_GB2312" w:cs="仿宋_GB2312" w:hint="eastAsia"/>
            <w:bCs/>
            <w:kern w:val="0"/>
            <w:sz w:val="32"/>
            <w:szCs w:val="32"/>
          </w:rPr>
          <w:t>六、一般公共预算财政拨款基本支出决算情况说明</w:t>
        </w:r>
      </w:hyperlink>
    </w:p>
    <w:p w:rsidR="006C0751" w:rsidRDefault="006777EA">
      <w:pPr>
        <w:pStyle w:val="2"/>
        <w:tabs>
          <w:tab w:val="right" w:pos="8306"/>
        </w:tabs>
        <w:ind w:leftChars="0" w:left="0"/>
        <w:rPr>
          <w:rFonts w:ascii="仿宋_GB2312" w:eastAsia="仿宋_GB2312" w:hAnsi="仿宋_GB2312" w:cs="仿宋_GB2312"/>
          <w:sz w:val="32"/>
          <w:szCs w:val="32"/>
        </w:rPr>
      </w:pPr>
      <w:hyperlink w:anchor="_Toc21518" w:history="1">
        <w:r w:rsidR="006C0751">
          <w:rPr>
            <w:rFonts w:ascii="仿宋_GB2312" w:eastAsia="仿宋_GB2312" w:hAnsi="仿宋_GB2312" w:cs="仿宋_GB2312" w:hint="eastAsia"/>
            <w:bCs/>
            <w:kern w:val="0"/>
            <w:sz w:val="32"/>
            <w:szCs w:val="32"/>
          </w:rPr>
          <w:t>七、财政拨款“三公”经费支出决算情况说明</w:t>
        </w:r>
      </w:hyperlink>
    </w:p>
    <w:p w:rsidR="006C0751" w:rsidRDefault="006777EA">
      <w:pPr>
        <w:pStyle w:val="2"/>
        <w:tabs>
          <w:tab w:val="right" w:pos="8306"/>
        </w:tabs>
        <w:ind w:leftChars="0" w:left="0"/>
        <w:rPr>
          <w:rFonts w:ascii="仿宋_GB2312" w:eastAsia="仿宋_GB2312" w:hAnsi="仿宋_GB2312" w:cs="仿宋_GB2312"/>
          <w:sz w:val="32"/>
          <w:szCs w:val="32"/>
        </w:rPr>
      </w:pPr>
      <w:hyperlink w:anchor="_Toc5810" w:history="1">
        <w:r w:rsidR="006C0751">
          <w:rPr>
            <w:rFonts w:ascii="仿宋_GB2312" w:eastAsia="仿宋_GB2312" w:hAnsi="仿宋_GB2312" w:cs="仿宋_GB2312" w:hint="eastAsia"/>
            <w:bCs/>
            <w:kern w:val="0"/>
            <w:sz w:val="32"/>
            <w:szCs w:val="32"/>
          </w:rPr>
          <w:t>八、政府性基金预算财政拨款收入支出决算情况说明</w:t>
        </w:r>
      </w:hyperlink>
    </w:p>
    <w:p w:rsidR="006C0751" w:rsidRDefault="006777EA">
      <w:hyperlink w:anchor="_Toc5810" w:history="1">
        <w:r w:rsidR="006C0751">
          <w:rPr>
            <w:rFonts w:ascii="仿宋_GB2312" w:eastAsia="仿宋_GB2312" w:hAnsi="仿宋_GB2312" w:cs="仿宋_GB2312" w:hint="eastAsia"/>
            <w:bCs/>
            <w:kern w:val="0"/>
            <w:sz w:val="32"/>
            <w:szCs w:val="32"/>
          </w:rPr>
          <w:t>九、国有资本经营预算财政拨款收入支出决算情况说明</w:t>
        </w:r>
      </w:hyperlink>
    </w:p>
    <w:p w:rsidR="006C0751" w:rsidRDefault="006777EA">
      <w:pPr>
        <w:pStyle w:val="2"/>
        <w:tabs>
          <w:tab w:val="right" w:pos="8306"/>
        </w:tabs>
        <w:ind w:leftChars="0" w:left="0"/>
        <w:rPr>
          <w:rFonts w:ascii="仿宋_GB2312" w:eastAsia="仿宋_GB2312" w:hAnsi="仿宋_GB2312" w:cs="仿宋_GB2312"/>
          <w:sz w:val="32"/>
          <w:szCs w:val="32"/>
        </w:rPr>
      </w:pPr>
      <w:hyperlink w:anchor="_Toc1235" w:history="1">
        <w:r w:rsidR="006C0751">
          <w:rPr>
            <w:rFonts w:ascii="仿宋_GB2312" w:eastAsia="仿宋_GB2312" w:hAnsi="仿宋_GB2312" w:cs="仿宋_GB2312" w:hint="eastAsia"/>
            <w:sz w:val="32"/>
            <w:szCs w:val="32"/>
          </w:rPr>
          <w:t>十</w:t>
        </w:r>
        <w:r w:rsidR="006C0751">
          <w:rPr>
            <w:rFonts w:ascii="仿宋_GB2312" w:eastAsia="仿宋_GB2312" w:hAnsi="仿宋_GB2312" w:cs="仿宋_GB2312" w:hint="eastAsia"/>
            <w:bCs/>
            <w:kern w:val="0"/>
            <w:sz w:val="32"/>
            <w:szCs w:val="32"/>
          </w:rPr>
          <w:t>、其他重要事项的情况说明</w:t>
        </w:r>
      </w:hyperlink>
    </w:p>
    <w:p w:rsidR="006C0751" w:rsidRDefault="006777EA">
      <w:pPr>
        <w:pStyle w:val="3"/>
        <w:tabs>
          <w:tab w:val="right" w:pos="8306"/>
        </w:tabs>
        <w:ind w:leftChars="0" w:left="0"/>
        <w:rPr>
          <w:rFonts w:ascii="仿宋_GB2312" w:eastAsia="仿宋_GB2312" w:hAnsi="仿宋_GB2312" w:cs="仿宋_GB2312"/>
          <w:sz w:val="32"/>
          <w:szCs w:val="32"/>
        </w:rPr>
      </w:pPr>
      <w:hyperlink w:anchor="_Toc14519" w:history="1">
        <w:r w:rsidR="006C0751">
          <w:rPr>
            <w:rFonts w:ascii="仿宋_GB2312" w:eastAsia="仿宋_GB2312" w:hAnsi="仿宋_GB2312" w:cs="仿宋_GB2312" w:hint="eastAsia"/>
            <w:sz w:val="32"/>
            <w:szCs w:val="32"/>
          </w:rPr>
          <w:t>（一）机关运行经费支出情况</w:t>
        </w:r>
      </w:hyperlink>
    </w:p>
    <w:p w:rsidR="006C0751" w:rsidRDefault="006777EA">
      <w:pPr>
        <w:pStyle w:val="3"/>
        <w:tabs>
          <w:tab w:val="right" w:pos="8306"/>
        </w:tabs>
        <w:ind w:leftChars="0" w:left="0"/>
        <w:rPr>
          <w:rFonts w:ascii="仿宋_GB2312" w:eastAsia="仿宋_GB2312" w:hAnsi="仿宋_GB2312" w:cs="仿宋_GB2312"/>
          <w:sz w:val="32"/>
          <w:szCs w:val="32"/>
        </w:rPr>
      </w:pPr>
      <w:hyperlink w:anchor="_Toc227" w:history="1">
        <w:r w:rsidR="006C0751">
          <w:rPr>
            <w:rFonts w:ascii="仿宋_GB2312" w:eastAsia="仿宋_GB2312" w:hAnsi="仿宋_GB2312" w:cs="仿宋_GB2312" w:hint="eastAsia"/>
            <w:sz w:val="32"/>
            <w:szCs w:val="32"/>
          </w:rPr>
          <w:t>（二）政府采购情况</w:t>
        </w:r>
      </w:hyperlink>
    </w:p>
    <w:p w:rsidR="006C0751" w:rsidRDefault="006777EA">
      <w:pPr>
        <w:pStyle w:val="3"/>
        <w:tabs>
          <w:tab w:val="right" w:pos="8306"/>
        </w:tabs>
        <w:ind w:leftChars="0" w:left="0"/>
        <w:rPr>
          <w:rFonts w:ascii="仿宋_GB2312" w:eastAsia="仿宋_GB2312" w:hAnsi="仿宋_GB2312" w:cs="仿宋_GB2312"/>
          <w:sz w:val="32"/>
          <w:szCs w:val="32"/>
        </w:rPr>
      </w:pPr>
      <w:hyperlink w:anchor="_Toc8391" w:history="1">
        <w:r w:rsidR="006C0751">
          <w:rPr>
            <w:rFonts w:ascii="仿宋_GB2312" w:eastAsia="仿宋_GB2312" w:hAnsi="仿宋_GB2312" w:cs="仿宋_GB2312" w:hint="eastAsia"/>
            <w:sz w:val="32"/>
            <w:szCs w:val="32"/>
          </w:rPr>
          <w:t>（三）国有资产占用情况说明</w:t>
        </w:r>
      </w:hyperlink>
    </w:p>
    <w:p w:rsidR="006C0751" w:rsidRDefault="006777EA">
      <w:pPr>
        <w:pStyle w:val="2"/>
        <w:tabs>
          <w:tab w:val="right" w:pos="8306"/>
        </w:tabs>
        <w:ind w:leftChars="0" w:left="0"/>
        <w:rPr>
          <w:rFonts w:ascii="仿宋_GB2312" w:eastAsia="仿宋_GB2312" w:hAnsi="仿宋_GB2312" w:cs="仿宋_GB2312"/>
          <w:sz w:val="32"/>
          <w:szCs w:val="32"/>
        </w:rPr>
      </w:pPr>
      <w:hyperlink w:anchor="_Toc11283" w:history="1">
        <w:r w:rsidR="006C0751">
          <w:rPr>
            <w:rFonts w:ascii="仿宋_GB2312" w:eastAsia="仿宋_GB2312" w:hAnsi="仿宋_GB2312" w:cs="仿宋_GB2312" w:hint="eastAsia"/>
            <w:bCs/>
            <w:kern w:val="0"/>
            <w:sz w:val="32"/>
            <w:szCs w:val="32"/>
          </w:rPr>
          <w:t>十一、预算绩效的情况说明</w:t>
        </w:r>
      </w:hyperlink>
    </w:p>
    <w:p w:rsidR="006C0751" w:rsidRDefault="00AF0EDB">
      <w:pPr>
        <w:pStyle w:val="2"/>
        <w:tabs>
          <w:tab w:val="right" w:pos="8306"/>
        </w:tabs>
        <w:ind w:leftChars="0" w:left="0"/>
        <w:rPr>
          <w:rFonts w:ascii="仿宋_GB2312" w:eastAsia="仿宋_GB2312" w:hAnsi="仿宋_GB2312" w:cs="仿宋_GB2312"/>
          <w:sz w:val="32"/>
          <w:szCs w:val="32"/>
        </w:rPr>
      </w:pPr>
      <w:r>
        <w:rPr>
          <w:rFonts w:ascii="仿宋_GB2312" w:eastAsia="仿宋_GB2312" w:hAnsi="仿宋_GB2312" w:cs="仿宋_GB2312" w:hint="eastAsia"/>
          <w:sz w:val="32"/>
          <w:szCs w:val="32"/>
        </w:rPr>
        <w:t>十二、其他需说明的事项</w:t>
      </w:r>
    </w:p>
    <w:p w:rsidR="006C0751" w:rsidRDefault="006777EA">
      <w:pPr>
        <w:pStyle w:val="1"/>
        <w:tabs>
          <w:tab w:val="right" w:pos="8306"/>
        </w:tabs>
        <w:rPr>
          <w:rFonts w:ascii="仿宋_GB2312" w:eastAsia="仿宋_GB2312" w:hAnsi="仿宋_GB2312" w:cs="仿宋_GB2312"/>
          <w:b/>
          <w:bCs/>
          <w:sz w:val="32"/>
          <w:szCs w:val="32"/>
        </w:rPr>
      </w:pPr>
      <w:hyperlink w:anchor="_Toc3250" w:history="1">
        <w:r w:rsidR="006C0751">
          <w:rPr>
            <w:rFonts w:ascii="仿宋_GB2312" w:eastAsia="仿宋_GB2312" w:hAnsi="仿宋_GB2312" w:cs="仿宋_GB2312" w:hint="eastAsia"/>
            <w:b/>
            <w:bCs/>
            <w:sz w:val="32"/>
            <w:szCs w:val="32"/>
          </w:rPr>
          <w:t>第三部分 专业名词解释</w:t>
        </w:r>
      </w:hyperlink>
    </w:p>
    <w:p w:rsidR="006C0751" w:rsidRDefault="006777EA">
      <w:pPr>
        <w:pStyle w:val="1"/>
        <w:tabs>
          <w:tab w:val="right" w:pos="8306"/>
        </w:tabs>
        <w:rPr>
          <w:rFonts w:ascii="仿宋_GB2312" w:eastAsia="仿宋_GB2312" w:hAnsi="仿宋_GB2312" w:cs="仿宋_GB2312"/>
          <w:b/>
          <w:bCs/>
          <w:sz w:val="32"/>
          <w:szCs w:val="32"/>
        </w:rPr>
      </w:pPr>
      <w:hyperlink w:anchor="_Toc22784" w:history="1">
        <w:r w:rsidR="006C0751">
          <w:rPr>
            <w:rFonts w:ascii="仿宋_GB2312" w:eastAsia="仿宋_GB2312" w:hAnsi="仿宋_GB2312" w:cs="仿宋_GB2312" w:hint="eastAsia"/>
            <w:b/>
            <w:bCs/>
            <w:sz w:val="32"/>
            <w:szCs w:val="32"/>
          </w:rPr>
          <w:t>第四部分 部门决算报表（见附表）</w:t>
        </w:r>
      </w:hyperlink>
    </w:p>
    <w:p w:rsidR="006C0751" w:rsidRDefault="006777EA">
      <w:pPr>
        <w:pStyle w:val="2"/>
        <w:tabs>
          <w:tab w:val="right" w:pos="8306"/>
        </w:tabs>
        <w:ind w:leftChars="0" w:left="0"/>
        <w:rPr>
          <w:rFonts w:ascii="仿宋_GB2312" w:eastAsia="仿宋_GB2312" w:hAnsi="仿宋_GB2312" w:cs="仿宋_GB2312"/>
          <w:sz w:val="32"/>
          <w:szCs w:val="32"/>
        </w:rPr>
      </w:pPr>
      <w:hyperlink w:anchor="_Toc2183" w:history="1">
        <w:r w:rsidR="006C0751">
          <w:rPr>
            <w:rFonts w:ascii="仿宋_GB2312" w:eastAsia="仿宋_GB2312" w:hAnsi="仿宋_GB2312" w:cs="仿宋_GB2312" w:hint="eastAsia"/>
            <w:bCs/>
            <w:kern w:val="0"/>
            <w:sz w:val="32"/>
            <w:szCs w:val="32"/>
          </w:rPr>
          <w:t>一、《收入支出决算总表》</w:t>
        </w:r>
      </w:hyperlink>
    </w:p>
    <w:p w:rsidR="006C0751" w:rsidRDefault="006777EA">
      <w:pPr>
        <w:pStyle w:val="2"/>
        <w:tabs>
          <w:tab w:val="right" w:pos="8306"/>
        </w:tabs>
        <w:ind w:leftChars="0" w:left="0"/>
        <w:rPr>
          <w:rFonts w:ascii="仿宋_GB2312" w:eastAsia="仿宋_GB2312" w:hAnsi="仿宋_GB2312" w:cs="仿宋_GB2312"/>
          <w:sz w:val="32"/>
          <w:szCs w:val="32"/>
        </w:rPr>
      </w:pPr>
      <w:hyperlink w:anchor="_Toc24532" w:history="1">
        <w:r w:rsidR="006C0751">
          <w:rPr>
            <w:rFonts w:ascii="仿宋_GB2312" w:eastAsia="仿宋_GB2312" w:hAnsi="仿宋_GB2312" w:cs="仿宋_GB2312" w:hint="eastAsia"/>
            <w:bCs/>
            <w:kern w:val="0"/>
            <w:sz w:val="32"/>
            <w:szCs w:val="32"/>
          </w:rPr>
          <w:t>二、《收入决算表》</w:t>
        </w:r>
      </w:hyperlink>
    </w:p>
    <w:p w:rsidR="006C0751" w:rsidRDefault="006777EA">
      <w:pPr>
        <w:pStyle w:val="2"/>
        <w:tabs>
          <w:tab w:val="right" w:pos="8306"/>
        </w:tabs>
        <w:ind w:leftChars="0" w:left="0"/>
        <w:rPr>
          <w:rFonts w:ascii="仿宋_GB2312" w:eastAsia="仿宋_GB2312" w:hAnsi="仿宋_GB2312" w:cs="仿宋_GB2312"/>
          <w:sz w:val="32"/>
          <w:szCs w:val="32"/>
        </w:rPr>
      </w:pPr>
      <w:hyperlink w:anchor="_Toc32434" w:history="1">
        <w:r w:rsidR="006C0751">
          <w:rPr>
            <w:rFonts w:ascii="仿宋_GB2312" w:eastAsia="仿宋_GB2312" w:hAnsi="仿宋_GB2312" w:cs="仿宋_GB2312" w:hint="eastAsia"/>
            <w:bCs/>
            <w:kern w:val="0"/>
            <w:sz w:val="32"/>
            <w:szCs w:val="32"/>
          </w:rPr>
          <w:t>三、《支出决算表》</w:t>
        </w:r>
      </w:hyperlink>
    </w:p>
    <w:p w:rsidR="006C0751" w:rsidRDefault="006777EA">
      <w:pPr>
        <w:pStyle w:val="2"/>
        <w:tabs>
          <w:tab w:val="right" w:pos="8306"/>
        </w:tabs>
        <w:ind w:leftChars="0" w:left="0"/>
        <w:rPr>
          <w:rFonts w:ascii="仿宋_GB2312" w:eastAsia="仿宋_GB2312" w:hAnsi="仿宋_GB2312" w:cs="仿宋_GB2312"/>
          <w:sz w:val="32"/>
          <w:szCs w:val="32"/>
        </w:rPr>
      </w:pPr>
      <w:hyperlink w:anchor="_Toc28786" w:history="1">
        <w:r w:rsidR="006C0751">
          <w:rPr>
            <w:rFonts w:ascii="仿宋_GB2312" w:eastAsia="仿宋_GB2312" w:hAnsi="仿宋_GB2312" w:cs="仿宋_GB2312" w:hint="eastAsia"/>
            <w:bCs/>
            <w:kern w:val="0"/>
            <w:sz w:val="32"/>
            <w:szCs w:val="32"/>
          </w:rPr>
          <w:t>四、《财政拨款收入支出决算总表》</w:t>
        </w:r>
      </w:hyperlink>
    </w:p>
    <w:p w:rsidR="006C0751" w:rsidRDefault="006777EA">
      <w:pPr>
        <w:pStyle w:val="2"/>
        <w:tabs>
          <w:tab w:val="right" w:pos="8306"/>
        </w:tabs>
        <w:ind w:leftChars="0" w:left="0"/>
        <w:rPr>
          <w:rFonts w:ascii="仿宋_GB2312" w:eastAsia="仿宋_GB2312" w:hAnsi="仿宋_GB2312" w:cs="仿宋_GB2312"/>
          <w:sz w:val="32"/>
          <w:szCs w:val="32"/>
        </w:rPr>
      </w:pPr>
      <w:hyperlink w:anchor="_Toc14869" w:history="1">
        <w:r w:rsidR="006C0751">
          <w:rPr>
            <w:rFonts w:ascii="仿宋_GB2312" w:eastAsia="仿宋_GB2312" w:hAnsi="仿宋_GB2312" w:cs="仿宋_GB2312" w:hint="eastAsia"/>
            <w:bCs/>
            <w:kern w:val="0"/>
            <w:sz w:val="32"/>
            <w:szCs w:val="32"/>
          </w:rPr>
          <w:t>五、《一般公共预算财政拨款支出决算表》</w:t>
        </w:r>
      </w:hyperlink>
    </w:p>
    <w:p w:rsidR="006C0751" w:rsidRDefault="006777EA">
      <w:pPr>
        <w:pStyle w:val="2"/>
        <w:tabs>
          <w:tab w:val="right" w:pos="8306"/>
        </w:tabs>
        <w:ind w:leftChars="0" w:left="0"/>
        <w:rPr>
          <w:rFonts w:ascii="仿宋_GB2312" w:eastAsia="仿宋_GB2312" w:hAnsi="仿宋_GB2312" w:cs="仿宋_GB2312"/>
          <w:sz w:val="32"/>
          <w:szCs w:val="32"/>
        </w:rPr>
      </w:pPr>
      <w:hyperlink w:anchor="_Toc8884" w:history="1">
        <w:r w:rsidR="006C0751">
          <w:rPr>
            <w:rFonts w:ascii="仿宋_GB2312" w:eastAsia="仿宋_GB2312" w:hAnsi="仿宋_GB2312" w:cs="仿宋_GB2312" w:hint="eastAsia"/>
            <w:bCs/>
            <w:kern w:val="0"/>
            <w:sz w:val="32"/>
            <w:szCs w:val="32"/>
          </w:rPr>
          <w:t>六、《一般公共预算财政拨款基本支出决算表》</w:t>
        </w:r>
      </w:hyperlink>
    </w:p>
    <w:p w:rsidR="006C0751" w:rsidRDefault="006777EA">
      <w:pPr>
        <w:pStyle w:val="2"/>
        <w:tabs>
          <w:tab w:val="right" w:pos="8306"/>
        </w:tabs>
        <w:ind w:leftChars="0" w:left="0"/>
        <w:rPr>
          <w:rFonts w:ascii="仿宋_GB2312" w:eastAsia="仿宋_GB2312" w:hAnsi="仿宋_GB2312" w:cs="仿宋_GB2312"/>
          <w:sz w:val="32"/>
          <w:szCs w:val="32"/>
        </w:rPr>
      </w:pPr>
      <w:hyperlink w:anchor="_Toc29106" w:history="1">
        <w:r w:rsidR="006C0751">
          <w:rPr>
            <w:rFonts w:ascii="仿宋_GB2312" w:eastAsia="仿宋_GB2312" w:hAnsi="仿宋_GB2312" w:cs="仿宋_GB2312" w:hint="eastAsia"/>
            <w:bCs/>
            <w:kern w:val="0"/>
            <w:sz w:val="32"/>
            <w:szCs w:val="32"/>
          </w:rPr>
          <w:t>七、《财政拨款“三公”经费支出决算表》</w:t>
        </w:r>
      </w:hyperlink>
    </w:p>
    <w:p w:rsidR="006C0751" w:rsidRDefault="006777EA">
      <w:pPr>
        <w:pStyle w:val="2"/>
        <w:tabs>
          <w:tab w:val="right" w:pos="8306"/>
        </w:tabs>
        <w:ind w:leftChars="0" w:left="0"/>
        <w:rPr>
          <w:rFonts w:ascii="仿宋_GB2312" w:eastAsia="仿宋_GB2312" w:hAnsi="仿宋_GB2312" w:cs="仿宋_GB2312"/>
          <w:bCs/>
          <w:kern w:val="0"/>
          <w:sz w:val="32"/>
          <w:szCs w:val="32"/>
        </w:rPr>
      </w:pPr>
      <w:hyperlink w:anchor="_Toc7643" w:history="1">
        <w:r w:rsidR="006C0751">
          <w:rPr>
            <w:rFonts w:ascii="仿宋_GB2312" w:eastAsia="仿宋_GB2312" w:hAnsi="仿宋_GB2312" w:cs="仿宋_GB2312" w:hint="eastAsia"/>
            <w:bCs/>
            <w:kern w:val="0"/>
            <w:sz w:val="32"/>
            <w:szCs w:val="32"/>
          </w:rPr>
          <w:t>八、《政府性基金预算财政拨款收入支出决算表》</w:t>
        </w:r>
      </w:hyperlink>
    </w:p>
    <w:p w:rsidR="006C0751" w:rsidRDefault="00AF0EDB">
      <w:pPr>
        <w:pStyle w:val="2"/>
        <w:tabs>
          <w:tab w:val="right" w:pos="8306"/>
        </w:tabs>
        <w:ind w:leftChars="0" w:left="0"/>
        <w:rPr>
          <w:rFonts w:ascii="仿宋_GB2312" w:eastAsia="仿宋_GB2312" w:hAnsi="仿宋_GB2312" w:cs="仿宋_GB2312"/>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rsidR="006C0751" w:rsidRDefault="006777EA">
      <w:r>
        <w:rPr>
          <w:rFonts w:ascii="仿宋_GB2312" w:eastAsia="仿宋_GB2312" w:hAnsi="仿宋_GB2312" w:cs="仿宋_GB2312" w:hint="eastAsia"/>
          <w:sz w:val="32"/>
          <w:szCs w:val="32"/>
        </w:rPr>
        <w:fldChar w:fldCharType="end"/>
      </w:r>
    </w:p>
    <w:p w:rsidR="006C0751" w:rsidRDefault="00AF0EDB">
      <w:pPr>
        <w:rPr>
          <w:rFonts w:ascii="仿宋_GB2312" w:eastAsia="仿宋_GB2312"/>
          <w:sz w:val="32"/>
          <w:szCs w:val="32"/>
        </w:rPr>
      </w:pPr>
      <w:r>
        <w:rPr>
          <w:rFonts w:ascii="仿宋_GB2312" w:eastAsia="仿宋_GB2312" w:hint="eastAsia"/>
          <w:sz w:val="32"/>
          <w:szCs w:val="32"/>
        </w:rPr>
        <w:br w:type="page"/>
      </w:r>
    </w:p>
    <w:p w:rsidR="006C0751" w:rsidRDefault="00AF0EDB">
      <w:pPr>
        <w:jc w:val="center"/>
        <w:outlineLvl w:val="0"/>
        <w:rPr>
          <w:rFonts w:ascii="黑体" w:eastAsia="黑体" w:hAnsi="黑体"/>
          <w:sz w:val="32"/>
          <w:szCs w:val="32"/>
        </w:rPr>
      </w:pPr>
      <w:bookmarkStart w:id="0" w:name="_Toc24028"/>
      <w:bookmarkStart w:id="1" w:name="_Toc32314"/>
      <w:r>
        <w:rPr>
          <w:rFonts w:ascii="黑体" w:eastAsia="黑体" w:hAnsi="黑体" w:hint="eastAsia"/>
          <w:sz w:val="32"/>
          <w:szCs w:val="32"/>
        </w:rPr>
        <w:lastRenderedPageBreak/>
        <w:t>第一部分</w:t>
      </w:r>
      <w:r>
        <w:rPr>
          <w:rFonts w:ascii="黑体" w:eastAsia="黑体" w:hAnsi="黑体" w:hint="eastAsia"/>
          <w:sz w:val="32"/>
          <w:szCs w:val="32"/>
        </w:rPr>
        <w:t xml:space="preserve"> </w:t>
      </w:r>
      <w:r>
        <w:rPr>
          <w:rFonts w:ascii="黑体" w:eastAsia="黑体" w:hAnsi="黑体" w:hint="eastAsia"/>
          <w:sz w:val="32"/>
          <w:szCs w:val="32"/>
        </w:rPr>
        <w:t>单位概况</w:t>
      </w:r>
      <w:bookmarkEnd w:id="0"/>
      <w:bookmarkEnd w:id="1"/>
    </w:p>
    <w:p w:rsidR="006C0751" w:rsidRDefault="00AF0EDB">
      <w:pPr>
        <w:ind w:firstLineChars="200" w:firstLine="640"/>
        <w:outlineLvl w:val="1"/>
        <w:rPr>
          <w:rFonts w:ascii="黑体" w:eastAsia="黑体" w:hAnsi="黑体" w:cs="宋体"/>
          <w:bCs/>
          <w:kern w:val="0"/>
          <w:sz w:val="32"/>
          <w:szCs w:val="32"/>
        </w:rPr>
      </w:pPr>
      <w:bookmarkStart w:id="2" w:name="_Toc30567"/>
      <w:bookmarkStart w:id="3" w:name="_Toc30738"/>
      <w:r>
        <w:rPr>
          <w:rFonts w:ascii="黑体" w:eastAsia="黑体" w:hAnsi="黑体" w:cs="宋体" w:hint="eastAsia"/>
          <w:bCs/>
          <w:kern w:val="0"/>
          <w:sz w:val="32"/>
          <w:szCs w:val="32"/>
        </w:rPr>
        <w:t>一、主要职能</w:t>
      </w:r>
      <w:bookmarkEnd w:id="2"/>
      <w:bookmarkEnd w:id="3"/>
    </w:p>
    <w:p w:rsidR="006C0751" w:rsidRDefault="00AF0EDB">
      <w:pPr>
        <w:ind w:firstLineChars="200" w:firstLine="640"/>
        <w:jc w:val="left"/>
        <w:rPr>
          <w:rFonts w:ascii="仿宋_GB2312" w:eastAsia="仿宋_GB2312"/>
          <w:sz w:val="32"/>
          <w:szCs w:val="32"/>
        </w:rPr>
      </w:pPr>
      <w:r>
        <w:rPr>
          <w:rFonts w:ascii="仿宋_GB2312" w:eastAsia="仿宋_GB2312" w:hint="eastAsia"/>
          <w:sz w:val="32"/>
          <w:szCs w:val="32"/>
        </w:rPr>
        <w:t>1</w:t>
      </w:r>
      <w:r>
        <w:rPr>
          <w:rFonts w:ascii="仿宋_GB2312" w:eastAsia="仿宋_GB2312" w:hint="eastAsia"/>
          <w:sz w:val="32"/>
          <w:szCs w:val="32"/>
        </w:rPr>
        <w:t>、贯彻执行党的方针政策和国家法律法规，贯彻执行上级机关、命令和本级党委的决定，执行大西渠镇人民代表大会的决议。</w:t>
      </w:r>
    </w:p>
    <w:p w:rsidR="006C0751" w:rsidRDefault="00AF0EDB">
      <w:pPr>
        <w:ind w:firstLineChars="200" w:firstLine="640"/>
        <w:jc w:val="left"/>
        <w:rPr>
          <w:rFonts w:ascii="仿宋_GB2312" w:eastAsia="仿宋_GB2312"/>
          <w:sz w:val="32"/>
          <w:szCs w:val="32"/>
        </w:rPr>
      </w:pPr>
      <w:r>
        <w:rPr>
          <w:rFonts w:ascii="仿宋_GB2312" w:eastAsia="仿宋_GB2312" w:hint="eastAsia"/>
          <w:sz w:val="32"/>
          <w:szCs w:val="32"/>
        </w:rPr>
        <w:t>2</w:t>
      </w:r>
      <w:r>
        <w:rPr>
          <w:rFonts w:ascii="仿宋_GB2312" w:eastAsia="仿宋_GB2312" w:hint="eastAsia"/>
          <w:sz w:val="32"/>
          <w:szCs w:val="32"/>
        </w:rPr>
        <w:t>、对大西渠镇人民代表大会及其主席团和上级机关负责并报告工作。</w:t>
      </w:r>
    </w:p>
    <w:p w:rsidR="006C0751" w:rsidRDefault="00AF0EDB">
      <w:pPr>
        <w:ind w:firstLineChars="200" w:firstLine="640"/>
        <w:jc w:val="left"/>
        <w:rPr>
          <w:rFonts w:ascii="仿宋_GB2312" w:eastAsia="仿宋_GB2312"/>
          <w:sz w:val="32"/>
          <w:szCs w:val="32"/>
        </w:rPr>
      </w:pPr>
      <w:r>
        <w:rPr>
          <w:rFonts w:ascii="仿宋_GB2312" w:eastAsia="仿宋_GB2312" w:hint="eastAsia"/>
          <w:sz w:val="32"/>
          <w:szCs w:val="32"/>
        </w:rPr>
        <w:t>3</w:t>
      </w:r>
      <w:r>
        <w:rPr>
          <w:rFonts w:ascii="仿宋_GB2312" w:eastAsia="仿宋_GB2312" w:hint="eastAsia"/>
          <w:sz w:val="32"/>
          <w:szCs w:val="32"/>
        </w:rPr>
        <w:t>、编制和执行大西渠镇的经济和社会发展规划、计划，执行财政预算。</w:t>
      </w:r>
    </w:p>
    <w:p w:rsidR="006C0751" w:rsidRDefault="00AF0EDB">
      <w:pPr>
        <w:ind w:firstLineChars="200" w:firstLine="640"/>
        <w:jc w:val="left"/>
        <w:rPr>
          <w:rFonts w:ascii="仿宋_GB2312" w:eastAsia="仿宋_GB2312"/>
          <w:sz w:val="32"/>
          <w:szCs w:val="32"/>
        </w:rPr>
      </w:pPr>
      <w:r>
        <w:rPr>
          <w:rFonts w:ascii="仿宋_GB2312" w:eastAsia="仿宋_GB2312" w:hint="eastAsia"/>
          <w:sz w:val="32"/>
          <w:szCs w:val="32"/>
        </w:rPr>
        <w:t>4</w:t>
      </w:r>
      <w:r>
        <w:rPr>
          <w:rFonts w:ascii="仿宋_GB2312" w:eastAsia="仿宋_GB2312" w:hint="eastAsia"/>
          <w:sz w:val="32"/>
          <w:szCs w:val="32"/>
        </w:rPr>
        <w:t>、完成法律法规的其他职责，负责本行政区域经济和各项社会事业的行政工作。</w:t>
      </w:r>
    </w:p>
    <w:p w:rsidR="006C0751" w:rsidRDefault="00AF0EDB">
      <w:pPr>
        <w:ind w:firstLineChars="200" w:firstLine="640"/>
        <w:jc w:val="left"/>
        <w:rPr>
          <w:rFonts w:ascii="仿宋_GB2312" w:eastAsia="仿宋_GB2312"/>
          <w:sz w:val="32"/>
          <w:szCs w:val="32"/>
        </w:rPr>
      </w:pPr>
      <w:r>
        <w:rPr>
          <w:rFonts w:ascii="仿宋_GB2312" w:eastAsia="仿宋_GB2312" w:hint="eastAsia"/>
          <w:sz w:val="32"/>
          <w:szCs w:val="32"/>
        </w:rPr>
        <w:t>5</w:t>
      </w:r>
      <w:r>
        <w:rPr>
          <w:rFonts w:ascii="仿宋_GB2312" w:eastAsia="仿宋_GB2312" w:hint="eastAsia"/>
          <w:sz w:val="32"/>
          <w:szCs w:val="32"/>
        </w:rPr>
        <w:t>、负责维护社会秩序，营造良好的发展环境，保护公民和各种经济组织的合法权益。</w:t>
      </w:r>
    </w:p>
    <w:p w:rsidR="006C0751" w:rsidRDefault="00AF0EDB">
      <w:pPr>
        <w:ind w:firstLineChars="200" w:firstLine="640"/>
        <w:jc w:val="left"/>
        <w:rPr>
          <w:rFonts w:ascii="仿宋_GB2312" w:eastAsia="仿宋_GB2312"/>
          <w:sz w:val="32"/>
          <w:szCs w:val="32"/>
        </w:rPr>
      </w:pPr>
      <w:r>
        <w:rPr>
          <w:rFonts w:ascii="仿宋_GB2312" w:eastAsia="仿宋_GB2312" w:hint="eastAsia"/>
          <w:sz w:val="32"/>
          <w:szCs w:val="32"/>
        </w:rPr>
        <w:t>6</w:t>
      </w:r>
      <w:r>
        <w:rPr>
          <w:rFonts w:ascii="仿宋_GB2312" w:eastAsia="仿宋_GB2312" w:hint="eastAsia"/>
          <w:sz w:val="32"/>
          <w:szCs w:val="32"/>
        </w:rPr>
        <w:t>、指导支持和帮助村民</w:t>
      </w:r>
      <w:r>
        <w:rPr>
          <w:rFonts w:ascii="仿宋_GB2312" w:eastAsia="仿宋_GB2312" w:hint="eastAsia"/>
          <w:sz w:val="32"/>
          <w:szCs w:val="32"/>
        </w:rPr>
        <w:t>委员会的工作。</w:t>
      </w:r>
    </w:p>
    <w:p w:rsidR="006C0751" w:rsidRDefault="00AF0EDB">
      <w:pPr>
        <w:ind w:firstLineChars="200" w:firstLine="640"/>
        <w:jc w:val="left"/>
        <w:rPr>
          <w:rFonts w:ascii="仿宋_GB2312" w:eastAsia="仿宋_GB2312"/>
          <w:sz w:val="32"/>
          <w:szCs w:val="32"/>
        </w:rPr>
      </w:pPr>
      <w:r>
        <w:rPr>
          <w:rFonts w:ascii="仿宋_GB2312" w:eastAsia="仿宋_GB2312" w:hint="eastAsia"/>
          <w:sz w:val="32"/>
          <w:szCs w:val="32"/>
        </w:rPr>
        <w:t>7</w:t>
      </w:r>
      <w:r>
        <w:rPr>
          <w:rFonts w:ascii="仿宋_GB2312" w:eastAsia="仿宋_GB2312" w:hint="eastAsia"/>
          <w:sz w:val="32"/>
          <w:szCs w:val="32"/>
        </w:rPr>
        <w:t>、协调派驻大西渠政府部门的相应事务，负责综合行政执法工作的规划、管理、协调和监督工作，统筹协调市职能部门及其派出机构行政执法工作，组织辖区内单位和居民对其进行考核和民主评议。</w:t>
      </w:r>
    </w:p>
    <w:p w:rsidR="006C0751" w:rsidRDefault="00AF0EDB">
      <w:pPr>
        <w:ind w:firstLineChars="200" w:firstLine="640"/>
        <w:outlineLvl w:val="1"/>
        <w:rPr>
          <w:rFonts w:ascii="黑体" w:eastAsia="黑体" w:hAnsi="黑体" w:cs="宋体"/>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rsidR="006C0751" w:rsidRDefault="00AF0EDB">
      <w:pPr>
        <w:ind w:firstLineChars="200" w:firstLine="640"/>
        <w:jc w:val="left"/>
        <w:rPr>
          <w:rFonts w:ascii="仿宋_GB2312" w:eastAsia="仿宋_GB2312" w:hAnsi="仿宋_GB2312" w:cs="仿宋_GB2312"/>
          <w:b/>
          <w:sz w:val="32"/>
          <w:szCs w:val="32"/>
        </w:rPr>
      </w:pPr>
      <w:r>
        <w:rPr>
          <w:rFonts w:ascii="仿宋_GB2312" w:eastAsia="仿宋_GB2312" w:hint="eastAsia"/>
          <w:sz w:val="32"/>
          <w:szCs w:val="32"/>
        </w:rPr>
        <w:t>昌吉市大西渠镇人民政府</w:t>
      </w:r>
      <w:r>
        <w:rPr>
          <w:rFonts w:ascii="仿宋_GB2312" w:eastAsia="仿宋_GB2312" w:hint="eastAsia"/>
          <w:sz w:val="32"/>
          <w:szCs w:val="32"/>
        </w:rPr>
        <w:t>2023</w:t>
      </w:r>
      <w:r>
        <w:rPr>
          <w:rFonts w:ascii="仿宋_GB2312" w:eastAsia="仿宋_GB2312" w:hint="eastAsia"/>
          <w:sz w:val="32"/>
          <w:szCs w:val="32"/>
        </w:rPr>
        <w:t>年度，实有人数</w:t>
      </w:r>
      <w:r>
        <w:rPr>
          <w:rFonts w:ascii="仿宋_GB2312" w:eastAsia="仿宋_GB2312" w:hint="eastAsia"/>
          <w:sz w:val="32"/>
          <w:szCs w:val="32"/>
          <w:lang w:val="zh-CN"/>
        </w:rPr>
        <w:t>127</w:t>
      </w:r>
      <w:r>
        <w:rPr>
          <w:rFonts w:ascii="仿宋_GB2312" w:eastAsia="仿宋_GB2312" w:hint="eastAsia"/>
          <w:sz w:val="32"/>
          <w:szCs w:val="32"/>
        </w:rPr>
        <w:t>人，其中：在职人员</w:t>
      </w:r>
      <w:r>
        <w:rPr>
          <w:rFonts w:ascii="仿宋_GB2312" w:eastAsia="仿宋_GB2312" w:hint="eastAsia"/>
          <w:sz w:val="32"/>
          <w:szCs w:val="32"/>
          <w:lang w:val="zh-CN"/>
        </w:rPr>
        <w:t>99</w:t>
      </w:r>
      <w:r>
        <w:rPr>
          <w:rFonts w:ascii="仿宋_GB2312" w:eastAsia="仿宋_GB2312" w:hint="eastAsia"/>
          <w:sz w:val="32"/>
          <w:szCs w:val="32"/>
        </w:rPr>
        <w:t>人，离休人员</w:t>
      </w:r>
      <w:r>
        <w:rPr>
          <w:rFonts w:ascii="仿宋_GB2312" w:eastAsia="仿宋_GB2312" w:hint="eastAsia"/>
          <w:sz w:val="32"/>
          <w:szCs w:val="32"/>
          <w:lang w:val="zh-CN"/>
        </w:rPr>
        <w:t>0</w:t>
      </w:r>
      <w:r>
        <w:rPr>
          <w:rFonts w:ascii="仿宋_GB2312" w:eastAsia="仿宋_GB2312" w:hint="eastAsia"/>
          <w:sz w:val="32"/>
          <w:szCs w:val="32"/>
        </w:rPr>
        <w:t>人，退休人员</w:t>
      </w:r>
      <w:r>
        <w:rPr>
          <w:rFonts w:ascii="仿宋_GB2312" w:eastAsia="仿宋_GB2312" w:hint="eastAsia"/>
          <w:sz w:val="32"/>
          <w:szCs w:val="32"/>
          <w:lang w:val="zh-CN"/>
        </w:rPr>
        <w:t>28</w:t>
      </w:r>
      <w:r>
        <w:rPr>
          <w:rFonts w:ascii="仿宋_GB2312" w:eastAsia="仿宋_GB2312" w:hint="eastAsia"/>
          <w:sz w:val="32"/>
          <w:szCs w:val="32"/>
        </w:rPr>
        <w:t>人。</w:t>
      </w:r>
    </w:p>
    <w:p w:rsidR="006C0751" w:rsidRDefault="00AF0EDB">
      <w:pPr>
        <w:ind w:firstLineChars="200" w:firstLine="640"/>
        <w:rPr>
          <w:rFonts w:ascii="仿宋_GB2312" w:eastAsia="仿宋_GB2312" w:hAnsi="宋体" w:cs="宋体"/>
          <w:kern w:val="0"/>
          <w:sz w:val="32"/>
          <w:szCs w:val="32"/>
        </w:rPr>
        <w:sectPr w:rsidR="006C0751">
          <w:footerReference w:type="default" r:id="rId8"/>
          <w:pgSz w:w="11906" w:h="16838"/>
          <w:pgMar w:top="1440" w:right="1800" w:bottom="1440" w:left="1800" w:header="851" w:footer="992" w:gutter="0"/>
          <w:cols w:space="720"/>
          <w:docGrid w:type="lines" w:linePitch="312"/>
        </w:sectPr>
      </w:pPr>
      <w:r>
        <w:rPr>
          <w:rFonts w:ascii="仿宋_GB2312" w:eastAsia="仿宋_GB2312" w:hAnsi="黑体" w:cs="宋体" w:hint="eastAsia"/>
          <w:bCs/>
          <w:kern w:val="0"/>
          <w:sz w:val="32"/>
          <w:szCs w:val="32"/>
        </w:rPr>
        <w:t>单位无下属预算单位，下设</w:t>
      </w:r>
      <w:r>
        <w:rPr>
          <w:rFonts w:ascii="仿宋_GB2312" w:eastAsia="仿宋_GB2312" w:hint="eastAsia"/>
          <w:sz w:val="32"/>
          <w:szCs w:val="32"/>
        </w:rPr>
        <w:t>10</w:t>
      </w:r>
      <w:r>
        <w:rPr>
          <w:rFonts w:ascii="仿宋_GB2312" w:eastAsia="仿宋_GB2312" w:hAnsi="黑体" w:cs="宋体" w:hint="eastAsia"/>
          <w:bCs/>
          <w:kern w:val="0"/>
          <w:sz w:val="32"/>
          <w:szCs w:val="32"/>
        </w:rPr>
        <w:t>个处室，分别是：</w:t>
      </w:r>
      <w:r>
        <w:rPr>
          <w:rFonts w:ascii="仿宋_GB2312" w:eastAsia="仿宋_GB2312" w:hAnsi="宋体" w:cs="宋体" w:hint="eastAsia"/>
          <w:kern w:val="0"/>
          <w:sz w:val="32"/>
          <w:szCs w:val="32"/>
        </w:rPr>
        <w:t>党政</w:t>
      </w:r>
      <w:r>
        <w:rPr>
          <w:rFonts w:ascii="仿宋_GB2312" w:eastAsia="仿宋_GB2312" w:hAnsi="宋体" w:cs="宋体" w:hint="eastAsia"/>
          <w:kern w:val="0"/>
          <w:sz w:val="32"/>
          <w:szCs w:val="32"/>
        </w:rPr>
        <w:lastRenderedPageBreak/>
        <w:t>综合办公室、党建工作办公室、经济发展和财政办公室、社会事务办公室（退役军人服务站）、综合执法办公室、农业发展服务中心、公共文化服务中心、村镇建设发展中心、综治和网格化服务中心、便民服务中心。</w:t>
      </w:r>
    </w:p>
    <w:p w:rsidR="006C0751" w:rsidRDefault="00AF0EDB">
      <w:pPr>
        <w:jc w:val="center"/>
        <w:outlineLvl w:val="0"/>
        <w:rPr>
          <w:rFonts w:ascii="黑体" w:eastAsia="黑体" w:hAnsi="黑体"/>
          <w:sz w:val="32"/>
          <w:szCs w:val="32"/>
        </w:rPr>
      </w:pPr>
      <w:bookmarkStart w:id="6" w:name="_Toc29374"/>
      <w:bookmarkStart w:id="7" w:name="_Toc3092"/>
      <w:r>
        <w:rPr>
          <w:rFonts w:ascii="黑体" w:eastAsia="黑体" w:hAnsi="黑体" w:hint="eastAsia"/>
          <w:sz w:val="32"/>
          <w:szCs w:val="32"/>
        </w:rPr>
        <w:lastRenderedPageBreak/>
        <w:t>第二部分</w:t>
      </w:r>
      <w:r>
        <w:rPr>
          <w:rFonts w:ascii="黑体" w:eastAsia="黑体" w:hAnsi="黑体" w:hint="eastAsia"/>
          <w:sz w:val="32"/>
          <w:szCs w:val="32"/>
        </w:rPr>
        <w:t xml:space="preserve"> </w:t>
      </w:r>
      <w:r>
        <w:rPr>
          <w:rFonts w:ascii="黑体" w:eastAsia="黑体" w:hAnsi="黑体" w:hint="eastAsia"/>
          <w:sz w:val="32"/>
          <w:szCs w:val="32"/>
        </w:rPr>
        <w:t>部门决算情况说明</w:t>
      </w:r>
      <w:bookmarkEnd w:id="6"/>
      <w:bookmarkEnd w:id="7"/>
    </w:p>
    <w:p w:rsidR="006C0751" w:rsidRDefault="00AF0EDB">
      <w:pPr>
        <w:ind w:firstLineChars="200" w:firstLine="640"/>
        <w:outlineLvl w:val="1"/>
        <w:rPr>
          <w:rFonts w:ascii="黑体" w:eastAsia="黑体" w:hAnsi="黑体" w:cs="宋体"/>
          <w:bCs/>
          <w:kern w:val="0"/>
          <w:sz w:val="32"/>
          <w:szCs w:val="32"/>
        </w:rPr>
      </w:pPr>
      <w:bookmarkStart w:id="8" w:name="_Toc25314"/>
      <w:bookmarkStart w:id="9" w:name="_Toc12566"/>
      <w:r>
        <w:rPr>
          <w:rFonts w:ascii="黑体" w:eastAsia="黑体" w:hAnsi="黑体" w:cs="宋体" w:hint="eastAsia"/>
          <w:bCs/>
          <w:kern w:val="0"/>
          <w:sz w:val="32"/>
          <w:szCs w:val="32"/>
        </w:rPr>
        <w:t>一、收入支出决算总体情况说明</w:t>
      </w:r>
      <w:bookmarkEnd w:id="8"/>
      <w:bookmarkEnd w:id="9"/>
    </w:p>
    <w:p w:rsidR="006C0751" w:rsidRDefault="00AF0EDB">
      <w:pPr>
        <w:ind w:firstLineChars="200" w:firstLine="640"/>
        <w:jc w:val="left"/>
        <w:rPr>
          <w:rFonts w:ascii="仿宋_GB2312" w:eastAsia="仿宋_GB2312"/>
          <w:sz w:val="32"/>
          <w:szCs w:val="32"/>
        </w:rPr>
      </w:pPr>
      <w:r>
        <w:rPr>
          <w:rFonts w:ascii="仿宋_GB2312" w:eastAsia="仿宋_GB2312" w:hint="eastAsia"/>
          <w:sz w:val="32"/>
          <w:szCs w:val="32"/>
        </w:rPr>
        <w:t>2023</w:t>
      </w:r>
      <w:r>
        <w:rPr>
          <w:rFonts w:ascii="仿宋_GB2312" w:eastAsia="仿宋_GB2312" w:hint="eastAsia"/>
          <w:sz w:val="32"/>
          <w:szCs w:val="32"/>
        </w:rPr>
        <w:t>年度收入总计</w:t>
      </w:r>
      <w:r>
        <w:rPr>
          <w:rFonts w:ascii="仿宋_GB2312" w:eastAsia="仿宋_GB2312" w:hint="eastAsia"/>
          <w:sz w:val="32"/>
          <w:szCs w:val="32"/>
        </w:rPr>
        <w:t>2,991.62</w:t>
      </w:r>
      <w:r>
        <w:rPr>
          <w:rFonts w:ascii="仿宋_GB2312" w:eastAsia="仿宋_GB2312" w:hint="eastAsia"/>
          <w:sz w:val="32"/>
          <w:szCs w:val="32"/>
        </w:rPr>
        <w:t>万元，其中：本年收入合计</w:t>
      </w:r>
      <w:r>
        <w:rPr>
          <w:rFonts w:ascii="仿宋_GB2312" w:eastAsia="仿宋_GB2312" w:hint="eastAsia"/>
          <w:sz w:val="32"/>
          <w:szCs w:val="32"/>
        </w:rPr>
        <w:t>2,991.62</w:t>
      </w:r>
      <w:r>
        <w:rPr>
          <w:rFonts w:ascii="仿宋_GB2312" w:eastAsia="仿宋_GB2312" w:hint="eastAsia"/>
          <w:sz w:val="32"/>
          <w:szCs w:val="32"/>
        </w:rPr>
        <w:t>万元，使用非财政拨款结余</w:t>
      </w:r>
      <w:r>
        <w:rPr>
          <w:rFonts w:ascii="仿宋_GB2312" w:eastAsia="仿宋_GB2312" w:hint="eastAsia"/>
          <w:sz w:val="32"/>
          <w:szCs w:val="32"/>
        </w:rPr>
        <w:t>0.00</w:t>
      </w:r>
      <w:r>
        <w:rPr>
          <w:rFonts w:ascii="仿宋_GB2312" w:eastAsia="仿宋_GB2312" w:hint="eastAsia"/>
          <w:sz w:val="32"/>
          <w:szCs w:val="32"/>
        </w:rPr>
        <w:t>万元，年初结转和结余</w:t>
      </w:r>
      <w:r>
        <w:rPr>
          <w:rFonts w:ascii="仿宋_GB2312" w:eastAsia="仿宋_GB2312" w:hint="eastAsia"/>
          <w:sz w:val="32"/>
          <w:szCs w:val="32"/>
        </w:rPr>
        <w:t>0.00</w:t>
      </w:r>
      <w:r>
        <w:rPr>
          <w:rFonts w:ascii="仿宋_GB2312" w:eastAsia="仿宋_GB2312" w:hint="eastAsia"/>
          <w:sz w:val="32"/>
          <w:szCs w:val="32"/>
        </w:rPr>
        <w:t>万元。</w:t>
      </w:r>
    </w:p>
    <w:p w:rsidR="006C0751" w:rsidRDefault="00AF0EDB">
      <w:pPr>
        <w:ind w:firstLineChars="200" w:firstLine="640"/>
        <w:jc w:val="left"/>
        <w:rPr>
          <w:rFonts w:ascii="仿宋_GB2312" w:eastAsia="仿宋_GB2312"/>
          <w:sz w:val="32"/>
          <w:szCs w:val="32"/>
        </w:rPr>
      </w:pPr>
      <w:r>
        <w:rPr>
          <w:rFonts w:ascii="仿宋_GB2312" w:eastAsia="仿宋_GB2312" w:hint="eastAsia"/>
          <w:sz w:val="32"/>
          <w:szCs w:val="32"/>
        </w:rPr>
        <w:t>2023</w:t>
      </w:r>
      <w:r>
        <w:rPr>
          <w:rFonts w:ascii="仿宋_GB2312" w:eastAsia="仿宋_GB2312" w:hint="eastAsia"/>
          <w:sz w:val="32"/>
          <w:szCs w:val="32"/>
        </w:rPr>
        <w:t>年度支出总计</w:t>
      </w:r>
      <w:r>
        <w:rPr>
          <w:rFonts w:ascii="仿宋_GB2312" w:eastAsia="仿宋_GB2312" w:hint="eastAsia"/>
          <w:sz w:val="32"/>
          <w:szCs w:val="32"/>
        </w:rPr>
        <w:t>2,991.62</w:t>
      </w:r>
      <w:r>
        <w:rPr>
          <w:rFonts w:ascii="仿宋_GB2312" w:eastAsia="仿宋_GB2312" w:hint="eastAsia"/>
          <w:sz w:val="32"/>
          <w:szCs w:val="32"/>
        </w:rPr>
        <w:t>万元，其中：本年支出合计</w:t>
      </w:r>
      <w:r>
        <w:rPr>
          <w:rFonts w:ascii="仿宋_GB2312" w:eastAsia="仿宋_GB2312" w:hint="eastAsia"/>
          <w:sz w:val="32"/>
          <w:szCs w:val="32"/>
        </w:rPr>
        <w:t>2,991.62</w:t>
      </w:r>
      <w:r>
        <w:rPr>
          <w:rFonts w:ascii="仿宋_GB2312" w:eastAsia="仿宋_GB2312" w:hint="eastAsia"/>
          <w:sz w:val="32"/>
          <w:szCs w:val="32"/>
        </w:rPr>
        <w:t>万元，结余分配</w:t>
      </w:r>
      <w:r>
        <w:rPr>
          <w:rFonts w:ascii="仿宋_GB2312" w:eastAsia="仿宋_GB2312" w:hint="eastAsia"/>
          <w:sz w:val="32"/>
          <w:szCs w:val="32"/>
        </w:rPr>
        <w:t>0.00</w:t>
      </w:r>
      <w:r>
        <w:rPr>
          <w:rFonts w:ascii="仿宋_GB2312" w:eastAsia="仿宋_GB2312" w:hint="eastAsia"/>
          <w:sz w:val="32"/>
          <w:szCs w:val="32"/>
        </w:rPr>
        <w:t>万元，年末结转和结余</w:t>
      </w:r>
      <w:r>
        <w:rPr>
          <w:rFonts w:ascii="仿宋_GB2312" w:eastAsia="仿宋_GB2312" w:hint="eastAsia"/>
          <w:sz w:val="32"/>
          <w:szCs w:val="32"/>
        </w:rPr>
        <w:t>0.00</w:t>
      </w:r>
      <w:r>
        <w:rPr>
          <w:rFonts w:ascii="仿宋_GB2312" w:eastAsia="仿宋_GB2312" w:hint="eastAsia"/>
          <w:sz w:val="32"/>
          <w:szCs w:val="32"/>
        </w:rPr>
        <w:t>万元。</w:t>
      </w:r>
    </w:p>
    <w:p w:rsidR="006C0751" w:rsidRDefault="00AF0EDB">
      <w:pPr>
        <w:ind w:firstLineChars="200" w:firstLine="640"/>
        <w:jc w:val="left"/>
        <w:rPr>
          <w:rFonts w:ascii="仿宋_GB2312" w:eastAsia="仿宋_GB2312"/>
          <w:sz w:val="32"/>
          <w:szCs w:val="32"/>
        </w:rPr>
      </w:pPr>
      <w:r>
        <w:rPr>
          <w:rFonts w:ascii="仿宋_GB2312" w:eastAsia="仿宋_GB2312" w:hint="eastAsia"/>
          <w:sz w:val="32"/>
          <w:szCs w:val="32"/>
        </w:rPr>
        <w:t>收入支出总体与上年相比，</w:t>
      </w:r>
      <w:r>
        <w:rPr>
          <w:rFonts w:ascii="仿宋_GB2312" w:eastAsia="仿宋_GB2312" w:hint="eastAsia"/>
          <w:sz w:val="32"/>
          <w:szCs w:val="32"/>
          <w:lang w:val="zh-CN"/>
        </w:rPr>
        <w:t>减少</w:t>
      </w:r>
      <w:r>
        <w:rPr>
          <w:rFonts w:ascii="仿宋_GB2312" w:eastAsia="仿宋_GB2312" w:hint="eastAsia"/>
          <w:sz w:val="32"/>
          <w:szCs w:val="32"/>
          <w:lang w:val="zh-CN"/>
        </w:rPr>
        <w:t>87.29</w:t>
      </w:r>
      <w:r>
        <w:rPr>
          <w:rFonts w:ascii="仿宋_GB2312" w:eastAsia="仿宋_GB2312" w:hint="eastAsia"/>
          <w:sz w:val="32"/>
          <w:szCs w:val="32"/>
          <w:lang w:val="zh-CN"/>
        </w:rPr>
        <w:t>万元</w:t>
      </w:r>
      <w:r>
        <w:rPr>
          <w:rFonts w:ascii="仿宋_GB2312" w:eastAsia="仿宋_GB2312" w:hint="eastAsia"/>
          <w:sz w:val="32"/>
          <w:szCs w:val="32"/>
        </w:rPr>
        <w:t>，下降</w:t>
      </w:r>
      <w:r>
        <w:rPr>
          <w:rFonts w:ascii="仿宋_GB2312" w:eastAsia="仿宋_GB2312" w:hint="eastAsia"/>
          <w:sz w:val="32"/>
          <w:szCs w:val="32"/>
        </w:rPr>
        <w:t>2.84%</w:t>
      </w:r>
      <w:r>
        <w:rPr>
          <w:rFonts w:ascii="仿宋_GB2312" w:eastAsia="仿宋_GB2312" w:hint="eastAsia"/>
          <w:sz w:val="32"/>
          <w:szCs w:val="32"/>
        </w:rPr>
        <w:t>，主要原因是：</w:t>
      </w:r>
      <w:r w:rsidR="00194885">
        <w:rPr>
          <w:rFonts w:ascii="仿宋_GB2312" w:eastAsia="仿宋_GB2312" w:hint="eastAsia"/>
          <w:sz w:val="32"/>
          <w:szCs w:val="32"/>
        </w:rPr>
        <w:t>单位本年</w:t>
      </w:r>
      <w:r>
        <w:rPr>
          <w:rFonts w:ascii="仿宋_GB2312" w:eastAsia="仿宋_GB2312" w:hint="eastAsia"/>
          <w:sz w:val="32"/>
          <w:szCs w:val="32"/>
        </w:rPr>
        <w:t>中央财政支持企业留抵退税基层党组织卫生防控</w:t>
      </w:r>
      <w:r w:rsidR="00194885">
        <w:rPr>
          <w:rFonts w:ascii="仿宋_GB2312" w:eastAsia="仿宋_GB2312" w:hint="eastAsia"/>
          <w:sz w:val="32"/>
          <w:szCs w:val="32"/>
        </w:rPr>
        <w:t>项目</w:t>
      </w:r>
      <w:r>
        <w:rPr>
          <w:rFonts w:ascii="仿宋_GB2312" w:eastAsia="仿宋_GB2312" w:hint="eastAsia"/>
          <w:sz w:val="32"/>
          <w:szCs w:val="32"/>
        </w:rPr>
        <w:t>经费</w:t>
      </w:r>
      <w:r w:rsidR="00194885">
        <w:rPr>
          <w:rFonts w:ascii="仿宋_GB2312" w:eastAsia="仿宋_GB2312" w:hint="eastAsia"/>
          <w:sz w:val="32"/>
          <w:szCs w:val="32"/>
        </w:rPr>
        <w:t>减少</w:t>
      </w:r>
      <w:r>
        <w:rPr>
          <w:rFonts w:ascii="仿宋_GB2312" w:eastAsia="仿宋_GB2312" w:hint="eastAsia"/>
          <w:sz w:val="32"/>
          <w:szCs w:val="32"/>
        </w:rPr>
        <w:t>、中央财政支持小微企业留抵退税基层党组织卫生防控</w:t>
      </w:r>
      <w:r w:rsidR="00194885">
        <w:rPr>
          <w:rFonts w:ascii="仿宋_GB2312" w:eastAsia="仿宋_GB2312" w:hint="eastAsia"/>
          <w:sz w:val="32"/>
          <w:szCs w:val="32"/>
        </w:rPr>
        <w:t>项目</w:t>
      </w:r>
      <w:r>
        <w:rPr>
          <w:rFonts w:ascii="仿宋_GB2312" w:eastAsia="仿宋_GB2312" w:hint="eastAsia"/>
          <w:sz w:val="32"/>
          <w:szCs w:val="32"/>
        </w:rPr>
        <w:t>经费减少。</w:t>
      </w:r>
    </w:p>
    <w:p w:rsidR="006C0751" w:rsidRDefault="00AF0EDB">
      <w:pPr>
        <w:ind w:firstLineChars="200" w:firstLine="640"/>
        <w:jc w:val="left"/>
        <w:outlineLvl w:val="1"/>
        <w:rPr>
          <w:rFonts w:ascii="黑体" w:eastAsia="黑体" w:hAnsi="黑体" w:cs="宋体"/>
          <w:bCs/>
          <w:kern w:val="0"/>
          <w:sz w:val="32"/>
          <w:szCs w:val="32"/>
        </w:rPr>
      </w:pPr>
      <w:bookmarkStart w:id="10" w:name="_Toc12142"/>
      <w:bookmarkStart w:id="11" w:name="_Toc1979"/>
      <w:r>
        <w:rPr>
          <w:rFonts w:ascii="黑体" w:eastAsia="黑体" w:hAnsi="黑体" w:cs="宋体" w:hint="eastAsia"/>
          <w:bCs/>
          <w:kern w:val="0"/>
          <w:sz w:val="32"/>
          <w:szCs w:val="32"/>
        </w:rPr>
        <w:t>二、收入决算情况说明</w:t>
      </w:r>
      <w:bookmarkEnd w:id="10"/>
      <w:bookmarkEnd w:id="11"/>
    </w:p>
    <w:p w:rsidR="006C0751" w:rsidRDefault="00AF0EDB">
      <w:pPr>
        <w:ind w:firstLineChars="200" w:firstLine="640"/>
        <w:jc w:val="left"/>
        <w:rPr>
          <w:rFonts w:ascii="仿宋_GB2312" w:eastAsia="仿宋_GB2312"/>
          <w:sz w:val="32"/>
          <w:szCs w:val="32"/>
        </w:rPr>
      </w:pPr>
      <w:r>
        <w:rPr>
          <w:rFonts w:ascii="仿宋_GB2312" w:eastAsia="仿宋_GB2312" w:hint="eastAsia"/>
          <w:sz w:val="32"/>
          <w:szCs w:val="32"/>
        </w:rPr>
        <w:t>本年收入</w:t>
      </w:r>
      <w:r>
        <w:rPr>
          <w:rFonts w:ascii="仿宋_GB2312" w:eastAsia="仿宋_GB2312" w:hint="eastAsia"/>
          <w:sz w:val="32"/>
          <w:szCs w:val="32"/>
        </w:rPr>
        <w:t>2,991.62</w:t>
      </w:r>
      <w:r>
        <w:rPr>
          <w:rFonts w:ascii="仿宋_GB2312" w:eastAsia="仿宋_GB2312" w:hint="eastAsia"/>
          <w:sz w:val="32"/>
          <w:szCs w:val="32"/>
        </w:rPr>
        <w:t>万元，其中：财政拨款收入</w:t>
      </w:r>
      <w:r>
        <w:rPr>
          <w:rFonts w:ascii="仿宋_GB2312" w:eastAsia="仿宋_GB2312" w:hint="eastAsia"/>
          <w:sz w:val="32"/>
          <w:szCs w:val="32"/>
          <w:lang w:val="zh-CN"/>
        </w:rPr>
        <w:t>2,991.62</w:t>
      </w:r>
      <w:r>
        <w:rPr>
          <w:rFonts w:ascii="仿宋_GB2312" w:eastAsia="仿宋_GB2312" w:hint="eastAsia"/>
          <w:sz w:val="32"/>
          <w:szCs w:val="32"/>
        </w:rPr>
        <w:t>万元，占</w:t>
      </w:r>
      <w:r>
        <w:rPr>
          <w:rFonts w:ascii="仿宋_GB2312" w:eastAsia="仿宋_GB2312" w:hint="eastAsia"/>
          <w:sz w:val="32"/>
          <w:szCs w:val="32"/>
          <w:lang w:val="zh-CN"/>
        </w:rPr>
        <w:t>100.00%</w:t>
      </w:r>
      <w:r>
        <w:rPr>
          <w:rFonts w:ascii="仿宋_GB2312" w:eastAsia="仿宋_GB2312" w:hint="eastAsia"/>
          <w:sz w:val="32"/>
          <w:szCs w:val="32"/>
        </w:rPr>
        <w:t>；上级补助收入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；事业收入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w:t>
      </w:r>
      <w:r>
        <w:rPr>
          <w:rFonts w:ascii="仿宋_GB2312" w:eastAsia="仿宋_GB2312" w:hint="eastAsia"/>
          <w:sz w:val="32"/>
          <w:szCs w:val="32"/>
          <w:lang w:val="zh-CN"/>
        </w:rPr>
        <w:t>0%</w:t>
      </w:r>
      <w:r>
        <w:rPr>
          <w:rFonts w:ascii="仿宋_GB2312" w:eastAsia="仿宋_GB2312" w:hint="eastAsia"/>
          <w:sz w:val="32"/>
          <w:szCs w:val="32"/>
        </w:rPr>
        <w:t>；经营收入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；附属单位上缴收入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；其他收入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w:t>
      </w:r>
    </w:p>
    <w:p w:rsidR="006C0751" w:rsidRDefault="00AF0EDB">
      <w:pPr>
        <w:ind w:firstLineChars="200" w:firstLine="640"/>
        <w:jc w:val="left"/>
        <w:outlineLvl w:val="1"/>
        <w:rPr>
          <w:rFonts w:ascii="黑体" w:eastAsia="黑体" w:hAnsi="黑体" w:cs="宋体"/>
          <w:bCs/>
          <w:kern w:val="0"/>
          <w:sz w:val="32"/>
          <w:szCs w:val="32"/>
        </w:rPr>
      </w:pPr>
      <w:bookmarkStart w:id="12" w:name="_Toc13201"/>
      <w:bookmarkStart w:id="13" w:name="_Toc27961"/>
      <w:r>
        <w:rPr>
          <w:rFonts w:ascii="黑体" w:eastAsia="黑体" w:hAnsi="黑体" w:cs="宋体" w:hint="eastAsia"/>
          <w:bCs/>
          <w:kern w:val="0"/>
          <w:sz w:val="32"/>
          <w:szCs w:val="32"/>
        </w:rPr>
        <w:t>三、支出决算情况说明</w:t>
      </w:r>
      <w:bookmarkEnd w:id="12"/>
      <w:bookmarkEnd w:id="13"/>
    </w:p>
    <w:p w:rsidR="006C0751" w:rsidRDefault="00AF0EDB">
      <w:pPr>
        <w:ind w:firstLineChars="200" w:firstLine="640"/>
        <w:jc w:val="left"/>
        <w:rPr>
          <w:rFonts w:ascii="仿宋_GB2312" w:eastAsia="仿宋_GB2312" w:hAnsi="仿宋_GB2312" w:cs="仿宋_GB2312"/>
          <w:sz w:val="32"/>
          <w:szCs w:val="32"/>
          <w:lang w:val="zh-CN"/>
        </w:rPr>
      </w:pPr>
      <w:r>
        <w:rPr>
          <w:rFonts w:ascii="仿宋_GB2312" w:eastAsia="仿宋_GB2312" w:hAnsi="仿宋_GB2312" w:cs="仿宋_GB2312" w:hint="eastAsia"/>
          <w:sz w:val="32"/>
          <w:szCs w:val="32"/>
          <w:lang w:val="zh-CN"/>
        </w:rPr>
        <w:t>本年支出</w:t>
      </w:r>
      <w:r>
        <w:rPr>
          <w:rFonts w:ascii="仿宋_GB2312" w:eastAsia="仿宋_GB2312" w:hAnsi="仿宋_GB2312" w:cs="仿宋_GB2312" w:hint="eastAsia"/>
          <w:sz w:val="32"/>
          <w:szCs w:val="32"/>
          <w:lang w:val="zh-CN"/>
        </w:rPr>
        <w:t>2,991.62</w:t>
      </w:r>
      <w:r>
        <w:rPr>
          <w:rFonts w:ascii="仿宋_GB2312" w:eastAsia="仿宋_GB2312" w:hAnsi="仿宋_GB2312" w:cs="仿宋_GB2312" w:hint="eastAsia"/>
          <w:sz w:val="32"/>
          <w:szCs w:val="32"/>
          <w:lang w:val="zh-CN"/>
        </w:rPr>
        <w:t>万元，其中：基本支出</w:t>
      </w:r>
      <w:r>
        <w:rPr>
          <w:rFonts w:ascii="仿宋_GB2312" w:eastAsia="仿宋_GB2312" w:hAnsi="仿宋_GB2312" w:cs="仿宋_GB2312" w:hint="eastAsia"/>
          <w:sz w:val="32"/>
          <w:szCs w:val="32"/>
          <w:lang w:val="zh-CN"/>
        </w:rPr>
        <w:t>2,324.54</w:t>
      </w:r>
      <w:r>
        <w:rPr>
          <w:rFonts w:ascii="仿宋_GB2312" w:eastAsia="仿宋_GB2312" w:hAnsi="仿宋_GB2312" w:cs="仿宋_GB2312" w:hint="eastAsia"/>
          <w:sz w:val="32"/>
          <w:szCs w:val="32"/>
          <w:lang w:val="zh-CN"/>
        </w:rPr>
        <w:t>万元，占</w:t>
      </w:r>
      <w:r>
        <w:rPr>
          <w:rFonts w:ascii="仿宋_GB2312" w:eastAsia="仿宋_GB2312" w:hAnsi="仿宋_GB2312" w:cs="仿宋_GB2312" w:hint="eastAsia"/>
          <w:sz w:val="32"/>
          <w:szCs w:val="32"/>
          <w:lang w:val="zh-CN"/>
        </w:rPr>
        <w:t>77.70%</w:t>
      </w:r>
      <w:r>
        <w:rPr>
          <w:rFonts w:ascii="仿宋_GB2312" w:eastAsia="仿宋_GB2312" w:hAnsi="仿宋_GB2312" w:cs="仿宋_GB2312" w:hint="eastAsia"/>
          <w:sz w:val="32"/>
          <w:szCs w:val="32"/>
          <w:lang w:val="zh-CN"/>
        </w:rPr>
        <w:t>；项目支出</w:t>
      </w:r>
      <w:r>
        <w:rPr>
          <w:rFonts w:ascii="仿宋_GB2312" w:eastAsia="仿宋_GB2312" w:hAnsi="仿宋_GB2312" w:cs="仿宋_GB2312" w:hint="eastAsia"/>
          <w:sz w:val="32"/>
          <w:szCs w:val="32"/>
          <w:lang w:val="zh-CN"/>
        </w:rPr>
        <w:t>667.08</w:t>
      </w:r>
      <w:r>
        <w:rPr>
          <w:rFonts w:ascii="仿宋_GB2312" w:eastAsia="仿宋_GB2312" w:hAnsi="仿宋_GB2312" w:cs="仿宋_GB2312" w:hint="eastAsia"/>
          <w:sz w:val="32"/>
          <w:szCs w:val="32"/>
          <w:lang w:val="zh-CN"/>
        </w:rPr>
        <w:t>万元，占</w:t>
      </w:r>
      <w:r>
        <w:rPr>
          <w:rFonts w:ascii="仿宋_GB2312" w:eastAsia="仿宋_GB2312" w:hAnsi="仿宋_GB2312" w:cs="仿宋_GB2312" w:hint="eastAsia"/>
          <w:sz w:val="32"/>
          <w:szCs w:val="32"/>
          <w:lang w:val="zh-CN"/>
        </w:rPr>
        <w:t>22.30%</w:t>
      </w:r>
      <w:r>
        <w:rPr>
          <w:rFonts w:ascii="仿宋_GB2312" w:eastAsia="仿宋_GB2312" w:hAnsi="仿宋_GB2312" w:cs="仿宋_GB2312" w:hint="eastAsia"/>
          <w:sz w:val="32"/>
          <w:szCs w:val="32"/>
          <w:lang w:val="zh-CN"/>
        </w:rPr>
        <w:t>；上缴上级支出</w:t>
      </w:r>
      <w:r>
        <w:rPr>
          <w:rFonts w:ascii="仿宋_GB2312" w:eastAsia="仿宋_GB2312" w:hAnsi="仿宋_GB2312" w:cs="仿宋_GB2312" w:hint="eastAsia"/>
          <w:sz w:val="32"/>
          <w:szCs w:val="32"/>
          <w:lang w:val="zh-CN"/>
        </w:rPr>
        <w:t>0.00</w:t>
      </w:r>
      <w:r>
        <w:rPr>
          <w:rFonts w:ascii="仿宋_GB2312" w:eastAsia="仿宋_GB2312" w:hAnsi="仿宋_GB2312" w:cs="仿宋_GB2312" w:hint="eastAsia"/>
          <w:sz w:val="32"/>
          <w:szCs w:val="32"/>
          <w:lang w:val="zh-CN"/>
        </w:rPr>
        <w:t>万元，占</w:t>
      </w:r>
      <w:r>
        <w:rPr>
          <w:rFonts w:ascii="仿宋_GB2312" w:eastAsia="仿宋_GB2312" w:hAnsi="仿宋_GB2312" w:cs="仿宋_GB2312" w:hint="eastAsia"/>
          <w:sz w:val="32"/>
          <w:szCs w:val="32"/>
          <w:lang w:val="zh-CN"/>
        </w:rPr>
        <w:t>0.00%</w:t>
      </w:r>
      <w:r>
        <w:rPr>
          <w:rFonts w:ascii="仿宋_GB2312" w:eastAsia="仿宋_GB2312" w:hAnsi="仿宋_GB2312" w:cs="仿宋_GB2312" w:hint="eastAsia"/>
          <w:sz w:val="32"/>
          <w:szCs w:val="32"/>
          <w:lang w:val="zh-CN"/>
        </w:rPr>
        <w:t>；经营支出</w:t>
      </w:r>
      <w:r>
        <w:rPr>
          <w:rFonts w:ascii="仿宋_GB2312" w:eastAsia="仿宋_GB2312" w:hAnsi="仿宋_GB2312" w:cs="仿宋_GB2312" w:hint="eastAsia"/>
          <w:sz w:val="32"/>
          <w:szCs w:val="32"/>
          <w:lang w:val="zh-CN"/>
        </w:rPr>
        <w:t>0.00</w:t>
      </w:r>
      <w:r>
        <w:rPr>
          <w:rFonts w:ascii="仿宋_GB2312" w:eastAsia="仿宋_GB2312" w:hAnsi="仿宋_GB2312" w:cs="仿宋_GB2312" w:hint="eastAsia"/>
          <w:sz w:val="32"/>
          <w:szCs w:val="32"/>
          <w:lang w:val="zh-CN"/>
        </w:rPr>
        <w:t>万元，占</w:t>
      </w:r>
      <w:r>
        <w:rPr>
          <w:rFonts w:ascii="仿宋_GB2312" w:eastAsia="仿宋_GB2312" w:hAnsi="仿宋_GB2312" w:cs="仿宋_GB2312" w:hint="eastAsia"/>
          <w:sz w:val="32"/>
          <w:szCs w:val="32"/>
          <w:lang w:val="zh-CN"/>
        </w:rPr>
        <w:t>0.00%</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lang w:val="zh-CN"/>
        </w:rPr>
        <w:lastRenderedPageBreak/>
        <w:t>对附属单位补助支出</w:t>
      </w:r>
      <w:r>
        <w:rPr>
          <w:rFonts w:ascii="仿宋_GB2312" w:eastAsia="仿宋_GB2312" w:hAnsi="仿宋_GB2312" w:cs="仿宋_GB2312" w:hint="eastAsia"/>
          <w:sz w:val="32"/>
          <w:szCs w:val="32"/>
          <w:lang w:val="zh-CN"/>
        </w:rPr>
        <w:t>0.00</w:t>
      </w:r>
      <w:r>
        <w:rPr>
          <w:rFonts w:ascii="仿宋_GB2312" w:eastAsia="仿宋_GB2312" w:hAnsi="仿宋_GB2312" w:cs="仿宋_GB2312" w:hint="eastAsia"/>
          <w:sz w:val="32"/>
          <w:szCs w:val="32"/>
          <w:lang w:val="zh-CN"/>
        </w:rPr>
        <w:t>万元，占</w:t>
      </w:r>
      <w:r>
        <w:rPr>
          <w:rFonts w:ascii="仿宋_GB2312" w:eastAsia="仿宋_GB2312" w:hAnsi="仿宋_GB2312" w:cs="仿宋_GB2312" w:hint="eastAsia"/>
          <w:sz w:val="32"/>
          <w:szCs w:val="32"/>
          <w:lang w:val="zh-CN"/>
        </w:rPr>
        <w:t>0.00%</w:t>
      </w:r>
      <w:r>
        <w:rPr>
          <w:rFonts w:ascii="仿宋_GB2312" w:eastAsia="仿宋_GB2312" w:hAnsi="仿宋_GB2312" w:cs="仿宋_GB2312" w:hint="eastAsia"/>
          <w:sz w:val="32"/>
          <w:szCs w:val="32"/>
          <w:lang w:val="zh-CN"/>
        </w:rPr>
        <w:t>。</w:t>
      </w:r>
    </w:p>
    <w:p w:rsidR="006C0751" w:rsidRDefault="00AF0EDB">
      <w:pPr>
        <w:ind w:firstLineChars="200" w:firstLine="640"/>
        <w:jc w:val="left"/>
        <w:outlineLvl w:val="1"/>
        <w:rPr>
          <w:rFonts w:ascii="黑体" w:eastAsia="黑体" w:hAnsi="黑体" w:cs="宋体"/>
          <w:bCs/>
          <w:kern w:val="0"/>
          <w:sz w:val="32"/>
          <w:szCs w:val="32"/>
        </w:rPr>
      </w:pPr>
      <w:bookmarkStart w:id="14" w:name="_Toc26564"/>
      <w:bookmarkStart w:id="15" w:name="_Toc4393"/>
      <w:r>
        <w:rPr>
          <w:rFonts w:ascii="黑体" w:eastAsia="黑体" w:hAnsi="黑体" w:cs="宋体" w:hint="eastAsia"/>
          <w:bCs/>
          <w:kern w:val="0"/>
          <w:sz w:val="32"/>
          <w:szCs w:val="32"/>
        </w:rPr>
        <w:t>四、财政拨款收入支出决算总体情况说明</w:t>
      </w:r>
      <w:bookmarkEnd w:id="14"/>
      <w:bookmarkEnd w:id="15"/>
    </w:p>
    <w:p w:rsidR="006C0751" w:rsidRDefault="00AF0EDB">
      <w:pPr>
        <w:ind w:firstLineChars="200" w:firstLine="640"/>
        <w:jc w:val="left"/>
        <w:rPr>
          <w:rFonts w:ascii="仿宋_GB2312" w:eastAsia="仿宋_GB2312"/>
          <w:sz w:val="32"/>
          <w:szCs w:val="32"/>
        </w:rPr>
      </w:pPr>
      <w:r>
        <w:rPr>
          <w:rFonts w:ascii="仿宋_GB2312" w:eastAsia="仿宋_GB2312" w:hint="eastAsia"/>
          <w:sz w:val="32"/>
          <w:szCs w:val="32"/>
        </w:rPr>
        <w:t>2023</w:t>
      </w:r>
      <w:r>
        <w:rPr>
          <w:rFonts w:ascii="仿宋_GB2312" w:eastAsia="仿宋_GB2312" w:hint="eastAsia"/>
          <w:sz w:val="32"/>
          <w:szCs w:val="32"/>
        </w:rPr>
        <w:t>年度财政拨款收入总计</w:t>
      </w:r>
      <w:r>
        <w:rPr>
          <w:rFonts w:ascii="仿宋_GB2312" w:eastAsia="仿宋_GB2312" w:hint="eastAsia"/>
          <w:sz w:val="32"/>
          <w:szCs w:val="32"/>
          <w:lang w:val="zh-CN"/>
        </w:rPr>
        <w:t>2,991.62</w:t>
      </w:r>
      <w:r>
        <w:rPr>
          <w:rFonts w:ascii="仿宋_GB2312" w:eastAsia="仿宋_GB2312" w:hint="eastAsia"/>
          <w:sz w:val="32"/>
          <w:szCs w:val="32"/>
        </w:rPr>
        <w:t>万元，其中：年初财政拨款结转和结余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万元，本年财政拨款收入</w:t>
      </w:r>
      <w:r>
        <w:rPr>
          <w:rFonts w:ascii="仿宋_GB2312" w:eastAsia="仿宋_GB2312" w:hint="eastAsia"/>
          <w:sz w:val="32"/>
          <w:szCs w:val="32"/>
          <w:lang w:val="zh-CN"/>
        </w:rPr>
        <w:t>2,991.62</w:t>
      </w:r>
      <w:r>
        <w:rPr>
          <w:rFonts w:ascii="仿宋_GB2312" w:eastAsia="仿宋_GB2312" w:hint="eastAsia"/>
          <w:sz w:val="32"/>
          <w:szCs w:val="32"/>
        </w:rPr>
        <w:t>万元。财政拨款支出总计</w:t>
      </w:r>
      <w:r>
        <w:rPr>
          <w:rFonts w:ascii="仿宋_GB2312" w:eastAsia="仿宋_GB2312" w:hint="eastAsia"/>
          <w:sz w:val="32"/>
          <w:szCs w:val="32"/>
          <w:lang w:val="zh-CN"/>
        </w:rPr>
        <w:t>2,991.62</w:t>
      </w:r>
      <w:r>
        <w:rPr>
          <w:rFonts w:ascii="仿宋_GB2312" w:eastAsia="仿宋_GB2312" w:hint="eastAsia"/>
          <w:sz w:val="32"/>
          <w:szCs w:val="32"/>
        </w:rPr>
        <w:t>万元，其中：年末财政拨款结转和结余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万元，本年财政拨款支出</w:t>
      </w:r>
      <w:r>
        <w:rPr>
          <w:rFonts w:ascii="仿宋_GB2312" w:eastAsia="仿宋_GB2312" w:hint="eastAsia"/>
          <w:sz w:val="32"/>
          <w:szCs w:val="32"/>
          <w:lang w:val="zh-CN"/>
        </w:rPr>
        <w:t>2,991.62</w:t>
      </w:r>
      <w:r>
        <w:rPr>
          <w:rFonts w:ascii="仿宋_GB2312" w:eastAsia="仿宋_GB2312" w:hint="eastAsia"/>
          <w:sz w:val="32"/>
          <w:szCs w:val="32"/>
        </w:rPr>
        <w:t>万元。</w:t>
      </w:r>
    </w:p>
    <w:p w:rsidR="006C0751" w:rsidRDefault="00AF0EDB">
      <w:pPr>
        <w:ind w:firstLineChars="200" w:firstLine="640"/>
        <w:jc w:val="left"/>
        <w:rPr>
          <w:rFonts w:ascii="仿宋_GB2312" w:eastAsia="仿宋_GB2312"/>
          <w:sz w:val="32"/>
          <w:szCs w:val="32"/>
        </w:rPr>
      </w:pPr>
      <w:r>
        <w:rPr>
          <w:rFonts w:ascii="仿宋_GB2312" w:eastAsia="仿宋_GB2312" w:hint="eastAsia"/>
          <w:sz w:val="32"/>
          <w:szCs w:val="32"/>
        </w:rPr>
        <w:t>财政拨款收入支出总体与上年相比</w:t>
      </w:r>
      <w:r>
        <w:rPr>
          <w:rFonts w:ascii="仿宋_GB2312" w:eastAsia="仿宋_GB2312" w:hint="eastAsia"/>
          <w:sz w:val="32"/>
          <w:szCs w:val="32"/>
        </w:rPr>
        <w:t>,</w:t>
      </w:r>
      <w:r>
        <w:rPr>
          <w:rFonts w:ascii="仿宋_GB2312" w:eastAsia="仿宋_GB2312" w:hint="eastAsia"/>
          <w:sz w:val="32"/>
          <w:szCs w:val="32"/>
          <w:lang w:val="zh-CN"/>
        </w:rPr>
        <w:t>减少</w:t>
      </w:r>
      <w:r>
        <w:rPr>
          <w:rFonts w:ascii="仿宋_GB2312" w:eastAsia="仿宋_GB2312" w:hint="eastAsia"/>
          <w:sz w:val="32"/>
          <w:szCs w:val="32"/>
          <w:lang w:val="zh-CN"/>
        </w:rPr>
        <w:t>87.29</w:t>
      </w:r>
      <w:r>
        <w:rPr>
          <w:rFonts w:ascii="仿宋_GB2312" w:eastAsia="仿宋_GB2312" w:hint="eastAsia"/>
          <w:sz w:val="32"/>
          <w:szCs w:val="32"/>
          <w:lang w:val="zh-CN"/>
        </w:rPr>
        <w:t>万元</w:t>
      </w:r>
      <w:r>
        <w:rPr>
          <w:rFonts w:ascii="仿宋_GB2312" w:eastAsia="仿宋_GB2312" w:hint="eastAsia"/>
          <w:sz w:val="32"/>
          <w:szCs w:val="32"/>
        </w:rPr>
        <w:t>，下降</w:t>
      </w:r>
      <w:r>
        <w:rPr>
          <w:rFonts w:ascii="仿宋_GB2312" w:eastAsia="仿宋_GB2312" w:hint="eastAsia"/>
          <w:sz w:val="32"/>
          <w:szCs w:val="32"/>
        </w:rPr>
        <w:t>2.84%,</w:t>
      </w:r>
      <w:r>
        <w:rPr>
          <w:rFonts w:ascii="仿宋_GB2312" w:eastAsia="仿宋_GB2312" w:hint="eastAsia"/>
          <w:sz w:val="32"/>
          <w:szCs w:val="32"/>
        </w:rPr>
        <w:t>主要原因是：</w:t>
      </w:r>
      <w:r w:rsidR="00194885">
        <w:rPr>
          <w:rFonts w:ascii="仿宋_GB2312" w:eastAsia="仿宋_GB2312" w:hint="eastAsia"/>
          <w:sz w:val="32"/>
          <w:szCs w:val="32"/>
        </w:rPr>
        <w:t>单位本年中央财政支持企业留抵退税基层党组织卫生防控项目经费减少、中央财政支持小微企业留抵退税基层党组织卫生防控项目经费减少</w:t>
      </w:r>
      <w:r>
        <w:rPr>
          <w:rFonts w:ascii="仿宋_GB2312" w:eastAsia="仿宋_GB2312" w:hint="eastAsia"/>
          <w:sz w:val="32"/>
          <w:szCs w:val="32"/>
        </w:rPr>
        <w:t>。与年初预算相比，年初预算数</w:t>
      </w:r>
      <w:r>
        <w:rPr>
          <w:rFonts w:ascii="仿宋_GB2312" w:eastAsia="仿宋_GB2312" w:hint="eastAsia"/>
          <w:sz w:val="32"/>
          <w:szCs w:val="32"/>
          <w:lang w:val="zh-CN"/>
        </w:rPr>
        <w:t>2,658.98</w:t>
      </w:r>
      <w:r>
        <w:rPr>
          <w:rFonts w:ascii="仿宋_GB2312" w:eastAsia="仿宋_GB2312" w:hint="eastAsia"/>
          <w:sz w:val="32"/>
          <w:szCs w:val="32"/>
        </w:rPr>
        <w:t>万元，决算数</w:t>
      </w:r>
      <w:r>
        <w:rPr>
          <w:rFonts w:ascii="仿宋_GB2312" w:eastAsia="仿宋_GB2312" w:hint="eastAsia"/>
          <w:sz w:val="32"/>
          <w:szCs w:val="32"/>
          <w:lang w:val="zh-CN"/>
        </w:rPr>
        <w:t>2,991.62</w:t>
      </w:r>
      <w:r>
        <w:rPr>
          <w:rFonts w:ascii="仿宋_GB2312" w:eastAsia="仿宋_GB2312" w:hint="eastAsia"/>
          <w:sz w:val="32"/>
          <w:szCs w:val="32"/>
        </w:rPr>
        <w:t>万元，预决算差异率</w:t>
      </w:r>
      <w:r>
        <w:rPr>
          <w:rFonts w:ascii="仿宋_GB2312" w:eastAsia="仿宋_GB2312" w:hint="eastAsia"/>
          <w:sz w:val="32"/>
          <w:szCs w:val="32"/>
        </w:rPr>
        <w:t>12.51%</w:t>
      </w:r>
      <w:r>
        <w:rPr>
          <w:rFonts w:ascii="仿宋_GB2312" w:eastAsia="仿宋_GB2312" w:hint="eastAsia"/>
          <w:sz w:val="32"/>
          <w:szCs w:val="32"/>
        </w:rPr>
        <w:t>，主要原因是：</w:t>
      </w:r>
      <w:r w:rsidR="00194885">
        <w:rPr>
          <w:rFonts w:ascii="仿宋_GB2312" w:eastAsia="仿宋_GB2312" w:hint="eastAsia"/>
          <w:sz w:val="32"/>
          <w:szCs w:val="32"/>
        </w:rPr>
        <w:t>年中追加</w:t>
      </w:r>
      <w:r w:rsidR="00194885">
        <w:rPr>
          <w:rFonts w:ascii="仿宋_GB2312" w:eastAsia="仿宋_GB2312" w:hAnsi="仿宋_GB2312" w:cs="仿宋_GB2312" w:hint="eastAsia"/>
          <w:sz w:val="32"/>
          <w:szCs w:val="32"/>
          <w:lang w:val="zh-CN"/>
        </w:rPr>
        <w:t>中央农业生态资源地膜补贴及回收项目资金、第二批自治区农村人居环境整治项目资金</w:t>
      </w:r>
      <w:r>
        <w:rPr>
          <w:rFonts w:ascii="仿宋_GB2312" w:eastAsia="仿宋_GB2312" w:hint="eastAsia"/>
          <w:sz w:val="32"/>
          <w:szCs w:val="32"/>
        </w:rPr>
        <w:t>。</w:t>
      </w:r>
    </w:p>
    <w:p w:rsidR="006C0751" w:rsidRDefault="00AF0EDB">
      <w:pPr>
        <w:ind w:firstLineChars="200" w:firstLine="640"/>
        <w:jc w:val="left"/>
        <w:outlineLvl w:val="1"/>
        <w:rPr>
          <w:rFonts w:ascii="黑体" w:eastAsia="黑体" w:hAnsi="黑体" w:cs="宋体"/>
          <w:bCs/>
          <w:kern w:val="0"/>
          <w:sz w:val="32"/>
          <w:szCs w:val="32"/>
        </w:rPr>
      </w:pPr>
      <w:bookmarkStart w:id="16" w:name="_Toc13833"/>
      <w:bookmarkStart w:id="17" w:name="_Toc20360"/>
      <w:r>
        <w:rPr>
          <w:rFonts w:ascii="黑体" w:eastAsia="黑体" w:hAnsi="黑体" w:cs="宋体" w:hint="eastAsia"/>
          <w:bCs/>
          <w:kern w:val="0"/>
          <w:sz w:val="32"/>
          <w:szCs w:val="32"/>
        </w:rPr>
        <w:t>五、一般公共预算财政拨款支出决算情况说明</w:t>
      </w:r>
      <w:bookmarkEnd w:id="16"/>
      <w:bookmarkEnd w:id="17"/>
    </w:p>
    <w:p w:rsidR="006C0751" w:rsidRDefault="00AF0EDB">
      <w:pPr>
        <w:ind w:firstLineChars="200" w:firstLine="640"/>
        <w:jc w:val="left"/>
        <w:outlineLvl w:val="2"/>
        <w:rPr>
          <w:rFonts w:ascii="黑体" w:eastAsia="黑体" w:hAnsi="黑体"/>
          <w:sz w:val="32"/>
          <w:szCs w:val="32"/>
        </w:rPr>
      </w:pPr>
      <w:r>
        <w:rPr>
          <w:rFonts w:ascii="黑体" w:eastAsia="黑体" w:hAnsi="黑体" w:hint="eastAsia"/>
          <w:sz w:val="32"/>
          <w:szCs w:val="32"/>
        </w:rPr>
        <w:t>（一）一般公共预算财政拨款支出决算总体情况</w:t>
      </w:r>
    </w:p>
    <w:p w:rsidR="006C0751" w:rsidRDefault="00AF0EDB">
      <w:pPr>
        <w:spacing w:line="600" w:lineRule="exact"/>
        <w:ind w:firstLineChars="200" w:firstLine="640"/>
        <w:jc w:val="left"/>
        <w:rPr>
          <w:rFonts w:ascii="仿宋_GB2312" w:eastAsia="仿宋_GB2312"/>
          <w:sz w:val="32"/>
          <w:szCs w:val="32"/>
        </w:rPr>
      </w:pPr>
      <w:r>
        <w:rPr>
          <w:rFonts w:ascii="仿宋_GB2312" w:eastAsia="仿宋_GB2312" w:hint="eastAsia"/>
          <w:sz w:val="32"/>
          <w:szCs w:val="32"/>
        </w:rPr>
        <w:t>2023</w:t>
      </w:r>
      <w:r>
        <w:rPr>
          <w:rFonts w:ascii="仿宋_GB2312" w:eastAsia="仿宋_GB2312" w:hint="eastAsia"/>
          <w:sz w:val="32"/>
          <w:szCs w:val="32"/>
        </w:rPr>
        <w:t>年度一般公共预算财政拨款支出</w:t>
      </w:r>
      <w:r>
        <w:rPr>
          <w:rFonts w:ascii="仿宋_GB2312" w:eastAsia="仿宋_GB2312" w:hint="eastAsia"/>
          <w:sz w:val="32"/>
          <w:szCs w:val="32"/>
        </w:rPr>
        <w:t>2,988.19</w:t>
      </w:r>
      <w:r>
        <w:rPr>
          <w:rFonts w:ascii="仿宋_GB2312" w:eastAsia="仿宋_GB2312" w:hint="eastAsia"/>
          <w:sz w:val="32"/>
          <w:szCs w:val="32"/>
        </w:rPr>
        <w:t>万元，占本年支出合计的</w:t>
      </w:r>
      <w:r>
        <w:rPr>
          <w:rFonts w:ascii="仿宋_GB2312" w:eastAsia="仿宋_GB2312" w:hint="eastAsia"/>
          <w:sz w:val="32"/>
          <w:szCs w:val="32"/>
          <w:lang w:val="zh-CN"/>
        </w:rPr>
        <w:t>99.89%</w:t>
      </w:r>
      <w:r>
        <w:rPr>
          <w:rFonts w:ascii="仿宋_GB2312" w:eastAsia="仿宋_GB2312" w:hint="eastAsia"/>
          <w:sz w:val="32"/>
          <w:szCs w:val="32"/>
        </w:rPr>
        <w:t>。与上年相比，</w:t>
      </w:r>
      <w:r>
        <w:rPr>
          <w:rFonts w:ascii="仿宋_GB2312" w:eastAsia="仿宋_GB2312" w:hint="eastAsia"/>
          <w:sz w:val="32"/>
          <w:szCs w:val="32"/>
          <w:lang w:val="zh-CN"/>
        </w:rPr>
        <w:t>减少</w:t>
      </w:r>
      <w:r>
        <w:rPr>
          <w:rFonts w:ascii="仿宋_GB2312" w:eastAsia="仿宋_GB2312" w:hint="eastAsia"/>
          <w:sz w:val="32"/>
          <w:szCs w:val="32"/>
          <w:lang w:val="zh-CN"/>
        </w:rPr>
        <w:t>85.92</w:t>
      </w:r>
      <w:r>
        <w:rPr>
          <w:rFonts w:ascii="仿宋_GB2312" w:eastAsia="仿宋_GB2312" w:hint="eastAsia"/>
          <w:sz w:val="32"/>
          <w:szCs w:val="32"/>
          <w:lang w:val="zh-CN"/>
        </w:rPr>
        <w:t>万元</w:t>
      </w:r>
      <w:r>
        <w:rPr>
          <w:rFonts w:ascii="仿宋_GB2312" w:eastAsia="仿宋_GB2312" w:hint="eastAsia"/>
          <w:sz w:val="32"/>
          <w:szCs w:val="32"/>
        </w:rPr>
        <w:t>，下降</w:t>
      </w:r>
      <w:r>
        <w:rPr>
          <w:rFonts w:ascii="仿宋_GB2312" w:eastAsia="仿宋_GB2312" w:hint="eastAsia"/>
          <w:sz w:val="32"/>
          <w:szCs w:val="32"/>
        </w:rPr>
        <w:t>2.79%,</w:t>
      </w:r>
      <w:r>
        <w:rPr>
          <w:rFonts w:ascii="仿宋_GB2312" w:eastAsia="仿宋_GB2312" w:hint="eastAsia"/>
          <w:sz w:val="32"/>
          <w:szCs w:val="32"/>
        </w:rPr>
        <w:t>主要原因是：</w:t>
      </w:r>
      <w:r w:rsidR="00194885">
        <w:rPr>
          <w:rFonts w:ascii="仿宋_GB2312" w:eastAsia="仿宋_GB2312" w:hint="eastAsia"/>
          <w:sz w:val="32"/>
          <w:szCs w:val="32"/>
        </w:rPr>
        <w:t>单位本年中央财政支持企业留抵退税基层党组织卫生防控项目经费减少</w:t>
      </w:r>
      <w:r>
        <w:rPr>
          <w:rFonts w:ascii="仿宋_GB2312" w:eastAsia="仿宋_GB2312" w:hint="eastAsia"/>
          <w:sz w:val="32"/>
          <w:szCs w:val="32"/>
        </w:rPr>
        <w:t>。与年初预算相比，年初预算数</w:t>
      </w:r>
      <w:r>
        <w:rPr>
          <w:rFonts w:ascii="仿宋_GB2312" w:eastAsia="仿宋_GB2312" w:hint="eastAsia"/>
          <w:sz w:val="32"/>
          <w:szCs w:val="32"/>
          <w:lang w:val="zh-CN"/>
        </w:rPr>
        <w:t>2,652.41</w:t>
      </w:r>
      <w:r>
        <w:rPr>
          <w:rFonts w:ascii="仿宋_GB2312" w:eastAsia="仿宋_GB2312" w:hint="eastAsia"/>
          <w:sz w:val="32"/>
          <w:szCs w:val="32"/>
        </w:rPr>
        <w:t>万元，决算数</w:t>
      </w:r>
      <w:r>
        <w:rPr>
          <w:rFonts w:ascii="仿宋_GB2312" w:eastAsia="仿宋_GB2312" w:hint="eastAsia"/>
          <w:sz w:val="32"/>
          <w:szCs w:val="32"/>
          <w:lang w:val="zh-CN"/>
        </w:rPr>
        <w:t>2,988.19</w:t>
      </w:r>
      <w:r>
        <w:rPr>
          <w:rFonts w:ascii="仿宋_GB2312" w:eastAsia="仿宋_GB2312" w:hint="eastAsia"/>
          <w:sz w:val="32"/>
          <w:szCs w:val="32"/>
        </w:rPr>
        <w:t>万元，预决算差</w:t>
      </w:r>
      <w:r>
        <w:rPr>
          <w:rFonts w:ascii="仿宋_GB2312" w:eastAsia="仿宋_GB2312" w:hint="eastAsia"/>
          <w:sz w:val="32"/>
          <w:szCs w:val="32"/>
        </w:rPr>
        <w:lastRenderedPageBreak/>
        <w:t>异率</w:t>
      </w:r>
      <w:r>
        <w:rPr>
          <w:rFonts w:ascii="仿宋_GB2312" w:eastAsia="仿宋_GB2312" w:hint="eastAsia"/>
          <w:sz w:val="32"/>
          <w:szCs w:val="32"/>
          <w:lang w:val="zh-CN"/>
        </w:rPr>
        <w:t>12.66%</w:t>
      </w:r>
      <w:r>
        <w:rPr>
          <w:rFonts w:ascii="仿宋_GB2312" w:eastAsia="仿宋_GB2312" w:hint="eastAsia"/>
          <w:sz w:val="32"/>
          <w:szCs w:val="32"/>
        </w:rPr>
        <w:t>，主要原因是：</w:t>
      </w:r>
      <w:r w:rsidR="00194885">
        <w:rPr>
          <w:rFonts w:ascii="仿宋_GB2312" w:eastAsia="仿宋_GB2312" w:hint="eastAsia"/>
          <w:sz w:val="32"/>
          <w:szCs w:val="32"/>
        </w:rPr>
        <w:t>年中追加</w:t>
      </w:r>
      <w:r w:rsidR="00194885">
        <w:rPr>
          <w:rFonts w:ascii="仿宋_GB2312" w:eastAsia="仿宋_GB2312" w:hAnsi="仿宋_GB2312" w:cs="仿宋_GB2312" w:hint="eastAsia"/>
          <w:sz w:val="32"/>
          <w:szCs w:val="32"/>
          <w:lang w:val="zh-CN"/>
        </w:rPr>
        <w:t>中央农业生态资源地膜补贴及回收项目资金、第二批自治区农村人居环境整治项目资金</w:t>
      </w:r>
      <w:r>
        <w:rPr>
          <w:rFonts w:ascii="仿宋_GB2312" w:eastAsia="仿宋_GB2312" w:hint="eastAsia"/>
          <w:sz w:val="32"/>
          <w:szCs w:val="32"/>
        </w:rPr>
        <w:t>。</w:t>
      </w:r>
    </w:p>
    <w:p w:rsidR="006C0751" w:rsidRDefault="00AF0EDB">
      <w:pPr>
        <w:numPr>
          <w:ilvl w:val="0"/>
          <w:numId w:val="1"/>
        </w:numPr>
        <w:ind w:firstLineChars="200" w:firstLine="640"/>
        <w:jc w:val="left"/>
        <w:outlineLvl w:val="2"/>
        <w:rPr>
          <w:rFonts w:ascii="黑体" w:eastAsia="黑体" w:hAnsi="黑体"/>
          <w:sz w:val="32"/>
          <w:szCs w:val="32"/>
        </w:rPr>
      </w:pPr>
      <w:r>
        <w:rPr>
          <w:rFonts w:ascii="黑体" w:eastAsia="黑体" w:hAnsi="黑体" w:hint="eastAsia"/>
          <w:sz w:val="32"/>
          <w:szCs w:val="32"/>
        </w:rPr>
        <w:t>一般公共预算财政拨款支出决算结构情况</w:t>
      </w:r>
    </w:p>
    <w:p w:rsidR="006C0751" w:rsidRDefault="00AF0EDB">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kern w:val="2"/>
          <w:sz w:val="32"/>
          <w:szCs w:val="32"/>
          <w:lang w:val="zh-CN"/>
        </w:rPr>
        <w:t>1.</w:t>
      </w:r>
      <w:r>
        <w:rPr>
          <w:rFonts w:ascii="仿宋_GB2312" w:eastAsia="仿宋_GB2312"/>
          <w:kern w:val="2"/>
          <w:sz w:val="32"/>
          <w:szCs w:val="32"/>
          <w:lang w:val="zh-CN"/>
        </w:rPr>
        <w:t>一般公共服务支出（类）</w:t>
      </w:r>
      <w:r>
        <w:rPr>
          <w:rFonts w:ascii="仿宋_GB2312" w:eastAsia="仿宋_GB2312" w:hint="eastAsia"/>
          <w:kern w:val="2"/>
          <w:sz w:val="32"/>
          <w:szCs w:val="32"/>
          <w:lang w:val="zh-CN"/>
        </w:rPr>
        <w:t>1,500.17</w:t>
      </w:r>
      <w:r>
        <w:rPr>
          <w:rFonts w:ascii="仿宋_GB2312" w:eastAsia="仿宋_GB2312"/>
          <w:kern w:val="2"/>
          <w:sz w:val="32"/>
          <w:szCs w:val="32"/>
          <w:lang w:val="zh-CN"/>
        </w:rPr>
        <w:t>万元，占</w:t>
      </w:r>
      <w:r>
        <w:rPr>
          <w:rFonts w:ascii="仿宋_GB2312" w:eastAsia="仿宋_GB2312" w:hint="eastAsia"/>
          <w:kern w:val="2"/>
          <w:sz w:val="32"/>
          <w:szCs w:val="32"/>
          <w:lang w:val="zh-CN"/>
        </w:rPr>
        <w:t>50.20%</w:t>
      </w:r>
      <w:r>
        <w:rPr>
          <w:rFonts w:ascii="仿宋_GB2312" w:eastAsia="仿宋_GB2312"/>
          <w:kern w:val="2"/>
          <w:sz w:val="32"/>
          <w:szCs w:val="32"/>
          <w:lang w:val="zh-CN"/>
        </w:rPr>
        <w:t>；</w:t>
      </w:r>
    </w:p>
    <w:p w:rsidR="006C0751" w:rsidRDefault="00AF0EDB">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rPr>
        <w:t>2</w:t>
      </w:r>
      <w:r>
        <w:rPr>
          <w:rFonts w:ascii="仿宋_GB2312" w:eastAsia="仿宋_GB2312"/>
          <w:kern w:val="2"/>
          <w:sz w:val="32"/>
          <w:szCs w:val="32"/>
          <w:lang w:val="zh-CN"/>
        </w:rPr>
        <w:t>.</w:t>
      </w:r>
      <w:r>
        <w:rPr>
          <w:rFonts w:ascii="仿宋_GB2312" w:eastAsia="仿宋_GB2312"/>
          <w:kern w:val="2"/>
          <w:sz w:val="32"/>
          <w:szCs w:val="32"/>
          <w:lang w:val="zh-CN"/>
        </w:rPr>
        <w:t>社会保障和就业支出（类）</w:t>
      </w:r>
      <w:r>
        <w:rPr>
          <w:rFonts w:ascii="仿宋_GB2312" w:eastAsia="仿宋_GB2312" w:hint="eastAsia"/>
          <w:kern w:val="2"/>
          <w:sz w:val="32"/>
          <w:szCs w:val="32"/>
          <w:lang w:val="zh-CN"/>
        </w:rPr>
        <w:t>180.23</w:t>
      </w:r>
      <w:r>
        <w:rPr>
          <w:rFonts w:ascii="仿宋_GB2312" w:eastAsia="仿宋_GB2312"/>
          <w:kern w:val="2"/>
          <w:sz w:val="32"/>
          <w:szCs w:val="32"/>
          <w:lang w:val="zh-CN"/>
        </w:rPr>
        <w:t>万元，占</w:t>
      </w:r>
      <w:r>
        <w:rPr>
          <w:rFonts w:ascii="仿宋_GB2312" w:eastAsia="仿宋_GB2312" w:hint="eastAsia"/>
          <w:kern w:val="2"/>
          <w:sz w:val="32"/>
          <w:szCs w:val="32"/>
          <w:lang w:val="zh-CN"/>
        </w:rPr>
        <w:t>6.03%</w:t>
      </w:r>
      <w:r>
        <w:rPr>
          <w:rFonts w:ascii="仿宋_GB2312" w:eastAsia="仿宋_GB2312"/>
          <w:kern w:val="2"/>
          <w:sz w:val="32"/>
          <w:szCs w:val="32"/>
          <w:lang w:val="zh-CN"/>
        </w:rPr>
        <w:t>；</w:t>
      </w:r>
    </w:p>
    <w:p w:rsidR="006C0751" w:rsidRDefault="00AF0EDB">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rPr>
        <w:t>3</w:t>
      </w:r>
      <w:r>
        <w:rPr>
          <w:rFonts w:ascii="仿宋_GB2312" w:eastAsia="仿宋_GB2312"/>
          <w:kern w:val="2"/>
          <w:sz w:val="32"/>
          <w:szCs w:val="32"/>
          <w:lang w:val="zh-CN"/>
        </w:rPr>
        <w:t>.</w:t>
      </w:r>
      <w:r>
        <w:rPr>
          <w:rFonts w:ascii="仿宋_GB2312" w:eastAsia="仿宋_GB2312"/>
          <w:kern w:val="2"/>
          <w:sz w:val="32"/>
          <w:szCs w:val="32"/>
          <w:lang w:val="zh-CN"/>
        </w:rPr>
        <w:t>卫生健康支出（类）</w:t>
      </w:r>
      <w:r>
        <w:rPr>
          <w:rFonts w:ascii="仿宋_GB2312" w:eastAsia="仿宋_GB2312" w:hint="eastAsia"/>
          <w:kern w:val="2"/>
          <w:sz w:val="32"/>
          <w:szCs w:val="32"/>
          <w:lang w:val="zh-CN"/>
        </w:rPr>
        <w:t>117.47</w:t>
      </w:r>
      <w:r>
        <w:rPr>
          <w:rFonts w:ascii="仿宋_GB2312" w:eastAsia="仿宋_GB2312"/>
          <w:kern w:val="2"/>
          <w:sz w:val="32"/>
          <w:szCs w:val="32"/>
          <w:lang w:val="zh-CN"/>
        </w:rPr>
        <w:t>万元，占</w:t>
      </w:r>
      <w:r>
        <w:rPr>
          <w:rFonts w:ascii="仿宋_GB2312" w:eastAsia="仿宋_GB2312" w:hint="eastAsia"/>
          <w:kern w:val="2"/>
          <w:sz w:val="32"/>
          <w:szCs w:val="32"/>
          <w:lang w:val="zh-CN"/>
        </w:rPr>
        <w:t>3.93%</w:t>
      </w:r>
      <w:r>
        <w:rPr>
          <w:rFonts w:ascii="仿宋_GB2312" w:eastAsia="仿宋_GB2312"/>
          <w:kern w:val="2"/>
          <w:sz w:val="32"/>
          <w:szCs w:val="32"/>
          <w:lang w:val="zh-CN"/>
        </w:rPr>
        <w:t>；</w:t>
      </w:r>
    </w:p>
    <w:p w:rsidR="006C0751" w:rsidRDefault="00AF0EDB">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Ansi="仿宋_GB2312" w:cs="仿宋_GB2312" w:hint="eastAsia"/>
          <w:kern w:val="2"/>
          <w:sz w:val="32"/>
          <w:szCs w:val="32"/>
        </w:rPr>
        <w:t>4</w:t>
      </w:r>
      <w:r>
        <w:rPr>
          <w:rFonts w:ascii="仿宋_GB2312" w:eastAsia="仿宋_GB2312" w:hAnsi="仿宋_GB2312" w:cs="仿宋_GB2312" w:hint="eastAsia"/>
          <w:kern w:val="2"/>
          <w:sz w:val="32"/>
          <w:szCs w:val="32"/>
          <w:lang w:val="zh-CN"/>
        </w:rPr>
        <w:t>.</w:t>
      </w:r>
      <w:r>
        <w:rPr>
          <w:rFonts w:ascii="仿宋_GB2312" w:eastAsia="仿宋_GB2312" w:hAnsi="仿宋_GB2312" w:cs="仿宋_GB2312" w:hint="eastAsia"/>
          <w:kern w:val="2"/>
          <w:sz w:val="32"/>
          <w:szCs w:val="32"/>
          <w:lang w:val="zh-CN"/>
        </w:rPr>
        <w:t>农林水支出（类）</w:t>
      </w:r>
      <w:r>
        <w:rPr>
          <w:rFonts w:ascii="仿宋_GB2312" w:eastAsia="仿宋_GB2312" w:hAnsi="仿宋_GB2312" w:cs="仿宋_GB2312" w:hint="eastAsia"/>
          <w:kern w:val="2"/>
          <w:sz w:val="32"/>
          <w:szCs w:val="32"/>
          <w:lang w:val="zh-CN"/>
        </w:rPr>
        <w:t>1,049.52</w:t>
      </w:r>
      <w:r>
        <w:rPr>
          <w:rFonts w:ascii="仿宋_GB2312" w:eastAsia="仿宋_GB2312" w:hAnsi="仿宋_GB2312" w:cs="仿宋_GB2312" w:hint="eastAsia"/>
          <w:kern w:val="2"/>
          <w:sz w:val="32"/>
          <w:szCs w:val="32"/>
          <w:lang w:val="zh-CN"/>
        </w:rPr>
        <w:t>万元，占</w:t>
      </w:r>
      <w:r>
        <w:rPr>
          <w:rFonts w:ascii="仿宋_GB2312" w:eastAsia="仿宋_GB2312" w:hint="eastAsia"/>
          <w:kern w:val="2"/>
          <w:sz w:val="32"/>
          <w:szCs w:val="32"/>
          <w:lang w:val="zh-CN"/>
        </w:rPr>
        <w:t>35.12%</w:t>
      </w:r>
      <w:r>
        <w:rPr>
          <w:rFonts w:ascii="仿宋_GB2312" w:eastAsia="仿宋_GB2312"/>
          <w:kern w:val="2"/>
          <w:sz w:val="32"/>
          <w:szCs w:val="32"/>
          <w:lang w:val="zh-CN"/>
        </w:rPr>
        <w:t>；</w:t>
      </w:r>
    </w:p>
    <w:p w:rsidR="006C0751" w:rsidRDefault="00AF0EDB">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rPr>
        <w:t>5</w:t>
      </w:r>
      <w:r>
        <w:rPr>
          <w:rFonts w:ascii="仿宋_GB2312" w:eastAsia="仿宋_GB2312"/>
          <w:kern w:val="2"/>
          <w:sz w:val="32"/>
          <w:szCs w:val="32"/>
          <w:lang w:val="zh-CN"/>
        </w:rPr>
        <w:t>.</w:t>
      </w:r>
      <w:r>
        <w:rPr>
          <w:rFonts w:ascii="仿宋_GB2312" w:eastAsia="仿宋_GB2312"/>
          <w:kern w:val="2"/>
          <w:sz w:val="32"/>
          <w:szCs w:val="32"/>
          <w:lang w:val="zh-CN"/>
        </w:rPr>
        <w:t>住房保障支出（类）</w:t>
      </w:r>
      <w:r>
        <w:rPr>
          <w:rFonts w:ascii="仿宋_GB2312" w:eastAsia="仿宋_GB2312" w:hint="eastAsia"/>
          <w:kern w:val="2"/>
          <w:sz w:val="32"/>
          <w:szCs w:val="32"/>
          <w:lang w:val="zh-CN"/>
        </w:rPr>
        <w:t>127.58</w:t>
      </w:r>
      <w:r>
        <w:rPr>
          <w:rFonts w:ascii="仿宋_GB2312" w:eastAsia="仿宋_GB2312"/>
          <w:kern w:val="2"/>
          <w:sz w:val="32"/>
          <w:szCs w:val="32"/>
          <w:lang w:val="zh-CN"/>
        </w:rPr>
        <w:t>万元，占</w:t>
      </w:r>
      <w:r>
        <w:rPr>
          <w:rFonts w:ascii="仿宋_GB2312" w:eastAsia="仿宋_GB2312" w:hint="eastAsia"/>
          <w:kern w:val="2"/>
          <w:sz w:val="32"/>
          <w:szCs w:val="32"/>
          <w:lang w:val="zh-CN"/>
        </w:rPr>
        <w:t>4.27%</w:t>
      </w:r>
      <w:r>
        <w:rPr>
          <w:rFonts w:ascii="仿宋_GB2312" w:eastAsia="仿宋_GB2312"/>
          <w:kern w:val="2"/>
          <w:sz w:val="32"/>
          <w:szCs w:val="32"/>
          <w:lang w:val="zh-CN"/>
        </w:rPr>
        <w:t>；</w:t>
      </w:r>
    </w:p>
    <w:p w:rsidR="006C0751" w:rsidRDefault="00AF0EDB">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rPr>
        <w:t>6</w:t>
      </w:r>
      <w:r>
        <w:rPr>
          <w:rFonts w:ascii="仿宋_GB2312" w:eastAsia="仿宋_GB2312"/>
          <w:kern w:val="2"/>
          <w:sz w:val="32"/>
          <w:szCs w:val="32"/>
          <w:lang w:val="zh-CN"/>
        </w:rPr>
        <w:t>.</w:t>
      </w:r>
      <w:r>
        <w:rPr>
          <w:rFonts w:ascii="仿宋_GB2312" w:eastAsia="仿宋_GB2312"/>
          <w:kern w:val="2"/>
          <w:sz w:val="32"/>
          <w:szCs w:val="32"/>
          <w:lang w:val="zh-CN"/>
        </w:rPr>
        <w:t>其他支出（类）</w:t>
      </w:r>
      <w:r>
        <w:rPr>
          <w:rFonts w:ascii="仿宋_GB2312" w:eastAsia="仿宋_GB2312" w:hint="eastAsia"/>
          <w:kern w:val="2"/>
          <w:sz w:val="32"/>
          <w:szCs w:val="32"/>
          <w:lang w:val="zh-CN"/>
        </w:rPr>
        <w:t>13.23</w:t>
      </w:r>
      <w:r>
        <w:rPr>
          <w:rFonts w:ascii="仿宋_GB2312" w:eastAsia="仿宋_GB2312"/>
          <w:kern w:val="2"/>
          <w:sz w:val="32"/>
          <w:szCs w:val="32"/>
          <w:lang w:val="zh-CN"/>
        </w:rPr>
        <w:t>万元，占</w:t>
      </w:r>
      <w:r>
        <w:rPr>
          <w:rFonts w:ascii="仿宋_GB2312" w:eastAsia="仿宋_GB2312" w:hint="eastAsia"/>
          <w:kern w:val="2"/>
          <w:sz w:val="32"/>
          <w:szCs w:val="32"/>
          <w:lang w:val="zh-CN"/>
        </w:rPr>
        <w:t>0.44%</w:t>
      </w:r>
      <w:r>
        <w:rPr>
          <w:rFonts w:ascii="仿宋_GB2312" w:eastAsia="仿宋_GB2312" w:hint="eastAsia"/>
          <w:kern w:val="2"/>
          <w:sz w:val="32"/>
          <w:szCs w:val="32"/>
          <w:lang w:val="zh-CN"/>
        </w:rPr>
        <w:t>。</w:t>
      </w:r>
    </w:p>
    <w:p w:rsidR="006C0751" w:rsidRDefault="00AF0EDB">
      <w:pPr>
        <w:ind w:firstLineChars="200" w:firstLine="640"/>
        <w:jc w:val="left"/>
        <w:outlineLvl w:val="2"/>
        <w:rPr>
          <w:rFonts w:ascii="黑体" w:eastAsia="黑体" w:hAnsi="黑体"/>
          <w:sz w:val="32"/>
          <w:szCs w:val="32"/>
        </w:rPr>
      </w:pPr>
      <w:r>
        <w:rPr>
          <w:rFonts w:ascii="黑体" w:eastAsia="黑体" w:hAnsi="黑体" w:hint="eastAsia"/>
          <w:sz w:val="32"/>
          <w:szCs w:val="32"/>
        </w:rPr>
        <w:t>（三）一般公共预算财政拨款支出决算具体情况</w:t>
      </w:r>
    </w:p>
    <w:p w:rsidR="006C0751" w:rsidRDefault="00AF0EDB">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卫生健康支出（类）行政事业单位医疗（款）其他行政事业单位医疗支出（项）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0.66</w:t>
      </w:r>
      <w:r>
        <w:rPr>
          <w:rFonts w:ascii="仿宋_GB2312" w:eastAsia="仿宋_GB2312" w:hAnsi="仿宋_GB2312" w:cs="仿宋_GB2312" w:hint="eastAsia"/>
          <w:sz w:val="32"/>
          <w:szCs w:val="32"/>
        </w:rPr>
        <w:t>万元，比上年决算减少</w:t>
      </w:r>
      <w:r>
        <w:rPr>
          <w:rFonts w:ascii="仿宋_GB2312" w:eastAsia="仿宋_GB2312" w:hAnsi="仿宋_GB2312" w:cs="仿宋_GB2312" w:hint="eastAsia"/>
          <w:sz w:val="32"/>
          <w:szCs w:val="32"/>
        </w:rPr>
        <w:t>0.01</w:t>
      </w:r>
      <w:r>
        <w:rPr>
          <w:rFonts w:ascii="仿宋_GB2312" w:eastAsia="仿宋_GB2312" w:hAnsi="仿宋_GB2312" w:cs="仿宋_GB2312" w:hint="eastAsia"/>
          <w:sz w:val="32"/>
          <w:szCs w:val="32"/>
        </w:rPr>
        <w:t>万元，下降</w:t>
      </w:r>
      <w:r w:rsidR="004349F3">
        <w:rPr>
          <w:rFonts w:ascii="仿宋_GB2312" w:eastAsia="仿宋_GB2312" w:hAnsi="仿宋_GB2312" w:cs="仿宋_GB2312" w:hint="eastAsia"/>
          <w:sz w:val="32"/>
          <w:szCs w:val="32"/>
        </w:rPr>
        <w:t>1.49%</w:t>
      </w:r>
      <w:r>
        <w:rPr>
          <w:rFonts w:ascii="仿宋_GB2312" w:eastAsia="仿宋_GB2312" w:hAnsi="仿宋_GB2312" w:cs="仿宋_GB2312" w:hint="eastAsia"/>
          <w:sz w:val="32"/>
          <w:szCs w:val="32"/>
        </w:rPr>
        <w:t>，主要原因是：</w:t>
      </w:r>
      <w:r w:rsidR="00194885" w:rsidRPr="00194885">
        <w:rPr>
          <w:rFonts w:ascii="仿宋_GB2312" w:eastAsia="仿宋_GB2312" w:hAnsi="仿宋_GB2312" w:cs="仿宋_GB2312" w:hint="eastAsia"/>
          <w:sz w:val="32"/>
          <w:szCs w:val="32"/>
        </w:rPr>
        <w:t>退休人员不缴纳医疗费补助，相应职工医疗补助缴费减少</w:t>
      </w:r>
      <w:r>
        <w:rPr>
          <w:rFonts w:ascii="仿宋_GB2312" w:eastAsia="仿宋_GB2312" w:hAnsi="仿宋_GB2312" w:cs="仿宋_GB2312" w:hint="eastAsia"/>
          <w:sz w:val="32"/>
          <w:szCs w:val="32"/>
          <w:lang w:val="zh-CN"/>
        </w:rPr>
        <w:t>。</w:t>
      </w:r>
    </w:p>
    <w:p w:rsidR="006C0751" w:rsidRDefault="00AF0EDB">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卫生健康支出（类）行政事业单位医疗（款）行政单位医疗（项）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24.61</w:t>
      </w:r>
      <w:r>
        <w:rPr>
          <w:rFonts w:ascii="仿宋_GB2312" w:eastAsia="仿宋_GB2312" w:hAnsi="仿宋_GB2312" w:cs="仿宋_GB2312" w:hint="eastAsia"/>
          <w:sz w:val="32"/>
          <w:szCs w:val="32"/>
        </w:rPr>
        <w:t>万元，比上年决算增加</w:t>
      </w:r>
      <w:r w:rsidR="004349F3">
        <w:rPr>
          <w:rFonts w:ascii="仿宋_GB2312" w:eastAsia="仿宋_GB2312" w:hAnsi="仿宋_GB2312" w:cs="仿宋_GB2312" w:hint="eastAsia"/>
          <w:sz w:val="32"/>
          <w:szCs w:val="32"/>
        </w:rPr>
        <w:t>2.28</w:t>
      </w:r>
      <w:r>
        <w:rPr>
          <w:rFonts w:ascii="仿宋_GB2312" w:eastAsia="仿宋_GB2312" w:hAnsi="仿宋_GB2312" w:cs="仿宋_GB2312" w:hint="eastAsia"/>
          <w:sz w:val="32"/>
          <w:szCs w:val="32"/>
        </w:rPr>
        <w:t>万元，增长</w:t>
      </w:r>
      <w:r w:rsidR="004349F3">
        <w:rPr>
          <w:rFonts w:ascii="仿宋_GB2312" w:eastAsia="仿宋_GB2312" w:hAnsi="仿宋_GB2312" w:cs="仿宋_GB2312" w:hint="eastAsia"/>
          <w:sz w:val="32"/>
          <w:szCs w:val="32"/>
        </w:rPr>
        <w:t>10.21%</w:t>
      </w:r>
      <w:r>
        <w:rPr>
          <w:rFonts w:ascii="仿宋_GB2312" w:eastAsia="仿宋_GB2312" w:hAnsi="仿宋_GB2312" w:cs="仿宋_GB2312" w:hint="eastAsia"/>
          <w:sz w:val="32"/>
          <w:szCs w:val="32"/>
        </w:rPr>
        <w:t>，主要原因是：</w:t>
      </w:r>
      <w:r>
        <w:rPr>
          <w:rFonts w:ascii="仿宋_GB2312" w:eastAsia="仿宋_GB2312" w:hAnsi="仿宋_GB2312" w:cs="仿宋_GB2312" w:hint="eastAsia"/>
          <w:sz w:val="32"/>
          <w:szCs w:val="32"/>
          <w:lang w:val="zh-CN"/>
        </w:rPr>
        <w:t>本年单位</w:t>
      </w:r>
      <w:r w:rsidR="00194885">
        <w:rPr>
          <w:rFonts w:ascii="仿宋_GB2312" w:eastAsia="仿宋_GB2312" w:hAnsi="仿宋_GB2312" w:cs="仿宋_GB2312" w:hint="eastAsia"/>
          <w:sz w:val="32"/>
          <w:szCs w:val="32"/>
          <w:lang w:val="zh-CN"/>
        </w:rPr>
        <w:t>人员工资调增</w:t>
      </w:r>
      <w:r>
        <w:rPr>
          <w:rFonts w:ascii="仿宋_GB2312" w:eastAsia="仿宋_GB2312" w:hAnsi="仿宋_GB2312" w:cs="仿宋_GB2312" w:hint="eastAsia"/>
          <w:sz w:val="32"/>
          <w:szCs w:val="32"/>
          <w:lang w:val="zh-CN"/>
        </w:rPr>
        <w:t>，</w:t>
      </w:r>
      <w:r w:rsidR="00194885">
        <w:rPr>
          <w:rFonts w:ascii="仿宋_GB2312" w:eastAsia="仿宋_GB2312" w:hAnsi="仿宋_GB2312" w:cs="仿宋_GB2312" w:hint="eastAsia"/>
          <w:sz w:val="32"/>
          <w:szCs w:val="32"/>
        </w:rPr>
        <w:t>职工</w:t>
      </w:r>
      <w:r>
        <w:rPr>
          <w:rFonts w:ascii="仿宋_GB2312" w:eastAsia="仿宋_GB2312" w:hAnsi="仿宋_GB2312" w:cs="仿宋_GB2312" w:hint="eastAsia"/>
          <w:sz w:val="32"/>
          <w:szCs w:val="32"/>
        </w:rPr>
        <w:t>医疗缴费增加</w:t>
      </w:r>
      <w:r>
        <w:rPr>
          <w:rFonts w:ascii="仿宋_GB2312" w:eastAsia="仿宋_GB2312" w:hAnsi="仿宋_GB2312" w:cs="仿宋_GB2312" w:hint="eastAsia"/>
          <w:sz w:val="32"/>
          <w:szCs w:val="32"/>
          <w:lang w:val="zh-CN"/>
        </w:rPr>
        <w:t>。</w:t>
      </w:r>
    </w:p>
    <w:p w:rsidR="006C0751" w:rsidRDefault="00AF0EDB">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卫生健康支出（类）行政事业单位医疗（款）事业单位医疗（项）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81.67</w:t>
      </w:r>
      <w:r>
        <w:rPr>
          <w:rFonts w:ascii="仿宋_GB2312" w:eastAsia="仿宋_GB2312" w:hAnsi="仿宋_GB2312" w:cs="仿宋_GB2312" w:hint="eastAsia"/>
          <w:sz w:val="32"/>
          <w:szCs w:val="32"/>
        </w:rPr>
        <w:t>万元，比上年决算增加</w:t>
      </w:r>
      <w:r>
        <w:rPr>
          <w:rFonts w:ascii="仿宋_GB2312" w:eastAsia="仿宋_GB2312" w:hAnsi="仿宋_GB2312" w:cs="仿宋_GB2312" w:hint="eastAsia"/>
          <w:sz w:val="32"/>
          <w:szCs w:val="32"/>
        </w:rPr>
        <w:t>18.25</w:t>
      </w:r>
      <w:r>
        <w:rPr>
          <w:rFonts w:ascii="仿宋_GB2312" w:eastAsia="仿宋_GB2312" w:hAnsi="仿宋_GB2312" w:cs="仿宋_GB2312" w:hint="eastAsia"/>
          <w:sz w:val="32"/>
          <w:szCs w:val="32"/>
        </w:rPr>
        <w:t>万元，增长</w:t>
      </w:r>
      <w:r w:rsidR="004349F3">
        <w:rPr>
          <w:rFonts w:ascii="仿宋_GB2312" w:eastAsia="仿宋_GB2312" w:hAnsi="仿宋_GB2312" w:cs="仿宋_GB2312" w:hint="eastAsia"/>
          <w:sz w:val="32"/>
          <w:szCs w:val="32"/>
        </w:rPr>
        <w:t>28.78%</w:t>
      </w:r>
      <w:r>
        <w:rPr>
          <w:rFonts w:ascii="仿宋_GB2312" w:eastAsia="仿宋_GB2312" w:hAnsi="仿宋_GB2312" w:cs="仿宋_GB2312" w:hint="eastAsia"/>
          <w:sz w:val="32"/>
          <w:szCs w:val="32"/>
        </w:rPr>
        <w:t>，主要原因是：</w:t>
      </w:r>
      <w:r w:rsidR="00194885">
        <w:rPr>
          <w:rFonts w:ascii="仿宋_GB2312" w:eastAsia="仿宋_GB2312" w:hAnsi="仿宋_GB2312" w:cs="仿宋_GB2312" w:hint="eastAsia"/>
          <w:sz w:val="32"/>
          <w:szCs w:val="32"/>
          <w:lang w:val="zh-CN"/>
        </w:rPr>
        <w:t>本年单位人员工资</w:t>
      </w:r>
      <w:r w:rsidR="00194885">
        <w:rPr>
          <w:rFonts w:ascii="仿宋_GB2312" w:eastAsia="仿宋_GB2312" w:hAnsi="仿宋_GB2312" w:cs="仿宋_GB2312" w:hint="eastAsia"/>
          <w:sz w:val="32"/>
          <w:szCs w:val="32"/>
          <w:lang w:val="zh-CN"/>
        </w:rPr>
        <w:lastRenderedPageBreak/>
        <w:t>调增，</w:t>
      </w:r>
      <w:r w:rsidR="00194885">
        <w:rPr>
          <w:rFonts w:ascii="仿宋_GB2312" w:eastAsia="仿宋_GB2312" w:hAnsi="仿宋_GB2312" w:cs="仿宋_GB2312" w:hint="eastAsia"/>
          <w:sz w:val="32"/>
          <w:szCs w:val="32"/>
        </w:rPr>
        <w:t>职工医疗缴费增加</w:t>
      </w:r>
      <w:r>
        <w:rPr>
          <w:rFonts w:ascii="仿宋_GB2312" w:eastAsia="仿宋_GB2312" w:hAnsi="仿宋_GB2312" w:cs="仿宋_GB2312" w:hint="eastAsia"/>
          <w:sz w:val="32"/>
          <w:szCs w:val="32"/>
          <w:lang w:val="zh-CN"/>
        </w:rPr>
        <w:t>。</w:t>
      </w:r>
    </w:p>
    <w:p w:rsidR="006C0751" w:rsidRDefault="00AF0EDB">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4.</w:t>
      </w:r>
      <w:r>
        <w:rPr>
          <w:rFonts w:ascii="仿宋_GB2312" w:eastAsia="仿宋_GB2312" w:hAnsi="仿宋_GB2312" w:cs="仿宋_GB2312" w:hint="eastAsia"/>
          <w:sz w:val="32"/>
          <w:szCs w:val="32"/>
        </w:rPr>
        <w:t>农林水支出（类）农业农村（款）事业运行（项）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949.52</w:t>
      </w:r>
      <w:r>
        <w:rPr>
          <w:rFonts w:ascii="仿宋_GB2312" w:eastAsia="仿宋_GB2312" w:hAnsi="仿宋_GB2312" w:cs="仿宋_GB2312" w:hint="eastAsia"/>
          <w:sz w:val="32"/>
          <w:szCs w:val="32"/>
        </w:rPr>
        <w:t>万元，比上年决算增加</w:t>
      </w:r>
      <w:r w:rsidR="004349F3">
        <w:rPr>
          <w:rFonts w:ascii="仿宋_GB2312" w:eastAsia="仿宋_GB2312" w:hAnsi="仿宋_GB2312" w:cs="仿宋_GB2312" w:hint="eastAsia"/>
          <w:sz w:val="32"/>
          <w:szCs w:val="32"/>
        </w:rPr>
        <w:t>433.26</w:t>
      </w:r>
      <w:r>
        <w:rPr>
          <w:rFonts w:ascii="仿宋_GB2312" w:eastAsia="仿宋_GB2312" w:hAnsi="仿宋_GB2312" w:cs="仿宋_GB2312" w:hint="eastAsia"/>
          <w:sz w:val="32"/>
          <w:szCs w:val="32"/>
        </w:rPr>
        <w:t>万元，增长</w:t>
      </w:r>
      <w:r>
        <w:rPr>
          <w:rFonts w:ascii="仿宋_GB2312" w:eastAsia="仿宋_GB2312" w:hAnsi="仿宋_GB2312" w:cs="仿宋_GB2312" w:hint="eastAsia"/>
          <w:sz w:val="32"/>
          <w:szCs w:val="32"/>
        </w:rPr>
        <w:t>83.92%</w:t>
      </w:r>
      <w:r>
        <w:rPr>
          <w:rFonts w:ascii="仿宋_GB2312" w:eastAsia="仿宋_GB2312" w:hAnsi="仿宋_GB2312" w:cs="仿宋_GB2312" w:hint="eastAsia"/>
          <w:sz w:val="32"/>
          <w:szCs w:val="32"/>
        </w:rPr>
        <w:t>，主要原因是：</w:t>
      </w:r>
      <w:r>
        <w:rPr>
          <w:rFonts w:ascii="仿宋_GB2312" w:eastAsia="仿宋_GB2312" w:hAnsi="仿宋_GB2312" w:cs="仿宋_GB2312" w:hint="eastAsia"/>
          <w:sz w:val="32"/>
          <w:szCs w:val="32"/>
          <w:lang w:val="zh-CN"/>
        </w:rPr>
        <w:t>本年增加中央农业生态资源地膜补贴及回收</w:t>
      </w:r>
      <w:r w:rsidR="00194885">
        <w:rPr>
          <w:rFonts w:ascii="仿宋_GB2312" w:eastAsia="仿宋_GB2312" w:hAnsi="仿宋_GB2312" w:cs="仿宋_GB2312" w:hint="eastAsia"/>
          <w:sz w:val="32"/>
          <w:szCs w:val="32"/>
          <w:lang w:val="zh-CN"/>
        </w:rPr>
        <w:t>项目</w:t>
      </w:r>
      <w:r>
        <w:rPr>
          <w:rFonts w:ascii="仿宋_GB2312" w:eastAsia="仿宋_GB2312" w:hAnsi="仿宋_GB2312" w:cs="仿宋_GB2312" w:hint="eastAsia"/>
          <w:sz w:val="32"/>
          <w:szCs w:val="32"/>
          <w:lang w:val="zh-CN"/>
        </w:rPr>
        <w:t>资金。</w:t>
      </w:r>
    </w:p>
    <w:p w:rsidR="006C0751" w:rsidRDefault="00AF0EDB">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5.</w:t>
      </w:r>
      <w:r>
        <w:rPr>
          <w:rFonts w:ascii="仿宋_GB2312" w:eastAsia="仿宋_GB2312" w:hAnsi="仿宋_GB2312" w:cs="仿宋_GB2312" w:hint="eastAsia"/>
          <w:sz w:val="32"/>
          <w:szCs w:val="32"/>
        </w:rPr>
        <w:t>卫生健康支出（类）行政事业单位医疗（款）公务员医疗补助（项）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10.52</w:t>
      </w:r>
      <w:r>
        <w:rPr>
          <w:rFonts w:ascii="仿宋_GB2312" w:eastAsia="仿宋_GB2312" w:hAnsi="仿宋_GB2312" w:cs="仿宋_GB2312" w:hint="eastAsia"/>
          <w:sz w:val="32"/>
          <w:szCs w:val="32"/>
        </w:rPr>
        <w:t>万元，比上年决算减少</w:t>
      </w:r>
      <w:r w:rsidR="004349F3">
        <w:rPr>
          <w:rFonts w:ascii="仿宋_GB2312" w:eastAsia="仿宋_GB2312" w:hAnsi="仿宋_GB2312" w:cs="仿宋_GB2312" w:hint="eastAsia"/>
          <w:sz w:val="32"/>
          <w:szCs w:val="32"/>
        </w:rPr>
        <w:t>16.56</w:t>
      </w:r>
      <w:r>
        <w:rPr>
          <w:rFonts w:ascii="仿宋_GB2312" w:eastAsia="仿宋_GB2312" w:hAnsi="仿宋_GB2312" w:cs="仿宋_GB2312" w:hint="eastAsia"/>
          <w:sz w:val="32"/>
          <w:szCs w:val="32"/>
        </w:rPr>
        <w:t>万元，下</w:t>
      </w:r>
      <w:r>
        <w:rPr>
          <w:rFonts w:ascii="仿宋_GB2312" w:eastAsia="仿宋_GB2312" w:hAnsi="仿宋_GB2312" w:cs="仿宋_GB2312" w:hint="eastAsia"/>
          <w:sz w:val="32"/>
          <w:szCs w:val="32"/>
        </w:rPr>
        <w:t>降</w:t>
      </w:r>
      <w:r w:rsidR="004349F3">
        <w:rPr>
          <w:rFonts w:ascii="仿宋_GB2312" w:eastAsia="仿宋_GB2312" w:hAnsi="仿宋_GB2312" w:cs="仿宋_GB2312" w:hint="eastAsia"/>
          <w:sz w:val="32"/>
          <w:szCs w:val="32"/>
        </w:rPr>
        <w:t>61.15%</w:t>
      </w:r>
      <w:r>
        <w:rPr>
          <w:rFonts w:ascii="仿宋_GB2312" w:eastAsia="仿宋_GB2312" w:hAnsi="仿宋_GB2312" w:cs="仿宋_GB2312" w:hint="eastAsia"/>
          <w:sz w:val="32"/>
          <w:szCs w:val="32"/>
        </w:rPr>
        <w:t>，主要原因是：</w:t>
      </w:r>
      <w:r w:rsidR="00194885" w:rsidRPr="00194885">
        <w:rPr>
          <w:rFonts w:ascii="仿宋_GB2312" w:eastAsia="仿宋_GB2312" w:hAnsi="仿宋_GB2312" w:cs="仿宋_GB2312" w:hint="eastAsia"/>
          <w:sz w:val="32"/>
          <w:szCs w:val="32"/>
        </w:rPr>
        <w:t>退休人员不缴纳医疗费补助，相应职工医疗补助缴费减少</w:t>
      </w:r>
      <w:r>
        <w:rPr>
          <w:rFonts w:ascii="仿宋_GB2312" w:eastAsia="仿宋_GB2312" w:hAnsi="仿宋_GB2312" w:cs="仿宋_GB2312" w:hint="eastAsia"/>
          <w:sz w:val="32"/>
          <w:szCs w:val="32"/>
          <w:lang w:val="zh-CN"/>
        </w:rPr>
        <w:t>。</w:t>
      </w:r>
    </w:p>
    <w:p w:rsidR="006C0751" w:rsidRDefault="00AF0EDB">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6.</w:t>
      </w:r>
      <w:r>
        <w:rPr>
          <w:rFonts w:ascii="仿宋_GB2312" w:eastAsia="仿宋_GB2312" w:hAnsi="仿宋_GB2312" w:cs="仿宋_GB2312" w:hint="eastAsia"/>
          <w:sz w:val="32"/>
          <w:szCs w:val="32"/>
        </w:rPr>
        <w:t>住房保障支出（类）住房改革支出（款）住房公积金（项）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127.58</w:t>
      </w:r>
      <w:r>
        <w:rPr>
          <w:rFonts w:ascii="仿宋_GB2312" w:eastAsia="仿宋_GB2312" w:hAnsi="仿宋_GB2312" w:cs="仿宋_GB2312" w:hint="eastAsia"/>
          <w:sz w:val="32"/>
          <w:szCs w:val="32"/>
        </w:rPr>
        <w:t>万元，比上年决算增加</w:t>
      </w:r>
      <w:r>
        <w:rPr>
          <w:rFonts w:ascii="仿宋_GB2312" w:eastAsia="仿宋_GB2312" w:hAnsi="仿宋_GB2312" w:cs="仿宋_GB2312" w:hint="eastAsia"/>
          <w:sz w:val="32"/>
          <w:szCs w:val="32"/>
        </w:rPr>
        <w:t>18.04</w:t>
      </w:r>
      <w:r>
        <w:rPr>
          <w:rFonts w:ascii="仿宋_GB2312" w:eastAsia="仿宋_GB2312" w:hAnsi="仿宋_GB2312" w:cs="仿宋_GB2312" w:hint="eastAsia"/>
          <w:sz w:val="32"/>
          <w:szCs w:val="32"/>
        </w:rPr>
        <w:t>万元，增长</w:t>
      </w:r>
      <w:r>
        <w:rPr>
          <w:rFonts w:ascii="仿宋_GB2312" w:eastAsia="仿宋_GB2312" w:hAnsi="仿宋_GB2312" w:cs="仿宋_GB2312" w:hint="eastAsia"/>
          <w:sz w:val="32"/>
          <w:szCs w:val="32"/>
        </w:rPr>
        <w:t>16.47%</w:t>
      </w:r>
      <w:r>
        <w:rPr>
          <w:rFonts w:ascii="仿宋_GB2312" w:eastAsia="仿宋_GB2312" w:hAnsi="仿宋_GB2312" w:cs="仿宋_GB2312" w:hint="eastAsia"/>
          <w:sz w:val="32"/>
          <w:szCs w:val="32"/>
        </w:rPr>
        <w:t>，主要原因是：</w:t>
      </w:r>
      <w:r w:rsidR="00194885">
        <w:rPr>
          <w:rFonts w:ascii="仿宋_GB2312" w:eastAsia="仿宋_GB2312" w:hAnsi="仿宋_GB2312" w:cs="仿宋_GB2312" w:hint="eastAsia"/>
          <w:sz w:val="32"/>
          <w:szCs w:val="32"/>
          <w:lang w:val="zh-CN"/>
        </w:rPr>
        <w:t>本年单位人员工资调增</w:t>
      </w:r>
      <w:r>
        <w:rPr>
          <w:rFonts w:ascii="仿宋_GB2312" w:eastAsia="仿宋_GB2312" w:hAnsi="仿宋_GB2312" w:cs="仿宋_GB2312" w:hint="eastAsia"/>
          <w:sz w:val="32"/>
          <w:szCs w:val="32"/>
        </w:rPr>
        <w:t>，</w:t>
      </w:r>
      <w:r w:rsidR="00194885">
        <w:rPr>
          <w:rFonts w:ascii="仿宋_GB2312" w:eastAsia="仿宋_GB2312" w:hAnsi="仿宋_GB2312" w:cs="仿宋_GB2312" w:hint="eastAsia"/>
          <w:sz w:val="32"/>
          <w:szCs w:val="32"/>
        </w:rPr>
        <w:t>人员</w:t>
      </w:r>
      <w:r>
        <w:rPr>
          <w:rFonts w:ascii="仿宋_GB2312" w:eastAsia="仿宋_GB2312" w:hAnsi="仿宋_GB2312" w:cs="仿宋_GB2312" w:hint="eastAsia"/>
          <w:sz w:val="32"/>
          <w:szCs w:val="32"/>
        </w:rPr>
        <w:t>公积金缴费增加</w:t>
      </w:r>
      <w:r>
        <w:rPr>
          <w:rFonts w:ascii="仿宋_GB2312" w:eastAsia="仿宋_GB2312" w:hAnsi="仿宋_GB2312" w:cs="仿宋_GB2312" w:hint="eastAsia"/>
          <w:sz w:val="32"/>
          <w:szCs w:val="32"/>
          <w:lang w:val="zh-CN"/>
        </w:rPr>
        <w:t>。</w:t>
      </w:r>
    </w:p>
    <w:p w:rsidR="006C0751" w:rsidRDefault="00AF0EDB">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7.</w:t>
      </w:r>
      <w:r>
        <w:rPr>
          <w:rFonts w:ascii="仿宋_GB2312" w:eastAsia="仿宋_GB2312" w:hAnsi="仿宋_GB2312" w:cs="仿宋_GB2312" w:hint="eastAsia"/>
          <w:sz w:val="32"/>
          <w:szCs w:val="32"/>
        </w:rPr>
        <w:t>社会保障和就业支出（类）行政事业单位养老支出（款）机关事业单位职业年金缴费支出（项）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14.75</w:t>
      </w:r>
      <w:r>
        <w:rPr>
          <w:rFonts w:ascii="仿宋_GB2312" w:eastAsia="仿宋_GB2312" w:hAnsi="仿宋_GB2312" w:cs="仿宋_GB2312" w:hint="eastAsia"/>
          <w:sz w:val="32"/>
          <w:szCs w:val="32"/>
        </w:rPr>
        <w:t>万元，比上年决算减少</w:t>
      </w:r>
      <w:r>
        <w:rPr>
          <w:rFonts w:ascii="仿宋_GB2312" w:eastAsia="仿宋_GB2312" w:hAnsi="仿宋_GB2312" w:cs="仿宋_GB2312" w:hint="eastAsia"/>
          <w:sz w:val="32"/>
          <w:szCs w:val="32"/>
        </w:rPr>
        <w:t>13.33</w:t>
      </w:r>
      <w:r>
        <w:rPr>
          <w:rFonts w:ascii="仿宋_GB2312" w:eastAsia="仿宋_GB2312" w:hAnsi="仿宋_GB2312" w:cs="仿宋_GB2312" w:hint="eastAsia"/>
          <w:sz w:val="32"/>
          <w:szCs w:val="32"/>
        </w:rPr>
        <w:t>万元，下降</w:t>
      </w:r>
      <w:r w:rsidR="004349F3">
        <w:rPr>
          <w:rFonts w:ascii="仿宋_GB2312" w:eastAsia="仿宋_GB2312" w:hAnsi="仿宋_GB2312" w:cs="仿宋_GB2312" w:hint="eastAsia"/>
          <w:sz w:val="32"/>
          <w:szCs w:val="32"/>
        </w:rPr>
        <w:t>47.47%</w:t>
      </w:r>
      <w:r>
        <w:rPr>
          <w:rFonts w:ascii="仿宋_GB2312" w:eastAsia="仿宋_GB2312" w:hAnsi="仿宋_GB2312" w:cs="仿宋_GB2312" w:hint="eastAsia"/>
          <w:sz w:val="32"/>
          <w:szCs w:val="32"/>
        </w:rPr>
        <w:t>，主要原因是：</w:t>
      </w:r>
      <w:r>
        <w:rPr>
          <w:rFonts w:ascii="仿宋_GB2312" w:eastAsia="仿宋_GB2312" w:hAnsi="仿宋_GB2312" w:cs="仿宋_GB2312" w:hint="eastAsia"/>
          <w:sz w:val="32"/>
          <w:szCs w:val="32"/>
          <w:lang w:val="zh-CN"/>
        </w:rPr>
        <w:t>本年退休人员减少，</w:t>
      </w:r>
      <w:r w:rsidR="00194885">
        <w:rPr>
          <w:rFonts w:ascii="仿宋_GB2312" w:eastAsia="仿宋_GB2312" w:hAnsi="仿宋_GB2312" w:cs="仿宋_GB2312" w:hint="eastAsia"/>
          <w:sz w:val="32"/>
          <w:szCs w:val="32"/>
        </w:rPr>
        <w:t>人员</w:t>
      </w:r>
      <w:r>
        <w:rPr>
          <w:rFonts w:ascii="仿宋_GB2312" w:eastAsia="仿宋_GB2312" w:hAnsi="仿宋_GB2312" w:cs="仿宋_GB2312" w:hint="eastAsia"/>
          <w:sz w:val="32"/>
          <w:szCs w:val="32"/>
        </w:rPr>
        <w:t>职业年金缴费减少</w:t>
      </w:r>
      <w:r>
        <w:rPr>
          <w:rFonts w:ascii="仿宋_GB2312" w:eastAsia="仿宋_GB2312" w:hAnsi="仿宋_GB2312" w:cs="仿宋_GB2312" w:hint="eastAsia"/>
          <w:sz w:val="32"/>
          <w:szCs w:val="32"/>
          <w:lang w:val="zh-CN"/>
        </w:rPr>
        <w:t>。</w:t>
      </w:r>
    </w:p>
    <w:p w:rsidR="006C0751" w:rsidRDefault="00AF0EDB">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8.</w:t>
      </w:r>
      <w:r>
        <w:rPr>
          <w:rFonts w:ascii="仿宋_GB2312" w:eastAsia="仿宋_GB2312" w:hAnsi="仿宋_GB2312" w:cs="仿宋_GB2312" w:hint="eastAsia"/>
          <w:sz w:val="32"/>
          <w:szCs w:val="32"/>
        </w:rPr>
        <w:t>社会保障和就业</w:t>
      </w:r>
      <w:r>
        <w:rPr>
          <w:rFonts w:ascii="仿宋_GB2312" w:eastAsia="仿宋_GB2312" w:hAnsi="仿宋_GB2312" w:cs="仿宋_GB2312" w:hint="eastAsia"/>
          <w:sz w:val="32"/>
          <w:szCs w:val="32"/>
        </w:rPr>
        <w:t>支出（类）行政事业单位养老支出（款）机关事业单位基本养老保险缴费支出（项）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165.49</w:t>
      </w:r>
      <w:r>
        <w:rPr>
          <w:rFonts w:ascii="仿宋_GB2312" w:eastAsia="仿宋_GB2312" w:hAnsi="仿宋_GB2312" w:cs="仿宋_GB2312" w:hint="eastAsia"/>
          <w:sz w:val="32"/>
          <w:szCs w:val="32"/>
        </w:rPr>
        <w:t>万元，比上年决算增加</w:t>
      </w:r>
      <w:r>
        <w:rPr>
          <w:rFonts w:ascii="仿宋_GB2312" w:eastAsia="仿宋_GB2312" w:hAnsi="仿宋_GB2312" w:cs="仿宋_GB2312" w:hint="eastAsia"/>
          <w:sz w:val="32"/>
          <w:szCs w:val="32"/>
        </w:rPr>
        <w:t>21.07</w:t>
      </w:r>
      <w:r>
        <w:rPr>
          <w:rFonts w:ascii="仿宋_GB2312" w:eastAsia="仿宋_GB2312" w:hAnsi="仿宋_GB2312" w:cs="仿宋_GB2312" w:hint="eastAsia"/>
          <w:sz w:val="32"/>
          <w:szCs w:val="32"/>
        </w:rPr>
        <w:t>万元，增长</w:t>
      </w:r>
      <w:r>
        <w:rPr>
          <w:rFonts w:ascii="仿宋_GB2312" w:eastAsia="仿宋_GB2312" w:hAnsi="仿宋_GB2312" w:cs="仿宋_GB2312" w:hint="eastAsia"/>
          <w:sz w:val="32"/>
          <w:szCs w:val="32"/>
        </w:rPr>
        <w:t>14.59%</w:t>
      </w:r>
      <w:r>
        <w:rPr>
          <w:rFonts w:ascii="仿宋_GB2312" w:eastAsia="仿宋_GB2312" w:hAnsi="仿宋_GB2312" w:cs="仿宋_GB2312" w:hint="eastAsia"/>
          <w:sz w:val="32"/>
          <w:szCs w:val="32"/>
        </w:rPr>
        <w:t>，主要原因是：</w:t>
      </w:r>
      <w:r w:rsidR="00194885">
        <w:rPr>
          <w:rFonts w:ascii="仿宋_GB2312" w:eastAsia="仿宋_GB2312" w:hAnsi="仿宋_GB2312" w:cs="仿宋_GB2312" w:hint="eastAsia"/>
          <w:sz w:val="32"/>
          <w:szCs w:val="32"/>
          <w:lang w:val="zh-CN"/>
        </w:rPr>
        <w:t>本年单位人员工资调增</w:t>
      </w:r>
      <w:r>
        <w:rPr>
          <w:rFonts w:ascii="仿宋_GB2312" w:eastAsia="仿宋_GB2312" w:hAnsi="仿宋_GB2312" w:cs="仿宋_GB2312" w:hint="eastAsia"/>
          <w:sz w:val="32"/>
          <w:szCs w:val="32"/>
          <w:lang w:val="zh-CN"/>
        </w:rPr>
        <w:t>，</w:t>
      </w:r>
      <w:r w:rsidR="00194885">
        <w:rPr>
          <w:rFonts w:ascii="仿宋_GB2312" w:eastAsia="仿宋_GB2312" w:hAnsi="仿宋_GB2312" w:cs="仿宋_GB2312" w:hint="eastAsia"/>
          <w:sz w:val="32"/>
          <w:szCs w:val="32"/>
        </w:rPr>
        <w:t>人员</w:t>
      </w:r>
      <w:r>
        <w:rPr>
          <w:rFonts w:ascii="仿宋_GB2312" w:eastAsia="仿宋_GB2312" w:hAnsi="仿宋_GB2312" w:cs="仿宋_GB2312" w:hint="eastAsia"/>
          <w:sz w:val="32"/>
          <w:szCs w:val="32"/>
        </w:rPr>
        <w:t>养老保险缴费增加</w:t>
      </w:r>
      <w:r>
        <w:rPr>
          <w:rFonts w:ascii="仿宋_GB2312" w:eastAsia="仿宋_GB2312" w:hAnsi="仿宋_GB2312" w:cs="仿宋_GB2312" w:hint="eastAsia"/>
          <w:sz w:val="32"/>
          <w:szCs w:val="32"/>
          <w:lang w:val="zh-CN"/>
        </w:rPr>
        <w:t>。</w:t>
      </w:r>
    </w:p>
    <w:p w:rsidR="006C0751" w:rsidRDefault="00AF0EDB">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lastRenderedPageBreak/>
        <w:t>9.</w:t>
      </w:r>
      <w:r>
        <w:rPr>
          <w:rFonts w:ascii="仿宋_GB2312" w:eastAsia="仿宋_GB2312" w:hAnsi="仿宋_GB2312" w:cs="仿宋_GB2312" w:hint="eastAsia"/>
          <w:sz w:val="32"/>
          <w:szCs w:val="32"/>
        </w:rPr>
        <w:t>农林水支出（类）农业农村（款）其他农业农村支出（项）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100.00</w:t>
      </w:r>
      <w:r>
        <w:rPr>
          <w:rFonts w:ascii="仿宋_GB2312" w:eastAsia="仿宋_GB2312" w:hAnsi="仿宋_GB2312" w:cs="仿宋_GB2312" w:hint="eastAsia"/>
          <w:sz w:val="32"/>
          <w:szCs w:val="32"/>
        </w:rPr>
        <w:t>万元，比上年决算增加</w:t>
      </w:r>
      <w:r>
        <w:rPr>
          <w:rFonts w:ascii="仿宋_GB2312" w:eastAsia="仿宋_GB2312" w:hAnsi="仿宋_GB2312" w:cs="仿宋_GB2312" w:hint="eastAsia"/>
          <w:sz w:val="32"/>
          <w:szCs w:val="32"/>
        </w:rPr>
        <w:t>69.50</w:t>
      </w:r>
      <w:r>
        <w:rPr>
          <w:rFonts w:ascii="仿宋_GB2312" w:eastAsia="仿宋_GB2312" w:hAnsi="仿宋_GB2312" w:cs="仿宋_GB2312" w:hint="eastAsia"/>
          <w:sz w:val="32"/>
          <w:szCs w:val="32"/>
        </w:rPr>
        <w:t>万元，增长</w:t>
      </w:r>
      <w:r>
        <w:rPr>
          <w:rFonts w:ascii="仿宋_GB2312" w:eastAsia="仿宋_GB2312" w:hAnsi="仿宋_GB2312" w:cs="仿宋_GB2312" w:hint="eastAsia"/>
          <w:sz w:val="32"/>
          <w:szCs w:val="32"/>
        </w:rPr>
        <w:t>227.87%</w:t>
      </w:r>
      <w:r>
        <w:rPr>
          <w:rFonts w:ascii="仿宋_GB2312" w:eastAsia="仿宋_GB2312" w:hAnsi="仿宋_GB2312" w:cs="仿宋_GB2312" w:hint="eastAsia"/>
          <w:sz w:val="32"/>
          <w:szCs w:val="32"/>
        </w:rPr>
        <w:t>，主要原因是：</w:t>
      </w:r>
      <w:r w:rsidR="00194885">
        <w:rPr>
          <w:rFonts w:ascii="仿宋_GB2312" w:eastAsia="仿宋_GB2312" w:hAnsi="仿宋_GB2312" w:cs="仿宋_GB2312" w:hint="eastAsia"/>
          <w:sz w:val="32"/>
          <w:szCs w:val="32"/>
          <w:lang w:val="zh-CN"/>
        </w:rPr>
        <w:t>单位本年</w:t>
      </w:r>
      <w:r>
        <w:rPr>
          <w:rFonts w:ascii="仿宋_GB2312" w:eastAsia="仿宋_GB2312" w:hAnsi="仿宋_GB2312" w:cs="仿宋_GB2312" w:hint="eastAsia"/>
          <w:sz w:val="32"/>
          <w:szCs w:val="32"/>
          <w:lang w:val="zh-CN"/>
        </w:rPr>
        <w:t>第二批自治区农村人居环境整治</w:t>
      </w:r>
      <w:r w:rsidR="00194885">
        <w:rPr>
          <w:rFonts w:ascii="仿宋_GB2312" w:eastAsia="仿宋_GB2312" w:hAnsi="仿宋_GB2312" w:cs="仿宋_GB2312" w:hint="eastAsia"/>
          <w:sz w:val="32"/>
          <w:szCs w:val="32"/>
          <w:lang w:val="zh-CN"/>
        </w:rPr>
        <w:t>项目</w:t>
      </w:r>
      <w:r>
        <w:rPr>
          <w:rFonts w:ascii="仿宋_GB2312" w:eastAsia="仿宋_GB2312" w:hAnsi="仿宋_GB2312" w:cs="仿宋_GB2312" w:hint="eastAsia"/>
          <w:sz w:val="32"/>
          <w:szCs w:val="32"/>
          <w:lang w:val="zh-CN"/>
        </w:rPr>
        <w:t>资金</w:t>
      </w:r>
      <w:r w:rsidR="00194885">
        <w:rPr>
          <w:rFonts w:ascii="仿宋_GB2312" w:eastAsia="仿宋_GB2312" w:hAnsi="仿宋_GB2312" w:cs="仿宋_GB2312" w:hint="eastAsia"/>
          <w:sz w:val="32"/>
          <w:szCs w:val="32"/>
          <w:lang w:val="zh-CN"/>
        </w:rPr>
        <w:t>增加</w:t>
      </w:r>
      <w:r>
        <w:rPr>
          <w:rFonts w:ascii="仿宋_GB2312" w:eastAsia="仿宋_GB2312" w:hAnsi="仿宋_GB2312" w:cs="仿宋_GB2312" w:hint="eastAsia"/>
          <w:sz w:val="32"/>
          <w:szCs w:val="32"/>
          <w:lang w:val="zh-CN"/>
        </w:rPr>
        <w:t>。</w:t>
      </w:r>
    </w:p>
    <w:p w:rsidR="006C0751" w:rsidRDefault="00AF0EDB">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10.</w:t>
      </w:r>
      <w:r>
        <w:rPr>
          <w:rFonts w:ascii="仿宋_GB2312" w:eastAsia="仿宋_GB2312" w:hAnsi="仿宋_GB2312" w:cs="仿宋_GB2312" w:hint="eastAsia"/>
          <w:sz w:val="32"/>
          <w:szCs w:val="32"/>
        </w:rPr>
        <w:t>一般公共服务支出（类）统战事务（款）宗教事务（项）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2.32</w:t>
      </w:r>
      <w:r>
        <w:rPr>
          <w:rFonts w:ascii="仿宋_GB2312" w:eastAsia="仿宋_GB2312" w:hAnsi="仿宋_GB2312" w:cs="仿宋_GB2312" w:hint="eastAsia"/>
          <w:sz w:val="32"/>
          <w:szCs w:val="32"/>
        </w:rPr>
        <w:t>万元，比上年决算增加</w:t>
      </w:r>
      <w:r>
        <w:rPr>
          <w:rFonts w:ascii="仿宋_GB2312" w:eastAsia="仿宋_GB2312" w:hAnsi="仿宋_GB2312" w:cs="仿宋_GB2312" w:hint="eastAsia"/>
          <w:sz w:val="32"/>
          <w:szCs w:val="32"/>
        </w:rPr>
        <w:t>2.32</w:t>
      </w:r>
      <w:r>
        <w:rPr>
          <w:rFonts w:ascii="仿宋_GB2312" w:eastAsia="仿宋_GB2312" w:hAnsi="仿宋_GB2312" w:cs="仿宋_GB2312" w:hint="eastAsia"/>
          <w:sz w:val="32"/>
          <w:szCs w:val="32"/>
        </w:rPr>
        <w:t>万元，增长</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，主要原因是：</w:t>
      </w:r>
      <w:r>
        <w:rPr>
          <w:rFonts w:ascii="仿宋_GB2312" w:eastAsia="仿宋_GB2312" w:hAnsi="仿宋_GB2312" w:cs="仿宋_GB2312" w:hint="eastAsia"/>
          <w:sz w:val="32"/>
          <w:szCs w:val="32"/>
        </w:rPr>
        <w:t>2023</w:t>
      </w:r>
      <w:r>
        <w:rPr>
          <w:rFonts w:ascii="仿宋_GB2312" w:eastAsia="仿宋_GB2312" w:hAnsi="仿宋_GB2312" w:cs="仿宋_GB2312" w:hint="eastAsia"/>
          <w:sz w:val="32"/>
          <w:szCs w:val="32"/>
        </w:rPr>
        <w:t>年度自治区</w:t>
      </w:r>
      <w:r w:rsidR="00194885">
        <w:rPr>
          <w:rFonts w:ascii="仿宋_GB2312" w:eastAsia="仿宋_GB2312" w:hAnsi="仿宋_GB2312" w:cs="仿宋_GB2312" w:hint="eastAsia"/>
          <w:sz w:val="32"/>
          <w:szCs w:val="32"/>
        </w:rPr>
        <w:t>驻村队</w:t>
      </w:r>
      <w:r>
        <w:rPr>
          <w:rFonts w:ascii="仿宋_GB2312" w:eastAsia="仿宋_GB2312" w:hAnsi="仿宋_GB2312" w:cs="仿宋_GB2312" w:hint="eastAsia"/>
          <w:sz w:val="32"/>
          <w:szCs w:val="32"/>
        </w:rPr>
        <w:t>工作人员</w:t>
      </w:r>
      <w:r w:rsidR="00194885">
        <w:rPr>
          <w:rFonts w:ascii="仿宋_GB2312" w:eastAsia="仿宋_GB2312" w:hAnsi="仿宋_GB2312" w:cs="仿宋_GB2312" w:hint="eastAsia"/>
          <w:sz w:val="32"/>
          <w:szCs w:val="32"/>
        </w:rPr>
        <w:t>补助</w:t>
      </w:r>
      <w:r>
        <w:rPr>
          <w:rFonts w:ascii="仿宋_GB2312" w:eastAsia="仿宋_GB2312" w:hAnsi="仿宋_GB2312" w:cs="仿宋_GB2312" w:hint="eastAsia"/>
          <w:sz w:val="32"/>
          <w:szCs w:val="32"/>
        </w:rPr>
        <w:t>经费增加</w:t>
      </w:r>
      <w:r>
        <w:rPr>
          <w:rFonts w:ascii="仿宋_GB2312" w:eastAsia="仿宋_GB2312" w:hAnsi="仿宋_GB2312" w:cs="仿宋_GB2312" w:hint="eastAsia"/>
          <w:sz w:val="32"/>
          <w:szCs w:val="32"/>
          <w:lang w:val="zh-CN"/>
        </w:rPr>
        <w:t>。</w:t>
      </w:r>
    </w:p>
    <w:p w:rsidR="006C0751" w:rsidRDefault="00AF0EDB">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11.</w:t>
      </w:r>
      <w:r>
        <w:rPr>
          <w:rFonts w:ascii="仿宋_GB2312" w:eastAsia="仿宋_GB2312" w:hAnsi="仿宋_GB2312" w:cs="仿宋_GB2312" w:hint="eastAsia"/>
          <w:sz w:val="32"/>
          <w:szCs w:val="32"/>
        </w:rPr>
        <w:t>一般公共服务支出（类）组织事务（款）其他组织事务支出（项）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108.22</w:t>
      </w:r>
      <w:r>
        <w:rPr>
          <w:rFonts w:ascii="仿宋_GB2312" w:eastAsia="仿宋_GB2312" w:hAnsi="仿宋_GB2312" w:cs="仿宋_GB2312" w:hint="eastAsia"/>
          <w:sz w:val="32"/>
          <w:szCs w:val="32"/>
        </w:rPr>
        <w:t>万元，比上年决算增加</w:t>
      </w:r>
      <w:r>
        <w:rPr>
          <w:rFonts w:ascii="仿宋_GB2312" w:eastAsia="仿宋_GB2312" w:hAnsi="仿宋_GB2312" w:cs="仿宋_GB2312" w:hint="eastAsia"/>
          <w:sz w:val="32"/>
          <w:szCs w:val="32"/>
        </w:rPr>
        <w:t>103.22</w:t>
      </w:r>
      <w:r>
        <w:rPr>
          <w:rFonts w:ascii="仿宋_GB2312" w:eastAsia="仿宋_GB2312" w:hAnsi="仿宋_GB2312" w:cs="仿宋_GB2312" w:hint="eastAsia"/>
          <w:sz w:val="32"/>
          <w:szCs w:val="32"/>
        </w:rPr>
        <w:t>万元，增长</w:t>
      </w:r>
      <w:r>
        <w:rPr>
          <w:rFonts w:ascii="仿宋_GB2312" w:eastAsia="仿宋_GB2312" w:hAnsi="仿宋_GB2312" w:cs="仿宋_GB2312" w:hint="eastAsia"/>
          <w:sz w:val="32"/>
          <w:szCs w:val="32"/>
        </w:rPr>
        <w:t>2,064.4</w:t>
      </w:r>
      <w:r w:rsidR="004349F3">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，主要原因是：</w:t>
      </w:r>
      <w:r w:rsidR="00194885">
        <w:rPr>
          <w:rFonts w:ascii="仿宋_GB2312" w:eastAsia="仿宋_GB2312" w:hAnsi="仿宋_GB2312" w:cs="仿宋_GB2312" w:hint="eastAsia"/>
          <w:sz w:val="32"/>
          <w:szCs w:val="32"/>
          <w:lang w:val="zh-CN"/>
        </w:rPr>
        <w:t>单位本年</w:t>
      </w:r>
      <w:r>
        <w:rPr>
          <w:rFonts w:ascii="仿宋_GB2312" w:eastAsia="仿宋_GB2312" w:hAnsi="仿宋_GB2312" w:cs="仿宋_GB2312" w:hint="eastAsia"/>
          <w:sz w:val="32"/>
          <w:szCs w:val="32"/>
          <w:lang w:val="zh-CN"/>
        </w:rPr>
        <w:t>昌吉州村干部报酬补助资金</w:t>
      </w:r>
      <w:r w:rsidR="00194885">
        <w:rPr>
          <w:rFonts w:ascii="仿宋_GB2312" w:eastAsia="仿宋_GB2312" w:hAnsi="仿宋_GB2312" w:cs="仿宋_GB2312" w:hint="eastAsia"/>
          <w:sz w:val="32"/>
          <w:szCs w:val="32"/>
          <w:lang w:val="zh-CN"/>
        </w:rPr>
        <w:t>增加</w:t>
      </w:r>
      <w:r>
        <w:rPr>
          <w:rFonts w:ascii="仿宋_GB2312" w:eastAsia="仿宋_GB2312" w:hAnsi="仿宋_GB2312" w:cs="仿宋_GB2312" w:hint="eastAsia"/>
          <w:sz w:val="32"/>
          <w:szCs w:val="32"/>
          <w:lang w:val="zh-CN"/>
        </w:rPr>
        <w:t>、村干部年终绩效工资增加。</w:t>
      </w:r>
    </w:p>
    <w:p w:rsidR="006C0751" w:rsidRDefault="00AF0EDB">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12.</w:t>
      </w:r>
      <w:r>
        <w:rPr>
          <w:rFonts w:ascii="仿宋_GB2312" w:eastAsia="仿宋_GB2312" w:hAnsi="仿宋_GB2312" w:cs="仿宋_GB2312" w:hint="eastAsia"/>
          <w:sz w:val="32"/>
          <w:szCs w:val="32"/>
        </w:rPr>
        <w:t>一般公共服务支出（类）纪检监察事务（款）其他纪检监察事务支出（项）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1.50</w:t>
      </w:r>
      <w:r>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rPr>
        <w:t>，比上年决算增加</w:t>
      </w:r>
      <w:r>
        <w:rPr>
          <w:rFonts w:ascii="仿宋_GB2312" w:eastAsia="仿宋_GB2312" w:hAnsi="仿宋_GB2312" w:cs="仿宋_GB2312" w:hint="eastAsia"/>
          <w:sz w:val="32"/>
          <w:szCs w:val="32"/>
        </w:rPr>
        <w:t>0.50</w:t>
      </w:r>
      <w:r>
        <w:rPr>
          <w:rFonts w:ascii="仿宋_GB2312" w:eastAsia="仿宋_GB2312" w:hAnsi="仿宋_GB2312" w:cs="仿宋_GB2312" w:hint="eastAsia"/>
          <w:sz w:val="32"/>
          <w:szCs w:val="32"/>
        </w:rPr>
        <w:t>万元，增长</w:t>
      </w:r>
      <w:r>
        <w:rPr>
          <w:rFonts w:ascii="仿宋_GB2312" w:eastAsia="仿宋_GB2312" w:hAnsi="仿宋_GB2312" w:cs="仿宋_GB2312" w:hint="eastAsia"/>
          <w:sz w:val="32"/>
          <w:szCs w:val="32"/>
        </w:rPr>
        <w:t>50.00%</w:t>
      </w:r>
      <w:r>
        <w:rPr>
          <w:rFonts w:ascii="仿宋_GB2312" w:eastAsia="仿宋_GB2312" w:hAnsi="仿宋_GB2312" w:cs="仿宋_GB2312" w:hint="eastAsia"/>
          <w:sz w:val="32"/>
          <w:szCs w:val="32"/>
        </w:rPr>
        <w:t>，主要原因是：</w:t>
      </w:r>
      <w:r>
        <w:rPr>
          <w:rFonts w:ascii="仿宋_GB2312" w:eastAsia="仿宋_GB2312" w:hAnsi="仿宋_GB2312" w:cs="仿宋_GB2312" w:hint="eastAsia"/>
          <w:sz w:val="32"/>
          <w:szCs w:val="32"/>
          <w:lang w:val="zh-CN"/>
        </w:rPr>
        <w:t>2023</w:t>
      </w:r>
      <w:r>
        <w:rPr>
          <w:rFonts w:ascii="仿宋_GB2312" w:eastAsia="仿宋_GB2312" w:hAnsi="仿宋_GB2312" w:cs="仿宋_GB2312" w:hint="eastAsia"/>
          <w:sz w:val="32"/>
          <w:szCs w:val="32"/>
          <w:lang w:val="zh-CN"/>
        </w:rPr>
        <w:t>年中央政法纪检监察转移支付资金增加。</w:t>
      </w:r>
    </w:p>
    <w:p w:rsidR="006C0751" w:rsidRDefault="00AF0EDB">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13.</w:t>
      </w:r>
      <w:r>
        <w:rPr>
          <w:rFonts w:ascii="仿宋_GB2312" w:eastAsia="仿宋_GB2312" w:hAnsi="仿宋_GB2312" w:cs="仿宋_GB2312" w:hint="eastAsia"/>
          <w:sz w:val="32"/>
          <w:szCs w:val="32"/>
        </w:rPr>
        <w:t>一般公共服务支出（类）政府办公厅（室）及相关机构事务（款）行政运行（项）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949.75</w:t>
      </w:r>
      <w:r>
        <w:rPr>
          <w:rFonts w:ascii="仿宋_GB2312" w:eastAsia="仿宋_GB2312" w:hAnsi="仿宋_GB2312" w:cs="仿宋_GB2312" w:hint="eastAsia"/>
          <w:sz w:val="32"/>
          <w:szCs w:val="32"/>
        </w:rPr>
        <w:t>万元，比上年决算减少</w:t>
      </w:r>
      <w:r>
        <w:rPr>
          <w:rFonts w:ascii="仿宋_GB2312" w:eastAsia="仿宋_GB2312" w:hAnsi="仿宋_GB2312" w:cs="仿宋_GB2312" w:hint="eastAsia"/>
          <w:sz w:val="32"/>
          <w:szCs w:val="32"/>
        </w:rPr>
        <w:t>917.75</w:t>
      </w:r>
      <w:r>
        <w:rPr>
          <w:rFonts w:ascii="仿宋_GB2312" w:eastAsia="仿宋_GB2312" w:hAnsi="仿宋_GB2312" w:cs="仿宋_GB2312" w:hint="eastAsia"/>
          <w:sz w:val="32"/>
          <w:szCs w:val="32"/>
        </w:rPr>
        <w:t>万元，下降</w:t>
      </w:r>
      <w:r>
        <w:rPr>
          <w:rFonts w:ascii="仿宋_GB2312" w:eastAsia="仿宋_GB2312" w:hAnsi="仿宋_GB2312" w:cs="仿宋_GB2312" w:hint="eastAsia"/>
          <w:sz w:val="32"/>
          <w:szCs w:val="32"/>
        </w:rPr>
        <w:t>49.14%</w:t>
      </w:r>
      <w:r>
        <w:rPr>
          <w:rFonts w:ascii="仿宋_GB2312" w:eastAsia="仿宋_GB2312" w:hAnsi="仿宋_GB2312" w:cs="仿宋_GB2312" w:hint="eastAsia"/>
          <w:sz w:val="32"/>
          <w:szCs w:val="32"/>
        </w:rPr>
        <w:t>，主要原因是：本年</w:t>
      </w:r>
      <w:r>
        <w:rPr>
          <w:rFonts w:ascii="仿宋_GB2312" w:eastAsia="仿宋_GB2312" w:hAnsi="仿宋_GB2312" w:cs="仿宋_GB2312" w:hint="eastAsia"/>
          <w:sz w:val="32"/>
          <w:szCs w:val="32"/>
          <w:lang w:val="zh-CN"/>
        </w:rPr>
        <w:t>海联冷链食品物流园保安工资</w:t>
      </w:r>
      <w:r w:rsidR="00194885">
        <w:rPr>
          <w:rFonts w:ascii="仿宋_GB2312" w:eastAsia="仿宋_GB2312" w:hAnsi="仿宋_GB2312" w:cs="仿宋_GB2312" w:hint="eastAsia"/>
          <w:sz w:val="32"/>
          <w:szCs w:val="32"/>
          <w:lang w:val="zh-CN"/>
        </w:rPr>
        <w:t>经费减少</w:t>
      </w:r>
      <w:r>
        <w:rPr>
          <w:rFonts w:ascii="仿宋_GB2312" w:eastAsia="仿宋_GB2312" w:hAnsi="仿宋_GB2312" w:cs="仿宋_GB2312" w:hint="eastAsia"/>
          <w:sz w:val="32"/>
          <w:szCs w:val="32"/>
          <w:lang w:val="zh-CN"/>
        </w:rPr>
        <w:t>、海联冷链食品物流园围栏</w:t>
      </w:r>
      <w:r w:rsidR="00194885">
        <w:rPr>
          <w:rFonts w:ascii="仿宋_GB2312" w:eastAsia="仿宋_GB2312" w:hAnsi="仿宋_GB2312" w:cs="仿宋_GB2312" w:hint="eastAsia"/>
          <w:sz w:val="32"/>
          <w:szCs w:val="32"/>
          <w:lang w:val="zh-CN"/>
        </w:rPr>
        <w:t>项目</w:t>
      </w:r>
      <w:r>
        <w:rPr>
          <w:rFonts w:ascii="仿宋_GB2312" w:eastAsia="仿宋_GB2312" w:hAnsi="仿宋_GB2312" w:cs="仿宋_GB2312" w:hint="eastAsia"/>
          <w:sz w:val="32"/>
          <w:szCs w:val="32"/>
          <w:lang w:val="zh-CN"/>
        </w:rPr>
        <w:t>费用</w:t>
      </w:r>
      <w:r w:rsidR="00194885">
        <w:rPr>
          <w:rFonts w:ascii="仿宋_GB2312" w:eastAsia="仿宋_GB2312" w:hAnsi="仿宋_GB2312" w:cs="仿宋_GB2312" w:hint="eastAsia"/>
          <w:sz w:val="32"/>
          <w:szCs w:val="32"/>
          <w:lang w:val="zh-CN"/>
        </w:rPr>
        <w:t>减少</w:t>
      </w:r>
      <w:r>
        <w:rPr>
          <w:rFonts w:ascii="仿宋_GB2312" w:eastAsia="仿宋_GB2312" w:hAnsi="仿宋_GB2312" w:cs="仿宋_GB2312" w:hint="eastAsia"/>
          <w:sz w:val="32"/>
          <w:szCs w:val="32"/>
          <w:lang w:val="zh-CN"/>
        </w:rPr>
        <w:t>、污水提升泵站运行经费项目减少。</w:t>
      </w:r>
    </w:p>
    <w:p w:rsidR="006C0751" w:rsidRDefault="00AF0EDB">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lastRenderedPageBreak/>
        <w:t>14.</w:t>
      </w:r>
      <w:r>
        <w:rPr>
          <w:rFonts w:ascii="仿宋_GB2312" w:eastAsia="仿宋_GB2312" w:hAnsi="仿宋_GB2312" w:cs="仿宋_GB2312" w:hint="eastAsia"/>
          <w:sz w:val="32"/>
          <w:szCs w:val="32"/>
        </w:rPr>
        <w:t>其他支出（类）其他支出（款）其他支出（项）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13.23</w:t>
      </w:r>
      <w:r>
        <w:rPr>
          <w:rFonts w:ascii="仿宋_GB2312" w:eastAsia="仿宋_GB2312" w:hAnsi="仿宋_GB2312" w:cs="仿宋_GB2312" w:hint="eastAsia"/>
          <w:sz w:val="32"/>
          <w:szCs w:val="32"/>
        </w:rPr>
        <w:t>万元，比上年决算减少</w:t>
      </w:r>
      <w:r w:rsidR="004349F3">
        <w:rPr>
          <w:rFonts w:ascii="仿宋_GB2312" w:eastAsia="仿宋_GB2312" w:hAnsi="仿宋_GB2312" w:cs="仿宋_GB2312" w:hint="eastAsia"/>
          <w:sz w:val="32"/>
          <w:szCs w:val="32"/>
        </w:rPr>
        <w:t>16.66</w:t>
      </w:r>
      <w:r>
        <w:rPr>
          <w:rFonts w:ascii="仿宋_GB2312" w:eastAsia="仿宋_GB2312" w:hAnsi="仿宋_GB2312" w:cs="仿宋_GB2312" w:hint="eastAsia"/>
          <w:sz w:val="32"/>
          <w:szCs w:val="32"/>
        </w:rPr>
        <w:t>万元，下降</w:t>
      </w:r>
      <w:r w:rsidR="004349F3">
        <w:rPr>
          <w:rFonts w:ascii="仿宋_GB2312" w:eastAsia="仿宋_GB2312" w:hAnsi="仿宋_GB2312" w:cs="仿宋_GB2312" w:hint="eastAsia"/>
          <w:sz w:val="32"/>
          <w:szCs w:val="32"/>
        </w:rPr>
        <w:t>55.74%</w:t>
      </w:r>
      <w:r>
        <w:rPr>
          <w:rFonts w:ascii="仿宋_GB2312" w:eastAsia="仿宋_GB2312" w:hAnsi="仿宋_GB2312" w:cs="仿宋_GB2312" w:hint="eastAsia"/>
          <w:sz w:val="32"/>
          <w:szCs w:val="32"/>
        </w:rPr>
        <w:t>，主要原因是：本年</w:t>
      </w:r>
      <w:r w:rsidR="00194885">
        <w:rPr>
          <w:rFonts w:ascii="仿宋_GB2312" w:eastAsia="仿宋_GB2312" w:hAnsi="仿宋_GB2312" w:cs="仿宋_GB2312" w:hint="eastAsia"/>
          <w:sz w:val="32"/>
          <w:szCs w:val="32"/>
        </w:rPr>
        <w:t>为民办实事社区</w:t>
      </w:r>
      <w:r>
        <w:rPr>
          <w:rFonts w:ascii="仿宋_GB2312" w:eastAsia="仿宋_GB2312" w:hAnsi="仿宋_GB2312" w:cs="仿宋_GB2312" w:hint="eastAsia"/>
          <w:sz w:val="32"/>
          <w:szCs w:val="32"/>
        </w:rPr>
        <w:t>工作</w:t>
      </w:r>
      <w:r>
        <w:rPr>
          <w:rFonts w:ascii="仿宋_GB2312" w:eastAsia="仿宋_GB2312" w:hAnsi="仿宋_GB2312" w:cs="仿宋_GB2312" w:hint="eastAsia"/>
          <w:sz w:val="32"/>
          <w:szCs w:val="32"/>
          <w:lang w:val="zh-CN"/>
        </w:rPr>
        <w:t>补助专项经费减少。</w:t>
      </w:r>
    </w:p>
    <w:p w:rsidR="006C0751" w:rsidRDefault="00AF0EDB">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15.</w:t>
      </w:r>
      <w:r>
        <w:rPr>
          <w:rFonts w:ascii="仿宋_GB2312" w:eastAsia="仿宋_GB2312" w:hAnsi="仿宋_GB2312" w:cs="仿宋_GB2312" w:hint="eastAsia"/>
          <w:sz w:val="32"/>
          <w:szCs w:val="32"/>
        </w:rPr>
        <w:t>一般公共服务支出（类）政府办公厅（室）及相关机构事务（款）其他政府办公厅（室）及相关机构事务支出（项）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438.37</w:t>
      </w:r>
      <w:r>
        <w:rPr>
          <w:rFonts w:ascii="仿宋_GB2312" w:eastAsia="仿宋_GB2312" w:hAnsi="仿宋_GB2312" w:cs="仿宋_GB2312" w:hint="eastAsia"/>
          <w:sz w:val="32"/>
          <w:szCs w:val="32"/>
        </w:rPr>
        <w:t>万元，比上年决算增加</w:t>
      </w:r>
      <w:r>
        <w:rPr>
          <w:rFonts w:ascii="仿宋_GB2312" w:eastAsia="仿宋_GB2312" w:hAnsi="仿宋_GB2312" w:cs="仿宋_GB2312" w:hint="eastAsia"/>
          <w:sz w:val="32"/>
          <w:szCs w:val="32"/>
        </w:rPr>
        <w:t>408.16</w:t>
      </w:r>
      <w:r>
        <w:rPr>
          <w:rFonts w:ascii="仿宋_GB2312" w:eastAsia="仿宋_GB2312" w:hAnsi="仿宋_GB2312" w:cs="仿宋_GB2312" w:hint="eastAsia"/>
          <w:sz w:val="32"/>
          <w:szCs w:val="32"/>
        </w:rPr>
        <w:t>万元，增长</w:t>
      </w:r>
      <w:r w:rsidR="004349F3">
        <w:rPr>
          <w:rFonts w:ascii="仿宋_GB2312" w:eastAsia="仿宋_GB2312" w:hAnsi="仿宋_GB2312" w:cs="仿宋_GB2312" w:hint="eastAsia"/>
          <w:sz w:val="32"/>
          <w:szCs w:val="32"/>
        </w:rPr>
        <w:t>1,351.08%</w:t>
      </w:r>
      <w:r>
        <w:rPr>
          <w:rFonts w:ascii="仿宋_GB2312" w:eastAsia="仿宋_GB2312" w:hAnsi="仿宋_GB2312" w:cs="仿宋_GB2312" w:hint="eastAsia"/>
          <w:sz w:val="32"/>
          <w:szCs w:val="32"/>
        </w:rPr>
        <w:t>，主要原因是：</w:t>
      </w:r>
      <w:r>
        <w:rPr>
          <w:rFonts w:ascii="仿宋_GB2312" w:eastAsia="仿宋_GB2312" w:hAnsi="仿宋_GB2312" w:cs="仿宋_GB2312" w:hint="eastAsia"/>
          <w:sz w:val="32"/>
          <w:szCs w:val="32"/>
          <w:lang w:val="zh-CN"/>
        </w:rPr>
        <w:t>本年</w:t>
      </w:r>
      <w:r>
        <w:rPr>
          <w:rFonts w:ascii="仿宋_GB2312" w:eastAsia="仿宋_GB2312" w:hAnsi="仿宋_GB2312" w:cs="仿宋_GB2312" w:hint="eastAsia"/>
          <w:sz w:val="32"/>
          <w:szCs w:val="32"/>
        </w:rPr>
        <w:t>党支部经费、村级运转经费、村级服务群众专项经费、社区运转经费、社区服务群众专项经费增加</w:t>
      </w:r>
      <w:r>
        <w:rPr>
          <w:rFonts w:ascii="仿宋_GB2312" w:eastAsia="仿宋_GB2312" w:hAnsi="仿宋_GB2312" w:cs="仿宋_GB2312" w:hint="eastAsia"/>
          <w:sz w:val="32"/>
          <w:szCs w:val="32"/>
          <w:lang w:val="zh-CN"/>
        </w:rPr>
        <w:t>。</w:t>
      </w:r>
    </w:p>
    <w:p w:rsidR="006C0751" w:rsidRDefault="00AF0EDB">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16.</w:t>
      </w:r>
      <w:r>
        <w:rPr>
          <w:rFonts w:ascii="仿宋_GB2312" w:eastAsia="仿宋_GB2312" w:hAnsi="仿宋_GB2312" w:cs="仿宋_GB2312" w:hint="eastAsia"/>
          <w:sz w:val="32"/>
          <w:szCs w:val="32"/>
        </w:rPr>
        <w:t>一般公共服务支出（类）统战事务（款）其他统战事务支出（项）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0.00</w:t>
      </w:r>
      <w:r>
        <w:rPr>
          <w:rFonts w:ascii="仿宋_GB2312" w:eastAsia="仿宋_GB2312" w:hAnsi="仿宋_GB2312" w:cs="仿宋_GB2312" w:hint="eastAsia"/>
          <w:sz w:val="32"/>
          <w:szCs w:val="32"/>
        </w:rPr>
        <w:t>万元，比上年决算减少</w:t>
      </w:r>
      <w:r>
        <w:rPr>
          <w:rFonts w:ascii="仿宋_GB2312" w:eastAsia="仿宋_GB2312" w:hAnsi="仿宋_GB2312" w:cs="仿宋_GB2312" w:hint="eastAsia"/>
          <w:sz w:val="32"/>
          <w:szCs w:val="32"/>
        </w:rPr>
        <w:t>2.52</w:t>
      </w:r>
      <w:r>
        <w:rPr>
          <w:rFonts w:ascii="仿宋_GB2312" w:eastAsia="仿宋_GB2312" w:hAnsi="仿宋_GB2312" w:cs="仿宋_GB2312" w:hint="eastAsia"/>
          <w:sz w:val="32"/>
          <w:szCs w:val="32"/>
        </w:rPr>
        <w:t>万元，下降</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，主要原因是：</w:t>
      </w:r>
      <w:r w:rsidR="003F43F2">
        <w:rPr>
          <w:rFonts w:ascii="仿宋_GB2312" w:eastAsia="仿宋_GB2312" w:hAnsi="仿宋_GB2312" w:cs="仿宋_GB2312" w:hint="eastAsia"/>
          <w:sz w:val="32"/>
          <w:szCs w:val="32"/>
          <w:lang w:val="zh-CN"/>
        </w:rPr>
        <w:t>本年单位</w:t>
      </w:r>
      <w:r w:rsidR="003F43F2" w:rsidRPr="00F85762">
        <w:rPr>
          <w:rFonts w:ascii="仿宋_GB2312" w:eastAsia="仿宋_GB2312" w:hAnsi="仿宋_GB2312" w:cs="仿宋_GB2312" w:hint="eastAsia"/>
          <w:sz w:val="32"/>
          <w:szCs w:val="32"/>
          <w:lang w:val="zh-CN"/>
        </w:rPr>
        <w:t>大西渠镇小麦三喷一防补助</w:t>
      </w:r>
      <w:r w:rsidR="003F43F2">
        <w:rPr>
          <w:rFonts w:ascii="仿宋_GB2312" w:eastAsia="仿宋_GB2312" w:hAnsi="仿宋_GB2312" w:cs="仿宋_GB2312" w:hint="eastAsia"/>
          <w:sz w:val="32"/>
          <w:szCs w:val="32"/>
          <w:lang w:val="zh-CN"/>
        </w:rPr>
        <w:t>项目经费减少</w:t>
      </w:r>
      <w:r>
        <w:rPr>
          <w:rFonts w:ascii="仿宋_GB2312" w:eastAsia="仿宋_GB2312" w:hAnsi="仿宋_GB2312" w:cs="仿宋_GB2312" w:hint="eastAsia"/>
          <w:sz w:val="32"/>
          <w:szCs w:val="32"/>
          <w:lang w:val="zh-CN"/>
        </w:rPr>
        <w:t>。</w:t>
      </w:r>
    </w:p>
    <w:p w:rsidR="006C0751" w:rsidRDefault="00AF0EDB">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17.</w:t>
      </w:r>
      <w:r>
        <w:rPr>
          <w:rFonts w:ascii="仿宋_GB2312" w:eastAsia="仿宋_GB2312" w:hAnsi="仿宋_GB2312" w:cs="仿宋_GB2312" w:hint="eastAsia"/>
          <w:sz w:val="32"/>
          <w:szCs w:val="32"/>
        </w:rPr>
        <w:t>公共安全支出（类）司法（款）行政运行（项）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0.00</w:t>
      </w:r>
      <w:r>
        <w:rPr>
          <w:rFonts w:ascii="仿宋_GB2312" w:eastAsia="仿宋_GB2312" w:hAnsi="仿宋_GB2312" w:cs="仿宋_GB2312" w:hint="eastAsia"/>
          <w:sz w:val="32"/>
          <w:szCs w:val="32"/>
        </w:rPr>
        <w:t>万元，比上年决算减少</w:t>
      </w:r>
      <w:r>
        <w:rPr>
          <w:rFonts w:ascii="仿宋_GB2312" w:eastAsia="仿宋_GB2312" w:hAnsi="仿宋_GB2312" w:cs="仿宋_GB2312" w:hint="eastAsia"/>
          <w:sz w:val="32"/>
          <w:szCs w:val="32"/>
        </w:rPr>
        <w:t>23.54</w:t>
      </w:r>
      <w:r>
        <w:rPr>
          <w:rFonts w:ascii="仿宋_GB2312" w:eastAsia="仿宋_GB2312" w:hAnsi="仿宋_GB2312" w:cs="仿宋_GB2312" w:hint="eastAsia"/>
          <w:sz w:val="32"/>
          <w:szCs w:val="32"/>
        </w:rPr>
        <w:t>万元，下降</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，主要原因是：</w:t>
      </w:r>
      <w:r w:rsidR="00194885" w:rsidRPr="00194885">
        <w:rPr>
          <w:rFonts w:ascii="仿宋_GB2312" w:eastAsia="仿宋_GB2312" w:hAnsi="仿宋_GB2312" w:cs="仿宋_GB2312" w:hint="eastAsia"/>
          <w:sz w:val="32"/>
          <w:szCs w:val="32"/>
          <w:lang w:val="zh-CN"/>
        </w:rPr>
        <w:t>单位本年功能科目调整，此科目本年合并至主款科目反映，导致此经费减少</w:t>
      </w:r>
      <w:r>
        <w:rPr>
          <w:rFonts w:ascii="仿宋_GB2312" w:eastAsia="仿宋_GB2312" w:hAnsi="仿宋_GB2312" w:cs="仿宋_GB2312" w:hint="eastAsia"/>
          <w:sz w:val="32"/>
          <w:szCs w:val="32"/>
          <w:lang w:val="zh-CN"/>
        </w:rPr>
        <w:t>。</w:t>
      </w:r>
    </w:p>
    <w:p w:rsidR="006C0751" w:rsidRDefault="00AF0EDB">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18.</w:t>
      </w:r>
      <w:r>
        <w:rPr>
          <w:rFonts w:ascii="仿宋_GB2312" w:eastAsia="仿宋_GB2312" w:hAnsi="仿宋_GB2312" w:cs="仿宋_GB2312" w:hint="eastAsia"/>
          <w:sz w:val="32"/>
          <w:szCs w:val="32"/>
        </w:rPr>
        <w:t>科学技术支出（类）技术研究与开发（款）科技成果转化与扩散（项）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0.00</w:t>
      </w:r>
      <w:r>
        <w:rPr>
          <w:rFonts w:ascii="仿宋_GB2312" w:eastAsia="仿宋_GB2312" w:hAnsi="仿宋_GB2312" w:cs="仿宋_GB2312" w:hint="eastAsia"/>
          <w:sz w:val="32"/>
          <w:szCs w:val="32"/>
        </w:rPr>
        <w:t>万元，比上年决算减少</w:t>
      </w:r>
      <w:r>
        <w:rPr>
          <w:rFonts w:ascii="仿宋_GB2312" w:eastAsia="仿宋_GB2312" w:hAnsi="仿宋_GB2312" w:cs="仿宋_GB2312" w:hint="eastAsia"/>
          <w:sz w:val="32"/>
          <w:szCs w:val="32"/>
        </w:rPr>
        <w:t>3.00</w:t>
      </w:r>
      <w:r>
        <w:rPr>
          <w:rFonts w:ascii="仿宋_GB2312" w:eastAsia="仿宋_GB2312" w:hAnsi="仿宋_GB2312" w:cs="仿宋_GB2312" w:hint="eastAsia"/>
          <w:sz w:val="32"/>
          <w:szCs w:val="32"/>
        </w:rPr>
        <w:t>万元，下降</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，主要原因是：</w:t>
      </w:r>
      <w:r>
        <w:rPr>
          <w:rFonts w:ascii="仿宋_GB2312" w:eastAsia="仿宋_GB2312" w:hAnsi="仿宋_GB2312" w:cs="仿宋_GB2312" w:hint="eastAsia"/>
          <w:sz w:val="32"/>
          <w:szCs w:val="32"/>
          <w:lang w:val="zh-CN"/>
        </w:rPr>
        <w:t>本年单位</w:t>
      </w:r>
      <w:r w:rsidR="00F85762" w:rsidRPr="00F85762">
        <w:rPr>
          <w:rFonts w:ascii="仿宋_GB2312" w:eastAsia="仿宋_GB2312" w:hAnsi="仿宋_GB2312" w:cs="仿宋_GB2312" w:hint="eastAsia"/>
          <w:sz w:val="32"/>
          <w:szCs w:val="32"/>
          <w:lang w:val="zh-CN"/>
        </w:rPr>
        <w:t>鲜食葡萄种植关键环节机械技术应用示范</w:t>
      </w:r>
      <w:r w:rsidR="00194885">
        <w:rPr>
          <w:rFonts w:ascii="仿宋_GB2312" w:eastAsia="仿宋_GB2312" w:hAnsi="仿宋_GB2312" w:cs="仿宋_GB2312" w:hint="eastAsia"/>
          <w:sz w:val="32"/>
          <w:szCs w:val="32"/>
          <w:lang w:val="zh-CN"/>
        </w:rPr>
        <w:t>项目</w:t>
      </w:r>
      <w:r w:rsidR="00F85762" w:rsidRPr="00F85762">
        <w:rPr>
          <w:rFonts w:ascii="仿宋_GB2312" w:eastAsia="仿宋_GB2312" w:hAnsi="仿宋_GB2312" w:cs="仿宋_GB2312" w:hint="eastAsia"/>
          <w:sz w:val="32"/>
          <w:szCs w:val="32"/>
          <w:lang w:val="zh-CN"/>
        </w:rPr>
        <w:t>资金</w:t>
      </w:r>
      <w:r w:rsidR="00194885">
        <w:rPr>
          <w:rFonts w:ascii="仿宋_GB2312" w:eastAsia="仿宋_GB2312" w:hAnsi="仿宋_GB2312" w:cs="仿宋_GB2312" w:hint="eastAsia"/>
          <w:sz w:val="32"/>
          <w:szCs w:val="32"/>
          <w:lang w:val="zh-CN"/>
        </w:rPr>
        <w:t>减少</w:t>
      </w:r>
      <w:r>
        <w:rPr>
          <w:rFonts w:ascii="仿宋_GB2312" w:eastAsia="仿宋_GB2312" w:hAnsi="仿宋_GB2312" w:cs="仿宋_GB2312" w:hint="eastAsia"/>
          <w:sz w:val="32"/>
          <w:szCs w:val="32"/>
          <w:lang w:val="zh-CN"/>
        </w:rPr>
        <w:t>。</w:t>
      </w:r>
    </w:p>
    <w:p w:rsidR="006C0751" w:rsidRDefault="00AF0EDB">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lastRenderedPageBreak/>
        <w:t>19.</w:t>
      </w:r>
      <w:r>
        <w:rPr>
          <w:rFonts w:ascii="仿宋_GB2312" w:eastAsia="仿宋_GB2312" w:hAnsi="仿宋_GB2312" w:cs="仿宋_GB2312" w:hint="eastAsia"/>
          <w:sz w:val="32"/>
          <w:szCs w:val="32"/>
        </w:rPr>
        <w:t>社会保障和就业支出（类）行政事业单位养老支出（款）行政</w:t>
      </w:r>
      <w:r>
        <w:rPr>
          <w:rFonts w:ascii="仿宋_GB2312" w:eastAsia="仿宋_GB2312" w:hAnsi="仿宋_GB2312" w:cs="仿宋_GB2312" w:hint="eastAsia"/>
          <w:sz w:val="32"/>
          <w:szCs w:val="32"/>
        </w:rPr>
        <w:t>单位离退休（项）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0.00</w:t>
      </w:r>
      <w:r>
        <w:rPr>
          <w:rFonts w:ascii="仿宋_GB2312" w:eastAsia="仿宋_GB2312" w:hAnsi="仿宋_GB2312" w:cs="仿宋_GB2312" w:hint="eastAsia"/>
          <w:sz w:val="32"/>
          <w:szCs w:val="32"/>
        </w:rPr>
        <w:t>万元，比上年决算减少</w:t>
      </w:r>
      <w:r>
        <w:rPr>
          <w:rFonts w:ascii="仿宋_GB2312" w:eastAsia="仿宋_GB2312" w:hAnsi="仿宋_GB2312" w:cs="仿宋_GB2312" w:hint="eastAsia"/>
          <w:sz w:val="32"/>
          <w:szCs w:val="32"/>
        </w:rPr>
        <w:t>2.53</w:t>
      </w:r>
      <w:r>
        <w:rPr>
          <w:rFonts w:ascii="仿宋_GB2312" w:eastAsia="仿宋_GB2312" w:hAnsi="仿宋_GB2312" w:cs="仿宋_GB2312" w:hint="eastAsia"/>
          <w:sz w:val="32"/>
          <w:szCs w:val="32"/>
        </w:rPr>
        <w:t>万元，下降</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，主要原因是：</w:t>
      </w:r>
      <w:r w:rsidR="00194885" w:rsidRPr="00194885">
        <w:rPr>
          <w:rFonts w:ascii="仿宋_GB2312" w:eastAsia="仿宋_GB2312" w:hAnsi="仿宋_GB2312" w:cs="仿宋_GB2312" w:hint="eastAsia"/>
          <w:sz w:val="32"/>
          <w:szCs w:val="32"/>
          <w:lang w:val="zh-CN"/>
        </w:rPr>
        <w:t>单位本年功能科目调整，此科目本年合并至主款科目反映，导致此经费减少</w:t>
      </w:r>
      <w:r>
        <w:rPr>
          <w:rFonts w:ascii="仿宋_GB2312" w:eastAsia="仿宋_GB2312" w:hAnsi="仿宋_GB2312" w:cs="仿宋_GB2312" w:hint="eastAsia"/>
          <w:sz w:val="32"/>
          <w:szCs w:val="32"/>
          <w:lang w:val="zh-CN"/>
        </w:rPr>
        <w:t>。</w:t>
      </w:r>
    </w:p>
    <w:p w:rsidR="006C0751" w:rsidRDefault="00AF0EDB">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20.</w:t>
      </w:r>
      <w:r>
        <w:rPr>
          <w:rFonts w:ascii="仿宋_GB2312" w:eastAsia="仿宋_GB2312" w:hAnsi="仿宋_GB2312" w:cs="仿宋_GB2312" w:hint="eastAsia"/>
          <w:sz w:val="32"/>
          <w:szCs w:val="32"/>
        </w:rPr>
        <w:t>卫生健康支出（类）公共卫生（款）基本公共卫生服务（项）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0.00</w:t>
      </w:r>
      <w:r>
        <w:rPr>
          <w:rFonts w:ascii="仿宋_GB2312" w:eastAsia="仿宋_GB2312" w:hAnsi="仿宋_GB2312" w:cs="仿宋_GB2312" w:hint="eastAsia"/>
          <w:sz w:val="32"/>
          <w:szCs w:val="32"/>
        </w:rPr>
        <w:t>万元，比上年决算减少</w:t>
      </w:r>
      <w:r>
        <w:rPr>
          <w:rFonts w:ascii="仿宋_GB2312" w:eastAsia="仿宋_GB2312" w:hAnsi="仿宋_GB2312" w:cs="仿宋_GB2312" w:hint="eastAsia"/>
          <w:sz w:val="32"/>
          <w:szCs w:val="32"/>
        </w:rPr>
        <w:t>0.08</w:t>
      </w:r>
      <w:r>
        <w:rPr>
          <w:rFonts w:ascii="仿宋_GB2312" w:eastAsia="仿宋_GB2312" w:hAnsi="仿宋_GB2312" w:cs="仿宋_GB2312" w:hint="eastAsia"/>
          <w:sz w:val="32"/>
          <w:szCs w:val="32"/>
        </w:rPr>
        <w:t>万元，下降</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，主要原因是：</w:t>
      </w:r>
      <w:r>
        <w:rPr>
          <w:rFonts w:ascii="仿宋_GB2312" w:eastAsia="仿宋_GB2312" w:hAnsi="仿宋_GB2312" w:cs="仿宋_GB2312" w:hint="eastAsia"/>
          <w:sz w:val="32"/>
          <w:szCs w:val="32"/>
          <w:lang w:val="zh-CN"/>
        </w:rPr>
        <w:t>本年单位</w:t>
      </w:r>
      <w:r w:rsidR="00F85762" w:rsidRPr="00F85762">
        <w:rPr>
          <w:rFonts w:ascii="仿宋_GB2312" w:eastAsia="仿宋_GB2312" w:hAnsi="仿宋_GB2312" w:cs="仿宋_GB2312" w:hint="eastAsia"/>
          <w:sz w:val="32"/>
          <w:szCs w:val="32"/>
          <w:lang w:val="zh-CN"/>
        </w:rPr>
        <w:t>人口监测</w:t>
      </w:r>
      <w:r w:rsidR="00194885">
        <w:rPr>
          <w:rFonts w:ascii="仿宋_GB2312" w:eastAsia="仿宋_GB2312" w:hAnsi="仿宋_GB2312" w:cs="仿宋_GB2312" w:hint="eastAsia"/>
          <w:sz w:val="32"/>
          <w:szCs w:val="32"/>
          <w:lang w:val="zh-CN"/>
        </w:rPr>
        <w:t>普查项目</w:t>
      </w:r>
      <w:r w:rsidR="00F85762" w:rsidRPr="00F85762">
        <w:rPr>
          <w:rFonts w:ascii="仿宋_GB2312" w:eastAsia="仿宋_GB2312" w:hAnsi="仿宋_GB2312" w:cs="仿宋_GB2312" w:hint="eastAsia"/>
          <w:sz w:val="32"/>
          <w:szCs w:val="32"/>
          <w:lang w:val="zh-CN"/>
        </w:rPr>
        <w:t>经费</w:t>
      </w:r>
      <w:r w:rsidR="00194885">
        <w:rPr>
          <w:rFonts w:ascii="仿宋_GB2312" w:eastAsia="仿宋_GB2312" w:hAnsi="仿宋_GB2312" w:cs="仿宋_GB2312" w:hint="eastAsia"/>
          <w:sz w:val="32"/>
          <w:szCs w:val="32"/>
          <w:lang w:val="zh-CN"/>
        </w:rPr>
        <w:t>减少</w:t>
      </w:r>
      <w:r>
        <w:rPr>
          <w:rFonts w:ascii="仿宋_GB2312" w:eastAsia="仿宋_GB2312" w:hAnsi="仿宋_GB2312" w:cs="仿宋_GB2312" w:hint="eastAsia"/>
          <w:sz w:val="32"/>
          <w:szCs w:val="32"/>
          <w:lang w:val="zh-CN"/>
        </w:rPr>
        <w:t>。</w:t>
      </w:r>
    </w:p>
    <w:p w:rsidR="006C0751" w:rsidRDefault="00AF0EDB">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21.</w:t>
      </w:r>
      <w:r>
        <w:rPr>
          <w:rFonts w:ascii="仿宋_GB2312" w:eastAsia="仿宋_GB2312" w:hAnsi="仿宋_GB2312" w:cs="仿宋_GB2312" w:hint="eastAsia"/>
          <w:sz w:val="32"/>
          <w:szCs w:val="32"/>
        </w:rPr>
        <w:t>卫生健康支出（类）公共卫生（款）突发公共卫生事件应急处理（项）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0.00</w:t>
      </w:r>
      <w:r>
        <w:rPr>
          <w:rFonts w:ascii="仿宋_GB2312" w:eastAsia="仿宋_GB2312" w:hAnsi="仿宋_GB2312" w:cs="仿宋_GB2312" w:hint="eastAsia"/>
          <w:sz w:val="32"/>
          <w:szCs w:val="32"/>
        </w:rPr>
        <w:t>万元，比上年决算减少</w:t>
      </w:r>
      <w:r>
        <w:rPr>
          <w:rFonts w:ascii="仿宋_GB2312" w:eastAsia="仿宋_GB2312" w:hAnsi="仿宋_GB2312" w:cs="仿宋_GB2312" w:hint="eastAsia"/>
          <w:sz w:val="32"/>
          <w:szCs w:val="32"/>
        </w:rPr>
        <w:t>35.00</w:t>
      </w:r>
      <w:r>
        <w:rPr>
          <w:rFonts w:ascii="仿宋_GB2312" w:eastAsia="仿宋_GB2312" w:hAnsi="仿宋_GB2312" w:cs="仿宋_GB2312" w:hint="eastAsia"/>
          <w:sz w:val="32"/>
          <w:szCs w:val="32"/>
        </w:rPr>
        <w:t>万元，下降</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，主要原因是：</w:t>
      </w:r>
      <w:r w:rsidR="00194885" w:rsidRPr="00194885">
        <w:rPr>
          <w:rFonts w:ascii="仿宋_GB2312" w:eastAsia="仿宋_GB2312" w:hAnsi="仿宋_GB2312" w:cs="仿宋_GB2312" w:hint="eastAsia"/>
          <w:sz w:val="32"/>
          <w:szCs w:val="32"/>
          <w:lang w:val="zh-CN"/>
        </w:rPr>
        <w:t>本年单位医疗物资材料防疫经费减少</w:t>
      </w:r>
      <w:r>
        <w:rPr>
          <w:rFonts w:ascii="仿宋_GB2312" w:eastAsia="仿宋_GB2312" w:hAnsi="仿宋_GB2312" w:cs="仿宋_GB2312" w:hint="eastAsia"/>
          <w:sz w:val="32"/>
          <w:szCs w:val="32"/>
          <w:lang w:val="zh-CN"/>
        </w:rPr>
        <w:t>。</w:t>
      </w:r>
    </w:p>
    <w:p w:rsidR="006C0751" w:rsidRDefault="00AF0EDB">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22.</w:t>
      </w:r>
      <w:r>
        <w:rPr>
          <w:rFonts w:ascii="仿宋_GB2312" w:eastAsia="仿宋_GB2312" w:hAnsi="仿宋_GB2312" w:cs="仿宋_GB2312" w:hint="eastAsia"/>
          <w:sz w:val="32"/>
          <w:szCs w:val="32"/>
        </w:rPr>
        <w:t>农林水支出（类）农业农村（款）防灾救灾（项）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0.00</w:t>
      </w:r>
      <w:r>
        <w:rPr>
          <w:rFonts w:ascii="仿宋_GB2312" w:eastAsia="仿宋_GB2312" w:hAnsi="仿宋_GB2312" w:cs="仿宋_GB2312" w:hint="eastAsia"/>
          <w:sz w:val="32"/>
          <w:szCs w:val="32"/>
        </w:rPr>
        <w:t>万元，比上年决算减少</w:t>
      </w:r>
      <w:r>
        <w:rPr>
          <w:rFonts w:ascii="仿宋_GB2312" w:eastAsia="仿宋_GB2312" w:hAnsi="仿宋_GB2312" w:cs="仿宋_GB2312" w:hint="eastAsia"/>
          <w:sz w:val="32"/>
          <w:szCs w:val="32"/>
        </w:rPr>
        <w:t>8.10</w:t>
      </w:r>
      <w:r>
        <w:rPr>
          <w:rFonts w:ascii="仿宋_GB2312" w:eastAsia="仿宋_GB2312" w:hAnsi="仿宋_GB2312" w:cs="仿宋_GB2312" w:hint="eastAsia"/>
          <w:sz w:val="32"/>
          <w:szCs w:val="32"/>
        </w:rPr>
        <w:t>万元，下降</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，主要原因是：</w:t>
      </w:r>
      <w:r>
        <w:rPr>
          <w:rFonts w:ascii="仿宋_GB2312" w:eastAsia="仿宋_GB2312" w:hAnsi="仿宋_GB2312" w:cs="仿宋_GB2312" w:hint="eastAsia"/>
          <w:sz w:val="32"/>
          <w:szCs w:val="32"/>
          <w:lang w:val="zh-CN"/>
        </w:rPr>
        <w:t>本年单位</w:t>
      </w:r>
      <w:r w:rsidR="00F85762" w:rsidRPr="00F85762">
        <w:rPr>
          <w:rFonts w:ascii="仿宋_GB2312" w:eastAsia="仿宋_GB2312" w:hAnsi="仿宋_GB2312" w:cs="仿宋_GB2312" w:hint="eastAsia"/>
          <w:sz w:val="32"/>
          <w:szCs w:val="32"/>
          <w:lang w:val="zh-CN"/>
        </w:rPr>
        <w:t>大西渠镇小麦三喷一防补助</w:t>
      </w:r>
      <w:r w:rsidR="00194885">
        <w:rPr>
          <w:rFonts w:ascii="仿宋_GB2312" w:eastAsia="仿宋_GB2312" w:hAnsi="仿宋_GB2312" w:cs="仿宋_GB2312" w:hint="eastAsia"/>
          <w:sz w:val="32"/>
          <w:szCs w:val="32"/>
          <w:lang w:val="zh-CN"/>
        </w:rPr>
        <w:t>项目经费减少</w:t>
      </w:r>
      <w:r>
        <w:rPr>
          <w:rFonts w:ascii="仿宋_GB2312" w:eastAsia="仿宋_GB2312" w:hAnsi="仿宋_GB2312" w:cs="仿宋_GB2312" w:hint="eastAsia"/>
          <w:sz w:val="32"/>
          <w:szCs w:val="32"/>
          <w:lang w:val="zh-CN"/>
        </w:rPr>
        <w:t>。</w:t>
      </w:r>
    </w:p>
    <w:p w:rsidR="006C0751" w:rsidRDefault="00AF0EDB">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23.</w:t>
      </w:r>
      <w:r>
        <w:rPr>
          <w:rFonts w:ascii="仿宋_GB2312" w:eastAsia="仿宋_GB2312" w:hAnsi="仿宋_GB2312" w:cs="仿宋_GB2312" w:hint="eastAsia"/>
          <w:sz w:val="32"/>
          <w:szCs w:val="32"/>
        </w:rPr>
        <w:t>农林水支出（类）农业农村（款）农业资源保护修复与利用（项）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0.00</w:t>
      </w:r>
      <w:r>
        <w:rPr>
          <w:rFonts w:ascii="仿宋_GB2312" w:eastAsia="仿宋_GB2312" w:hAnsi="仿宋_GB2312" w:cs="仿宋_GB2312" w:hint="eastAsia"/>
          <w:sz w:val="32"/>
          <w:szCs w:val="32"/>
        </w:rPr>
        <w:t>万元，比上年决算减少</w:t>
      </w:r>
      <w:r>
        <w:rPr>
          <w:rFonts w:ascii="仿宋_GB2312" w:eastAsia="仿宋_GB2312" w:hAnsi="仿宋_GB2312" w:cs="仿宋_GB2312" w:hint="eastAsia"/>
          <w:sz w:val="32"/>
          <w:szCs w:val="32"/>
        </w:rPr>
        <w:t>123.45</w:t>
      </w:r>
      <w:r>
        <w:rPr>
          <w:rFonts w:ascii="仿宋_GB2312" w:eastAsia="仿宋_GB2312" w:hAnsi="仿宋_GB2312" w:cs="仿宋_GB2312" w:hint="eastAsia"/>
          <w:sz w:val="32"/>
          <w:szCs w:val="32"/>
        </w:rPr>
        <w:t>万元，下降</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，主要原因是：</w:t>
      </w:r>
      <w:bookmarkStart w:id="18" w:name="_Hlk178006100"/>
      <w:r>
        <w:rPr>
          <w:rFonts w:ascii="仿宋_GB2312" w:eastAsia="仿宋_GB2312" w:hAnsi="仿宋_GB2312" w:cs="仿宋_GB2312" w:hint="eastAsia"/>
          <w:sz w:val="32"/>
          <w:szCs w:val="32"/>
          <w:lang w:val="zh-CN"/>
        </w:rPr>
        <w:t>本年单位</w:t>
      </w:r>
      <w:bookmarkEnd w:id="18"/>
      <w:r w:rsidR="00F85762" w:rsidRPr="00F85762">
        <w:rPr>
          <w:rFonts w:ascii="仿宋_GB2312" w:eastAsia="仿宋_GB2312" w:hAnsi="仿宋_GB2312" w:cs="仿宋_GB2312" w:hint="eastAsia"/>
          <w:sz w:val="32"/>
          <w:szCs w:val="32"/>
          <w:lang w:val="zh-CN"/>
        </w:rPr>
        <w:t>耕地轮作补贴</w:t>
      </w:r>
      <w:r w:rsidR="003F43F2">
        <w:rPr>
          <w:rFonts w:ascii="仿宋_GB2312" w:eastAsia="仿宋_GB2312" w:hAnsi="仿宋_GB2312" w:cs="仿宋_GB2312" w:hint="eastAsia"/>
          <w:sz w:val="32"/>
          <w:szCs w:val="32"/>
          <w:lang w:val="zh-CN"/>
        </w:rPr>
        <w:t>项目</w:t>
      </w:r>
      <w:r w:rsidR="00F85762" w:rsidRPr="00F85762">
        <w:rPr>
          <w:rFonts w:ascii="仿宋_GB2312" w:eastAsia="仿宋_GB2312" w:hAnsi="仿宋_GB2312" w:cs="仿宋_GB2312" w:hint="eastAsia"/>
          <w:sz w:val="32"/>
          <w:szCs w:val="32"/>
          <w:lang w:val="zh-CN"/>
        </w:rPr>
        <w:t>资金</w:t>
      </w:r>
      <w:r w:rsidR="003F43F2">
        <w:rPr>
          <w:rFonts w:ascii="仿宋_GB2312" w:eastAsia="仿宋_GB2312" w:hAnsi="仿宋_GB2312" w:cs="仿宋_GB2312" w:hint="eastAsia"/>
          <w:sz w:val="32"/>
          <w:szCs w:val="32"/>
          <w:lang w:val="zh-CN"/>
        </w:rPr>
        <w:t>减少</w:t>
      </w:r>
      <w:r>
        <w:rPr>
          <w:rFonts w:ascii="仿宋_GB2312" w:eastAsia="仿宋_GB2312" w:hAnsi="仿宋_GB2312" w:cs="仿宋_GB2312" w:hint="eastAsia"/>
          <w:sz w:val="32"/>
          <w:szCs w:val="32"/>
          <w:lang w:val="zh-CN"/>
        </w:rPr>
        <w:t>。</w:t>
      </w:r>
    </w:p>
    <w:p w:rsidR="006C0751" w:rsidRDefault="00AF0EDB">
      <w:pPr>
        <w:ind w:firstLineChars="200" w:firstLine="640"/>
        <w:jc w:val="left"/>
        <w:outlineLvl w:val="1"/>
        <w:rPr>
          <w:rFonts w:ascii="黑体" w:eastAsia="黑体" w:hAnsi="黑体" w:cs="宋体"/>
          <w:bCs/>
          <w:kern w:val="0"/>
          <w:sz w:val="32"/>
          <w:szCs w:val="32"/>
        </w:rPr>
      </w:pPr>
      <w:r>
        <w:rPr>
          <w:rFonts w:ascii="黑体" w:eastAsia="黑体" w:hAnsi="黑体" w:cs="宋体" w:hint="eastAsia"/>
          <w:bCs/>
          <w:kern w:val="0"/>
          <w:sz w:val="32"/>
          <w:szCs w:val="32"/>
        </w:rPr>
        <w:t>六、一般公共预算财政拨款基本支出决算情况说明</w:t>
      </w:r>
    </w:p>
    <w:p w:rsidR="006C0751" w:rsidRDefault="00AF0EDB">
      <w:pPr>
        <w:ind w:firstLineChars="200" w:firstLine="640"/>
        <w:jc w:val="left"/>
        <w:rPr>
          <w:rFonts w:ascii="仿宋_GB2312" w:eastAsia="仿宋_GB2312"/>
          <w:sz w:val="32"/>
          <w:szCs w:val="32"/>
        </w:rPr>
      </w:pPr>
      <w:r>
        <w:rPr>
          <w:rFonts w:ascii="仿宋_GB2312" w:eastAsia="仿宋_GB2312" w:hint="eastAsia"/>
          <w:sz w:val="32"/>
          <w:szCs w:val="32"/>
        </w:rPr>
        <w:lastRenderedPageBreak/>
        <w:t>2023</w:t>
      </w:r>
      <w:r>
        <w:rPr>
          <w:rFonts w:ascii="仿宋_GB2312" w:eastAsia="仿宋_GB2312" w:hint="eastAsia"/>
          <w:sz w:val="32"/>
          <w:szCs w:val="32"/>
        </w:rPr>
        <w:t>年度一般公共预算财政拨款基本支出</w:t>
      </w:r>
      <w:r>
        <w:rPr>
          <w:rFonts w:ascii="仿宋_GB2312" w:eastAsia="仿宋_GB2312" w:hint="eastAsia"/>
          <w:sz w:val="32"/>
          <w:szCs w:val="32"/>
        </w:rPr>
        <w:t>2,324.54</w:t>
      </w:r>
      <w:r>
        <w:rPr>
          <w:rFonts w:ascii="仿宋_GB2312" w:eastAsia="仿宋_GB2312" w:hint="eastAsia"/>
          <w:sz w:val="32"/>
          <w:szCs w:val="32"/>
        </w:rPr>
        <w:t>万元，其中：人员经费</w:t>
      </w:r>
      <w:r>
        <w:rPr>
          <w:rFonts w:ascii="仿宋_GB2312" w:eastAsia="仿宋_GB2312" w:hint="eastAsia"/>
          <w:sz w:val="32"/>
          <w:szCs w:val="32"/>
        </w:rPr>
        <w:t>2,191.94</w:t>
      </w:r>
      <w:r>
        <w:rPr>
          <w:rFonts w:ascii="仿宋_GB2312" w:eastAsia="仿宋_GB2312" w:hint="eastAsia"/>
          <w:sz w:val="32"/>
          <w:szCs w:val="32"/>
        </w:rPr>
        <w:t>万元，包括：基本工资、津贴补贴、奖金、机关事业单位基本养老保险缴费、职业年金缴费、职工基本医疗保险缴费、公务员医疗补助缴费、其他社会保障缴费、住房公积金、其他工资福利支出、退休费、抚恤金、生活补助、奖励金。</w:t>
      </w:r>
    </w:p>
    <w:p w:rsidR="006C0751" w:rsidRDefault="00AF0EDB">
      <w:pPr>
        <w:ind w:firstLineChars="200" w:firstLine="640"/>
        <w:jc w:val="left"/>
        <w:rPr>
          <w:rFonts w:ascii="仿宋_GB2312" w:eastAsia="仿宋_GB2312"/>
          <w:sz w:val="32"/>
          <w:szCs w:val="32"/>
        </w:rPr>
      </w:pPr>
      <w:r>
        <w:rPr>
          <w:rFonts w:ascii="仿宋_GB2312" w:eastAsia="仿宋_GB2312" w:hint="eastAsia"/>
          <w:sz w:val="32"/>
          <w:szCs w:val="32"/>
        </w:rPr>
        <w:t>公用经费</w:t>
      </w:r>
      <w:r>
        <w:rPr>
          <w:rFonts w:ascii="仿宋_GB2312" w:eastAsia="仿宋_GB2312" w:hint="eastAsia"/>
          <w:sz w:val="32"/>
          <w:szCs w:val="32"/>
        </w:rPr>
        <w:t>132.61</w:t>
      </w:r>
      <w:r>
        <w:rPr>
          <w:rFonts w:ascii="仿宋_GB2312" w:eastAsia="仿宋_GB2312" w:hint="eastAsia"/>
          <w:sz w:val="32"/>
          <w:szCs w:val="32"/>
        </w:rPr>
        <w:t>万元，包括：办公费、印刷费、咨询费、手续费、水费、电费、邮电费、取暖费、物业管理费、差旅费、福利费、公务用车运行维护费、其他交通费用、其他商品和服务支出。</w:t>
      </w:r>
    </w:p>
    <w:p w:rsidR="006C0751" w:rsidRDefault="00AF0EDB">
      <w:pPr>
        <w:ind w:firstLineChars="200" w:firstLine="640"/>
        <w:jc w:val="left"/>
        <w:outlineLvl w:val="1"/>
        <w:rPr>
          <w:rFonts w:ascii="黑体" w:eastAsia="黑体" w:hAnsi="黑体" w:cs="宋体"/>
          <w:bCs/>
          <w:kern w:val="0"/>
          <w:sz w:val="32"/>
          <w:szCs w:val="32"/>
        </w:rPr>
      </w:pPr>
      <w:r>
        <w:rPr>
          <w:rFonts w:ascii="黑体" w:eastAsia="黑体" w:hAnsi="黑体" w:cs="宋体" w:hint="eastAsia"/>
          <w:bCs/>
          <w:kern w:val="0"/>
          <w:sz w:val="32"/>
          <w:szCs w:val="32"/>
        </w:rPr>
        <w:t>七、财政拨款“三公”经费支出决算情况</w:t>
      </w:r>
      <w:r>
        <w:rPr>
          <w:rFonts w:ascii="黑体" w:eastAsia="黑体" w:hAnsi="黑体" w:cs="宋体" w:hint="eastAsia"/>
          <w:bCs/>
          <w:kern w:val="0"/>
          <w:sz w:val="32"/>
          <w:szCs w:val="32"/>
        </w:rPr>
        <w:t>说明</w:t>
      </w:r>
    </w:p>
    <w:p w:rsidR="006C0751" w:rsidRDefault="00AF0EDB">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2023</w:t>
      </w:r>
      <w:r>
        <w:rPr>
          <w:rFonts w:ascii="仿宋_GB2312" w:eastAsia="仿宋_GB2312" w:hint="eastAsia"/>
          <w:sz w:val="32"/>
          <w:szCs w:val="32"/>
          <w:lang w:val="zh-CN"/>
        </w:rPr>
        <w:t>年度</w:t>
      </w:r>
      <w:r>
        <w:rPr>
          <w:rFonts w:ascii="仿宋_GB2312" w:eastAsia="仿宋_GB2312" w:hint="eastAsia"/>
          <w:sz w:val="32"/>
          <w:szCs w:val="32"/>
        </w:rPr>
        <w:t>财政拨款</w:t>
      </w:r>
      <w:r>
        <w:rPr>
          <w:rFonts w:ascii="仿宋_GB2312" w:eastAsia="仿宋_GB2312" w:hint="eastAsia"/>
          <w:sz w:val="32"/>
          <w:szCs w:val="32"/>
          <w:lang w:val="zh-CN"/>
        </w:rPr>
        <w:t>“三公”经费支出</w:t>
      </w:r>
      <w:r>
        <w:rPr>
          <w:rFonts w:ascii="仿宋_GB2312" w:eastAsia="仿宋_GB2312" w:hint="eastAsia"/>
          <w:sz w:val="32"/>
          <w:szCs w:val="32"/>
          <w:lang w:val="zh-CN"/>
        </w:rPr>
        <w:t>24.00</w:t>
      </w:r>
      <w:r>
        <w:rPr>
          <w:rFonts w:ascii="仿宋_GB2312" w:eastAsia="仿宋_GB2312" w:hint="eastAsia"/>
          <w:sz w:val="32"/>
          <w:szCs w:val="32"/>
          <w:lang w:val="zh-CN"/>
        </w:rPr>
        <w:t>万元，</w:t>
      </w:r>
      <w:r>
        <w:rPr>
          <w:rFonts w:ascii="仿宋_GB2312" w:eastAsia="仿宋_GB2312" w:hint="eastAsia"/>
          <w:sz w:val="32"/>
          <w:szCs w:val="32"/>
        </w:rPr>
        <w:t>比上年</w:t>
      </w:r>
      <w:r>
        <w:rPr>
          <w:rFonts w:ascii="仿宋_GB2312" w:eastAsia="仿宋_GB2312" w:hint="eastAsia"/>
          <w:sz w:val="32"/>
          <w:szCs w:val="32"/>
          <w:lang w:val="zh-CN"/>
        </w:rPr>
        <w:t>增加</w:t>
      </w:r>
      <w:r>
        <w:rPr>
          <w:rFonts w:ascii="仿宋_GB2312" w:eastAsia="仿宋_GB2312" w:hint="eastAsia"/>
          <w:sz w:val="32"/>
          <w:szCs w:val="32"/>
          <w:lang w:val="zh-CN"/>
        </w:rPr>
        <w:t>6.00</w:t>
      </w:r>
      <w:r>
        <w:rPr>
          <w:rFonts w:ascii="仿宋_GB2312" w:eastAsia="仿宋_GB2312" w:hint="eastAsia"/>
          <w:sz w:val="32"/>
          <w:szCs w:val="32"/>
          <w:lang w:val="zh-CN"/>
        </w:rPr>
        <w:t>万元，</w:t>
      </w:r>
      <w:r>
        <w:rPr>
          <w:rFonts w:ascii="仿宋_GB2312" w:eastAsia="仿宋_GB2312" w:hint="eastAsia"/>
          <w:sz w:val="32"/>
          <w:szCs w:val="32"/>
        </w:rPr>
        <w:t>增长</w:t>
      </w:r>
      <w:r>
        <w:rPr>
          <w:rFonts w:ascii="仿宋_GB2312" w:eastAsia="仿宋_GB2312" w:hint="eastAsia"/>
          <w:sz w:val="32"/>
          <w:szCs w:val="32"/>
        </w:rPr>
        <w:t>33.33%,</w:t>
      </w:r>
      <w:r>
        <w:rPr>
          <w:rFonts w:ascii="仿宋_GB2312" w:eastAsia="仿宋_GB2312" w:hint="eastAsia"/>
          <w:sz w:val="32"/>
          <w:szCs w:val="32"/>
          <w:lang w:val="zh-CN"/>
        </w:rPr>
        <w:t>主要原因是：本年车辆出行次数增加，</w:t>
      </w:r>
      <w:r w:rsidR="003F43F2">
        <w:rPr>
          <w:rFonts w:ascii="仿宋_GB2312" w:eastAsia="仿宋_GB2312" w:hint="eastAsia"/>
          <w:sz w:val="32"/>
          <w:szCs w:val="32"/>
          <w:lang w:val="zh-CN"/>
        </w:rPr>
        <w:t>车辆</w:t>
      </w:r>
      <w:r>
        <w:rPr>
          <w:rFonts w:ascii="仿宋_GB2312" w:eastAsia="仿宋_GB2312" w:hint="eastAsia"/>
          <w:sz w:val="32"/>
          <w:szCs w:val="32"/>
          <w:lang w:val="zh-CN"/>
        </w:rPr>
        <w:t>维修维护费</w:t>
      </w:r>
      <w:r w:rsidR="003F43F2">
        <w:rPr>
          <w:rFonts w:ascii="仿宋_GB2312" w:eastAsia="仿宋_GB2312" w:hint="eastAsia"/>
          <w:sz w:val="32"/>
          <w:szCs w:val="32"/>
          <w:lang w:val="zh-CN"/>
        </w:rPr>
        <w:t>、</w:t>
      </w:r>
      <w:r>
        <w:rPr>
          <w:rFonts w:ascii="仿宋_GB2312" w:eastAsia="仿宋_GB2312" w:hint="eastAsia"/>
          <w:sz w:val="32"/>
          <w:szCs w:val="32"/>
          <w:lang w:val="zh-CN"/>
        </w:rPr>
        <w:t>燃油费</w:t>
      </w:r>
      <w:r w:rsidR="00A661FD">
        <w:rPr>
          <w:rFonts w:ascii="仿宋_GB2312" w:eastAsia="仿宋_GB2312" w:hint="eastAsia"/>
          <w:sz w:val="32"/>
          <w:szCs w:val="32"/>
          <w:lang w:val="zh-CN"/>
        </w:rPr>
        <w:t>等</w:t>
      </w:r>
      <w:r>
        <w:rPr>
          <w:rFonts w:ascii="仿宋_GB2312" w:eastAsia="仿宋_GB2312" w:hint="eastAsia"/>
          <w:sz w:val="32"/>
          <w:szCs w:val="32"/>
          <w:lang w:val="zh-CN"/>
        </w:rPr>
        <w:t>增加。其中：因公出国（境）费支出</w:t>
      </w:r>
      <w:r>
        <w:rPr>
          <w:rFonts w:ascii="仿宋_GB2312" w:eastAsia="仿宋_GB2312" w:hint="eastAsia"/>
          <w:sz w:val="32"/>
          <w:szCs w:val="32"/>
          <w:lang w:val="zh-CN"/>
        </w:rPr>
        <w:t>0.00</w:t>
      </w:r>
      <w:r>
        <w:rPr>
          <w:rFonts w:ascii="仿宋_GB2312" w:eastAsia="仿宋_GB2312" w:hint="eastAsia"/>
          <w:sz w:val="32"/>
          <w:szCs w:val="32"/>
          <w:lang w:val="zh-CN"/>
        </w:rPr>
        <w:t>万元，占</w:t>
      </w:r>
      <w:r>
        <w:rPr>
          <w:rFonts w:ascii="仿宋_GB2312" w:eastAsia="仿宋_GB2312" w:hint="eastAsia"/>
          <w:sz w:val="32"/>
          <w:szCs w:val="32"/>
          <w:lang w:val="zh-CN"/>
        </w:rPr>
        <w:t>0.00%</w:t>
      </w:r>
      <w:r>
        <w:rPr>
          <w:rFonts w:ascii="仿宋_GB2312" w:eastAsia="仿宋_GB2312" w:hint="eastAsia"/>
          <w:sz w:val="32"/>
          <w:szCs w:val="32"/>
          <w:lang w:val="zh-CN"/>
        </w:rPr>
        <w:t>，比上年增加</w:t>
      </w:r>
      <w:r>
        <w:rPr>
          <w:rFonts w:ascii="仿宋_GB2312" w:eastAsia="仿宋_GB2312" w:hint="eastAsia"/>
          <w:sz w:val="32"/>
          <w:szCs w:val="32"/>
          <w:lang w:val="zh-CN"/>
        </w:rPr>
        <w:t>0.00</w:t>
      </w:r>
      <w:r>
        <w:rPr>
          <w:rFonts w:ascii="仿宋_GB2312" w:eastAsia="仿宋_GB2312" w:hint="eastAsia"/>
          <w:sz w:val="32"/>
          <w:szCs w:val="32"/>
          <w:lang w:val="zh-CN"/>
        </w:rPr>
        <w:t>万元，</w:t>
      </w:r>
      <w:r>
        <w:rPr>
          <w:rFonts w:ascii="仿宋_GB2312" w:eastAsia="仿宋_GB2312" w:hint="eastAsia"/>
          <w:sz w:val="32"/>
          <w:szCs w:val="32"/>
        </w:rPr>
        <w:t>增长</w:t>
      </w:r>
      <w:r>
        <w:rPr>
          <w:rFonts w:ascii="仿宋_GB2312" w:eastAsia="仿宋_GB2312" w:hint="eastAsia"/>
          <w:sz w:val="32"/>
          <w:szCs w:val="32"/>
        </w:rPr>
        <w:t>0.00%,</w:t>
      </w:r>
      <w:r>
        <w:rPr>
          <w:rFonts w:ascii="仿宋_GB2312" w:eastAsia="仿宋_GB2312" w:hint="eastAsia"/>
          <w:sz w:val="32"/>
          <w:szCs w:val="32"/>
          <w:lang w:val="zh-CN"/>
        </w:rPr>
        <w:t>主要原因是：本年单位无此项经费；公务用车购置及运行维护费支出</w:t>
      </w:r>
      <w:r>
        <w:rPr>
          <w:rFonts w:ascii="仿宋_GB2312" w:eastAsia="仿宋_GB2312" w:hint="eastAsia"/>
          <w:sz w:val="32"/>
          <w:szCs w:val="32"/>
          <w:lang w:val="zh-CN"/>
        </w:rPr>
        <w:t>24.00</w:t>
      </w:r>
      <w:r>
        <w:rPr>
          <w:rFonts w:ascii="仿宋_GB2312" w:eastAsia="仿宋_GB2312" w:hint="eastAsia"/>
          <w:sz w:val="32"/>
          <w:szCs w:val="32"/>
          <w:lang w:val="zh-CN"/>
        </w:rPr>
        <w:t>万元，占</w:t>
      </w:r>
      <w:r>
        <w:rPr>
          <w:rFonts w:ascii="仿宋_GB2312" w:eastAsia="仿宋_GB2312" w:hint="eastAsia"/>
          <w:sz w:val="32"/>
          <w:szCs w:val="32"/>
          <w:lang w:val="zh-CN"/>
        </w:rPr>
        <w:t>100.00%</w:t>
      </w:r>
      <w:r>
        <w:rPr>
          <w:rFonts w:ascii="仿宋_GB2312" w:eastAsia="仿宋_GB2312" w:hint="eastAsia"/>
          <w:sz w:val="32"/>
          <w:szCs w:val="32"/>
          <w:lang w:val="zh-CN"/>
        </w:rPr>
        <w:t>，比上年增加</w:t>
      </w:r>
      <w:r>
        <w:rPr>
          <w:rFonts w:ascii="仿宋_GB2312" w:eastAsia="仿宋_GB2312" w:hint="eastAsia"/>
          <w:sz w:val="32"/>
          <w:szCs w:val="32"/>
          <w:lang w:val="zh-CN"/>
        </w:rPr>
        <w:t>6.00</w:t>
      </w:r>
      <w:r>
        <w:rPr>
          <w:rFonts w:ascii="仿宋_GB2312" w:eastAsia="仿宋_GB2312" w:hint="eastAsia"/>
          <w:sz w:val="32"/>
          <w:szCs w:val="32"/>
          <w:lang w:val="zh-CN"/>
        </w:rPr>
        <w:t>万元，</w:t>
      </w:r>
      <w:r>
        <w:rPr>
          <w:rFonts w:ascii="仿宋_GB2312" w:eastAsia="仿宋_GB2312" w:hint="eastAsia"/>
          <w:sz w:val="32"/>
          <w:szCs w:val="32"/>
        </w:rPr>
        <w:t>增长</w:t>
      </w:r>
      <w:r>
        <w:rPr>
          <w:rFonts w:ascii="仿宋_GB2312" w:eastAsia="仿宋_GB2312" w:hint="eastAsia"/>
          <w:sz w:val="32"/>
          <w:szCs w:val="32"/>
        </w:rPr>
        <w:t>33.33%,</w:t>
      </w:r>
      <w:r>
        <w:rPr>
          <w:rFonts w:ascii="仿宋_GB2312" w:eastAsia="仿宋_GB2312" w:hint="eastAsia"/>
          <w:sz w:val="32"/>
          <w:szCs w:val="32"/>
          <w:lang w:val="zh-CN"/>
        </w:rPr>
        <w:t>主要原因是：</w:t>
      </w:r>
      <w:r w:rsidR="003F43F2">
        <w:rPr>
          <w:rFonts w:ascii="仿宋_GB2312" w:eastAsia="仿宋_GB2312" w:hint="eastAsia"/>
          <w:sz w:val="32"/>
          <w:szCs w:val="32"/>
          <w:lang w:val="zh-CN"/>
        </w:rPr>
        <w:t>本年车辆出行次数增加，车辆维修维护费、燃油费等增加</w:t>
      </w:r>
      <w:r>
        <w:rPr>
          <w:rFonts w:ascii="仿宋_GB2312" w:eastAsia="仿宋_GB2312" w:hint="eastAsia"/>
          <w:sz w:val="32"/>
          <w:szCs w:val="32"/>
          <w:lang w:val="zh-CN"/>
        </w:rPr>
        <w:t>；公务接待费支出</w:t>
      </w:r>
      <w:r>
        <w:rPr>
          <w:rFonts w:ascii="仿宋_GB2312" w:eastAsia="仿宋_GB2312" w:hint="eastAsia"/>
          <w:sz w:val="32"/>
          <w:szCs w:val="32"/>
          <w:lang w:val="zh-CN"/>
        </w:rPr>
        <w:t>0.00</w:t>
      </w:r>
      <w:r>
        <w:rPr>
          <w:rFonts w:ascii="仿宋_GB2312" w:eastAsia="仿宋_GB2312" w:hint="eastAsia"/>
          <w:sz w:val="32"/>
          <w:szCs w:val="32"/>
          <w:lang w:val="zh-CN"/>
        </w:rPr>
        <w:t>万元，占</w:t>
      </w:r>
      <w:r>
        <w:rPr>
          <w:rFonts w:ascii="仿宋_GB2312" w:eastAsia="仿宋_GB2312" w:hint="eastAsia"/>
          <w:sz w:val="32"/>
          <w:szCs w:val="32"/>
          <w:lang w:val="zh-CN"/>
        </w:rPr>
        <w:t>0.00%</w:t>
      </w:r>
      <w:r>
        <w:rPr>
          <w:rFonts w:ascii="仿宋_GB2312" w:eastAsia="仿宋_GB2312" w:hint="eastAsia"/>
          <w:sz w:val="32"/>
          <w:szCs w:val="32"/>
          <w:lang w:val="zh-CN"/>
        </w:rPr>
        <w:t>，比上年增加</w:t>
      </w:r>
      <w:r>
        <w:rPr>
          <w:rFonts w:ascii="仿宋_GB2312" w:eastAsia="仿宋_GB2312" w:hint="eastAsia"/>
          <w:sz w:val="32"/>
          <w:szCs w:val="32"/>
          <w:lang w:val="zh-CN"/>
        </w:rPr>
        <w:t>0.00</w:t>
      </w:r>
      <w:r>
        <w:rPr>
          <w:rFonts w:ascii="仿宋_GB2312" w:eastAsia="仿宋_GB2312" w:hint="eastAsia"/>
          <w:sz w:val="32"/>
          <w:szCs w:val="32"/>
          <w:lang w:val="zh-CN"/>
        </w:rPr>
        <w:t>万元，</w:t>
      </w:r>
      <w:r>
        <w:rPr>
          <w:rFonts w:ascii="仿宋_GB2312" w:eastAsia="仿宋_GB2312" w:hint="eastAsia"/>
          <w:sz w:val="32"/>
          <w:szCs w:val="32"/>
        </w:rPr>
        <w:t>增长</w:t>
      </w:r>
      <w:r>
        <w:rPr>
          <w:rFonts w:ascii="仿宋_GB2312" w:eastAsia="仿宋_GB2312" w:hint="eastAsia"/>
          <w:sz w:val="32"/>
          <w:szCs w:val="32"/>
        </w:rPr>
        <w:t>0.00%,</w:t>
      </w:r>
      <w:r>
        <w:rPr>
          <w:rFonts w:ascii="仿宋_GB2312" w:eastAsia="仿宋_GB2312" w:hint="eastAsia"/>
          <w:sz w:val="32"/>
          <w:szCs w:val="32"/>
          <w:lang w:val="zh-CN"/>
        </w:rPr>
        <w:t>主要原因是：本年单位无此项经费。</w:t>
      </w:r>
    </w:p>
    <w:p w:rsidR="006C0751" w:rsidRDefault="00AF0EDB">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具体情况如下：</w:t>
      </w:r>
    </w:p>
    <w:p w:rsidR="006C0751" w:rsidRDefault="00AF0EDB">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lastRenderedPageBreak/>
        <w:t>因公出国（境）费支出</w:t>
      </w:r>
      <w:r>
        <w:rPr>
          <w:rFonts w:ascii="仿宋_GB2312" w:eastAsia="仿宋_GB2312" w:hint="eastAsia"/>
          <w:sz w:val="32"/>
          <w:szCs w:val="32"/>
          <w:lang w:val="zh-CN"/>
        </w:rPr>
        <w:t>0.00</w:t>
      </w:r>
      <w:r>
        <w:rPr>
          <w:rFonts w:ascii="仿宋_GB2312" w:eastAsia="仿宋_GB2312" w:hint="eastAsia"/>
          <w:sz w:val="32"/>
          <w:szCs w:val="32"/>
          <w:lang w:val="zh-CN"/>
        </w:rPr>
        <w:t>万元，开支内容包括本年单位无此项经费。单位全年安排的因公出国（境）团组</w:t>
      </w:r>
      <w:r>
        <w:rPr>
          <w:rFonts w:ascii="仿宋_GB2312" w:eastAsia="仿宋_GB2312" w:hint="eastAsia"/>
          <w:sz w:val="32"/>
          <w:szCs w:val="32"/>
          <w:lang w:val="zh-CN"/>
        </w:rPr>
        <w:t>0</w:t>
      </w:r>
      <w:r>
        <w:rPr>
          <w:rFonts w:ascii="仿宋_GB2312" w:eastAsia="仿宋_GB2312" w:hint="eastAsia"/>
          <w:sz w:val="32"/>
          <w:szCs w:val="32"/>
          <w:lang w:val="zh-CN"/>
        </w:rPr>
        <w:t>个，因公出国（境）</w:t>
      </w:r>
      <w:r>
        <w:rPr>
          <w:rFonts w:ascii="仿宋_GB2312" w:eastAsia="仿宋_GB2312" w:hint="eastAsia"/>
          <w:sz w:val="32"/>
          <w:szCs w:val="32"/>
          <w:lang w:val="zh-CN"/>
        </w:rPr>
        <w:t>0</w:t>
      </w:r>
      <w:r>
        <w:rPr>
          <w:rFonts w:ascii="仿宋_GB2312" w:eastAsia="仿宋_GB2312" w:hint="eastAsia"/>
          <w:sz w:val="32"/>
          <w:szCs w:val="32"/>
          <w:lang w:val="zh-CN"/>
        </w:rPr>
        <w:t>人次。</w:t>
      </w:r>
    </w:p>
    <w:p w:rsidR="006C0751" w:rsidRDefault="00AF0EDB">
      <w:pPr>
        <w:ind w:firstLineChars="200" w:firstLine="640"/>
        <w:jc w:val="left"/>
        <w:rPr>
          <w:rFonts w:ascii="仿宋_GB2312" w:eastAsia="仿宋_GB2312"/>
          <w:sz w:val="32"/>
          <w:szCs w:val="32"/>
        </w:rPr>
      </w:pPr>
      <w:r>
        <w:rPr>
          <w:rFonts w:ascii="仿宋_GB2312" w:eastAsia="仿宋_GB2312" w:hint="eastAsia"/>
          <w:sz w:val="32"/>
          <w:szCs w:val="32"/>
          <w:lang w:val="zh-CN"/>
        </w:rPr>
        <w:t>公务用车购置及运行维护费</w:t>
      </w:r>
      <w:r>
        <w:rPr>
          <w:rFonts w:ascii="仿宋_GB2312" w:eastAsia="仿宋_GB2312" w:hint="eastAsia"/>
          <w:sz w:val="32"/>
          <w:szCs w:val="32"/>
          <w:lang w:val="zh-CN"/>
        </w:rPr>
        <w:t>24.00</w:t>
      </w:r>
      <w:r>
        <w:rPr>
          <w:rFonts w:ascii="仿宋_GB2312" w:eastAsia="仿宋_GB2312" w:hint="eastAsia"/>
          <w:sz w:val="32"/>
          <w:szCs w:val="32"/>
          <w:lang w:val="zh-CN"/>
        </w:rPr>
        <w:t>万元，其中：公务用车购置费</w:t>
      </w:r>
      <w:r>
        <w:rPr>
          <w:rFonts w:ascii="仿宋_GB2312" w:eastAsia="仿宋_GB2312" w:hint="eastAsia"/>
          <w:sz w:val="32"/>
          <w:szCs w:val="32"/>
          <w:lang w:val="zh-CN"/>
        </w:rPr>
        <w:t>0.00</w:t>
      </w:r>
      <w:r>
        <w:rPr>
          <w:rFonts w:ascii="仿宋_GB2312" w:eastAsia="仿宋_GB2312" w:hint="eastAsia"/>
          <w:sz w:val="32"/>
          <w:szCs w:val="32"/>
          <w:lang w:val="zh-CN"/>
        </w:rPr>
        <w:t>万元，公务用车运行维护费</w:t>
      </w:r>
      <w:r>
        <w:rPr>
          <w:rFonts w:ascii="仿宋_GB2312" w:eastAsia="仿宋_GB2312" w:hint="eastAsia"/>
          <w:sz w:val="32"/>
          <w:szCs w:val="32"/>
          <w:lang w:val="zh-CN"/>
        </w:rPr>
        <w:t>24.00</w:t>
      </w:r>
      <w:r>
        <w:rPr>
          <w:rFonts w:ascii="仿宋_GB2312" w:eastAsia="仿宋_GB2312" w:hint="eastAsia"/>
          <w:sz w:val="32"/>
          <w:szCs w:val="32"/>
          <w:lang w:val="zh-CN"/>
        </w:rPr>
        <w:t>万元。公务用车运行维护费开支内容包括公务用车燃油费、车辆维修维护费、保险费、过路费等。公务用车购置数</w:t>
      </w:r>
      <w:r>
        <w:rPr>
          <w:rFonts w:ascii="仿宋_GB2312" w:eastAsia="仿宋_GB2312" w:hint="eastAsia"/>
          <w:sz w:val="32"/>
          <w:szCs w:val="32"/>
          <w:lang w:val="zh-CN"/>
        </w:rPr>
        <w:t>0</w:t>
      </w:r>
      <w:r>
        <w:rPr>
          <w:rFonts w:ascii="仿宋_GB2312" w:eastAsia="仿宋_GB2312" w:hint="eastAsia"/>
          <w:sz w:val="32"/>
          <w:szCs w:val="32"/>
          <w:lang w:val="zh-CN"/>
        </w:rPr>
        <w:t>辆，公务用车保有量</w:t>
      </w:r>
      <w:r>
        <w:rPr>
          <w:rFonts w:ascii="仿宋_GB2312" w:eastAsia="仿宋_GB2312" w:hint="eastAsia"/>
          <w:sz w:val="32"/>
          <w:szCs w:val="32"/>
          <w:lang w:val="zh-CN"/>
        </w:rPr>
        <w:t>23</w:t>
      </w:r>
      <w:r>
        <w:rPr>
          <w:rFonts w:ascii="仿宋_GB2312" w:eastAsia="仿宋_GB2312" w:hint="eastAsia"/>
          <w:sz w:val="32"/>
          <w:szCs w:val="32"/>
          <w:lang w:val="zh-CN"/>
        </w:rPr>
        <w:t>辆。国有资产占用情况</w:t>
      </w:r>
      <w:r>
        <w:rPr>
          <w:rFonts w:ascii="仿宋_GB2312" w:eastAsia="仿宋_GB2312" w:hint="eastAsia"/>
          <w:sz w:val="32"/>
          <w:szCs w:val="32"/>
        </w:rPr>
        <w:t>中固</w:t>
      </w:r>
      <w:r>
        <w:rPr>
          <w:rFonts w:ascii="仿宋_GB2312" w:eastAsia="仿宋_GB2312" w:hint="eastAsia"/>
          <w:sz w:val="32"/>
          <w:szCs w:val="32"/>
        </w:rPr>
        <w:t>定资产车辆</w:t>
      </w:r>
      <w:r>
        <w:rPr>
          <w:rFonts w:ascii="仿宋_GB2312" w:eastAsia="仿宋_GB2312" w:hint="eastAsia"/>
          <w:sz w:val="32"/>
          <w:szCs w:val="32"/>
          <w:lang w:val="zh-CN"/>
        </w:rPr>
        <w:t>23</w:t>
      </w:r>
      <w:r>
        <w:rPr>
          <w:rFonts w:ascii="仿宋_GB2312" w:eastAsia="仿宋_GB2312" w:hint="eastAsia"/>
          <w:sz w:val="32"/>
          <w:szCs w:val="32"/>
          <w:lang w:val="zh-CN"/>
        </w:rPr>
        <w:t>辆，</w:t>
      </w:r>
      <w:r>
        <w:rPr>
          <w:rFonts w:ascii="仿宋_GB2312" w:eastAsia="仿宋_GB2312" w:hint="eastAsia"/>
          <w:sz w:val="32"/>
          <w:szCs w:val="32"/>
        </w:rPr>
        <w:t>与</w:t>
      </w:r>
      <w:r>
        <w:rPr>
          <w:rFonts w:ascii="仿宋_GB2312" w:eastAsia="仿宋_GB2312" w:hint="eastAsia"/>
          <w:sz w:val="32"/>
          <w:szCs w:val="32"/>
          <w:lang w:val="zh-CN"/>
        </w:rPr>
        <w:t>公务用车</w:t>
      </w:r>
      <w:r>
        <w:rPr>
          <w:rFonts w:ascii="仿宋_GB2312" w:eastAsia="仿宋_GB2312" w:hint="eastAsia"/>
          <w:sz w:val="32"/>
          <w:szCs w:val="32"/>
        </w:rPr>
        <w:t>保有量差异</w:t>
      </w:r>
      <w:r>
        <w:rPr>
          <w:rFonts w:ascii="仿宋_GB2312" w:eastAsia="仿宋_GB2312" w:hint="eastAsia"/>
          <w:sz w:val="32"/>
          <w:szCs w:val="32"/>
          <w:lang w:val="zh-CN"/>
        </w:rPr>
        <w:t>原因是：</w:t>
      </w:r>
      <w:r w:rsidR="00F85762" w:rsidRPr="00F85762">
        <w:rPr>
          <w:rFonts w:ascii="仿宋_GB2312" w:eastAsia="仿宋_GB2312" w:hint="eastAsia"/>
          <w:sz w:val="32"/>
          <w:szCs w:val="32"/>
          <w:lang w:val="zh-CN"/>
        </w:rPr>
        <w:t>本单位固定资产车辆与公务用车保有量一致无差异</w:t>
      </w:r>
      <w:r>
        <w:rPr>
          <w:rFonts w:ascii="仿宋_GB2312" w:eastAsia="仿宋_GB2312" w:hint="eastAsia"/>
          <w:sz w:val="32"/>
          <w:szCs w:val="32"/>
          <w:lang w:val="zh-CN"/>
        </w:rPr>
        <w:t>。</w:t>
      </w:r>
    </w:p>
    <w:p w:rsidR="006C0751" w:rsidRDefault="00AF0EDB">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公务接待费</w:t>
      </w:r>
      <w:r>
        <w:rPr>
          <w:rFonts w:ascii="仿宋_GB2312" w:eastAsia="仿宋_GB2312" w:hint="eastAsia"/>
          <w:sz w:val="32"/>
          <w:szCs w:val="32"/>
          <w:lang w:val="zh-CN"/>
        </w:rPr>
        <w:t>0.00</w:t>
      </w:r>
      <w:r>
        <w:rPr>
          <w:rFonts w:ascii="仿宋_GB2312" w:eastAsia="仿宋_GB2312" w:hint="eastAsia"/>
          <w:sz w:val="32"/>
          <w:szCs w:val="32"/>
          <w:lang w:val="zh-CN"/>
        </w:rPr>
        <w:t>万元，开支内容包括本年单位无此项经费。单位全年安排的国内公务接待</w:t>
      </w:r>
      <w:r>
        <w:rPr>
          <w:rFonts w:ascii="仿宋_GB2312" w:eastAsia="仿宋_GB2312" w:hint="eastAsia"/>
          <w:sz w:val="32"/>
          <w:szCs w:val="32"/>
          <w:lang w:val="zh-CN"/>
        </w:rPr>
        <w:t>0</w:t>
      </w:r>
      <w:r>
        <w:rPr>
          <w:rFonts w:ascii="仿宋_GB2312" w:eastAsia="仿宋_GB2312" w:hint="eastAsia"/>
          <w:sz w:val="32"/>
          <w:szCs w:val="32"/>
          <w:lang w:val="zh-CN"/>
        </w:rPr>
        <w:t>批次，</w:t>
      </w:r>
      <w:r>
        <w:rPr>
          <w:rFonts w:ascii="仿宋_GB2312" w:eastAsia="仿宋_GB2312" w:hint="eastAsia"/>
          <w:sz w:val="32"/>
          <w:szCs w:val="32"/>
          <w:lang w:val="zh-CN"/>
        </w:rPr>
        <w:t>0</w:t>
      </w:r>
      <w:r>
        <w:rPr>
          <w:rFonts w:ascii="仿宋_GB2312" w:eastAsia="仿宋_GB2312" w:hint="eastAsia"/>
          <w:sz w:val="32"/>
          <w:szCs w:val="32"/>
          <w:lang w:val="zh-CN"/>
        </w:rPr>
        <w:t>人次。</w:t>
      </w:r>
    </w:p>
    <w:p w:rsidR="006C0751" w:rsidRDefault="00AF0EDB">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与</w:t>
      </w:r>
      <w:r>
        <w:rPr>
          <w:rFonts w:ascii="仿宋_GB2312" w:eastAsia="仿宋_GB2312" w:hint="eastAsia"/>
          <w:sz w:val="32"/>
          <w:szCs w:val="32"/>
        </w:rPr>
        <w:t>全年</w:t>
      </w:r>
      <w:r>
        <w:rPr>
          <w:rFonts w:ascii="仿宋_GB2312" w:eastAsia="仿宋_GB2312" w:hint="eastAsia"/>
          <w:sz w:val="32"/>
          <w:szCs w:val="32"/>
          <w:lang w:val="zh-CN"/>
        </w:rPr>
        <w:t>预算相比</w:t>
      </w:r>
      <w:r>
        <w:rPr>
          <w:rFonts w:ascii="仿宋_GB2312" w:eastAsia="仿宋_GB2312" w:hint="eastAsia"/>
          <w:sz w:val="32"/>
          <w:szCs w:val="32"/>
        </w:rPr>
        <w:t>,</w:t>
      </w:r>
      <w:r>
        <w:rPr>
          <w:rFonts w:ascii="仿宋_GB2312" w:eastAsia="仿宋_GB2312" w:hint="eastAsia"/>
          <w:sz w:val="32"/>
          <w:szCs w:val="32"/>
          <w:lang w:val="zh-CN"/>
        </w:rPr>
        <w:t>财政拨款“三公”经费支出</w:t>
      </w:r>
      <w:r>
        <w:rPr>
          <w:rFonts w:ascii="仿宋_GB2312" w:eastAsia="仿宋_GB2312" w:hint="eastAsia"/>
          <w:sz w:val="32"/>
          <w:szCs w:val="32"/>
        </w:rPr>
        <w:t>全年</w:t>
      </w:r>
      <w:r>
        <w:rPr>
          <w:rFonts w:ascii="仿宋_GB2312" w:eastAsia="仿宋_GB2312" w:hint="eastAsia"/>
          <w:sz w:val="32"/>
          <w:szCs w:val="32"/>
          <w:lang w:val="zh-CN"/>
        </w:rPr>
        <w:t>预算数</w:t>
      </w:r>
      <w:r>
        <w:rPr>
          <w:rFonts w:ascii="仿宋_GB2312" w:eastAsia="仿宋_GB2312" w:hint="eastAsia"/>
          <w:sz w:val="32"/>
          <w:szCs w:val="32"/>
          <w:lang w:val="zh-CN"/>
        </w:rPr>
        <w:t>24.00</w:t>
      </w:r>
      <w:r>
        <w:rPr>
          <w:rFonts w:ascii="仿宋_GB2312" w:eastAsia="仿宋_GB2312" w:hint="eastAsia"/>
          <w:sz w:val="32"/>
          <w:szCs w:val="32"/>
          <w:lang w:val="zh-CN"/>
        </w:rPr>
        <w:t>万元，决算数</w:t>
      </w:r>
      <w:r>
        <w:rPr>
          <w:rFonts w:ascii="仿宋_GB2312" w:eastAsia="仿宋_GB2312" w:hint="eastAsia"/>
          <w:sz w:val="32"/>
          <w:szCs w:val="32"/>
          <w:lang w:val="zh-CN"/>
        </w:rPr>
        <w:t>24.00</w:t>
      </w:r>
      <w:r>
        <w:rPr>
          <w:rFonts w:ascii="仿宋_GB2312" w:eastAsia="仿宋_GB2312" w:hint="eastAsia"/>
          <w:sz w:val="32"/>
          <w:szCs w:val="32"/>
          <w:lang w:val="zh-CN"/>
        </w:rPr>
        <w:t>万元，预决算差异率</w:t>
      </w:r>
      <w:r>
        <w:rPr>
          <w:rFonts w:ascii="仿宋_GB2312" w:eastAsia="仿宋_GB2312" w:hint="eastAsia"/>
          <w:sz w:val="32"/>
          <w:szCs w:val="32"/>
          <w:lang w:val="zh-CN"/>
        </w:rPr>
        <w:t>0.00%</w:t>
      </w:r>
      <w:r>
        <w:rPr>
          <w:rFonts w:ascii="仿宋_GB2312" w:eastAsia="仿宋_GB2312" w:hint="eastAsia"/>
          <w:sz w:val="32"/>
          <w:szCs w:val="32"/>
          <w:lang w:val="zh-CN"/>
        </w:rPr>
        <w:t>，主要原因是：预决算对比无差异。其中：因公出国（境）费</w:t>
      </w:r>
      <w:r>
        <w:rPr>
          <w:rFonts w:ascii="仿宋_GB2312" w:eastAsia="仿宋_GB2312" w:hint="eastAsia"/>
          <w:sz w:val="32"/>
          <w:szCs w:val="32"/>
        </w:rPr>
        <w:t>全年预算数</w:t>
      </w:r>
      <w:r>
        <w:rPr>
          <w:rFonts w:ascii="仿宋_GB2312" w:eastAsia="仿宋_GB2312" w:hint="eastAsia"/>
          <w:sz w:val="32"/>
          <w:szCs w:val="32"/>
          <w:lang w:val="zh-CN"/>
        </w:rPr>
        <w:t>0.00</w:t>
      </w:r>
      <w:r>
        <w:rPr>
          <w:rFonts w:ascii="仿宋_GB2312" w:eastAsia="仿宋_GB2312" w:hint="eastAsia"/>
          <w:sz w:val="32"/>
          <w:szCs w:val="32"/>
          <w:lang w:val="zh-CN"/>
        </w:rPr>
        <w:t>万元，决算数</w:t>
      </w:r>
      <w:r>
        <w:rPr>
          <w:rFonts w:ascii="仿宋_GB2312" w:eastAsia="仿宋_GB2312" w:hint="eastAsia"/>
          <w:sz w:val="32"/>
          <w:szCs w:val="32"/>
          <w:lang w:val="zh-CN"/>
        </w:rPr>
        <w:t>0.00</w:t>
      </w:r>
      <w:r>
        <w:rPr>
          <w:rFonts w:ascii="仿宋_GB2312" w:eastAsia="仿宋_GB2312" w:hint="eastAsia"/>
          <w:sz w:val="32"/>
          <w:szCs w:val="32"/>
          <w:lang w:val="zh-CN"/>
        </w:rPr>
        <w:t>万元，预决算差异率</w:t>
      </w:r>
      <w:r>
        <w:rPr>
          <w:rFonts w:ascii="仿宋_GB2312" w:eastAsia="仿宋_GB2312" w:hint="eastAsia"/>
          <w:sz w:val="32"/>
          <w:szCs w:val="32"/>
          <w:lang w:val="zh-CN"/>
        </w:rPr>
        <w:t>0.00%</w:t>
      </w:r>
      <w:r>
        <w:rPr>
          <w:rFonts w:ascii="仿宋_GB2312" w:eastAsia="仿宋_GB2312" w:hint="eastAsia"/>
          <w:sz w:val="32"/>
          <w:szCs w:val="32"/>
          <w:lang w:val="zh-CN"/>
        </w:rPr>
        <w:t>，主要原因是：本年单位无此项经费；公务用车购置费</w:t>
      </w:r>
      <w:r>
        <w:rPr>
          <w:rFonts w:ascii="仿宋_GB2312" w:eastAsia="仿宋_GB2312" w:hint="eastAsia"/>
          <w:sz w:val="32"/>
          <w:szCs w:val="32"/>
        </w:rPr>
        <w:t>全年</w:t>
      </w:r>
      <w:r>
        <w:rPr>
          <w:rFonts w:ascii="仿宋_GB2312" w:eastAsia="仿宋_GB2312" w:hint="eastAsia"/>
          <w:sz w:val="32"/>
          <w:szCs w:val="32"/>
          <w:lang w:val="zh-CN"/>
        </w:rPr>
        <w:t>预算数</w:t>
      </w:r>
      <w:r>
        <w:rPr>
          <w:rFonts w:ascii="仿宋_GB2312" w:eastAsia="仿宋_GB2312" w:hint="eastAsia"/>
          <w:sz w:val="32"/>
          <w:szCs w:val="32"/>
          <w:lang w:val="zh-CN"/>
        </w:rPr>
        <w:t>0.00</w:t>
      </w:r>
      <w:r>
        <w:rPr>
          <w:rFonts w:ascii="仿宋_GB2312" w:eastAsia="仿宋_GB2312" w:hint="eastAsia"/>
          <w:sz w:val="32"/>
          <w:szCs w:val="32"/>
          <w:lang w:val="zh-CN"/>
        </w:rPr>
        <w:t>万元，决算数</w:t>
      </w:r>
      <w:r>
        <w:rPr>
          <w:rFonts w:ascii="仿宋_GB2312" w:eastAsia="仿宋_GB2312" w:hint="eastAsia"/>
          <w:sz w:val="32"/>
          <w:szCs w:val="32"/>
          <w:lang w:val="zh-CN"/>
        </w:rPr>
        <w:t>0.00</w:t>
      </w:r>
      <w:r>
        <w:rPr>
          <w:rFonts w:ascii="仿宋_GB2312" w:eastAsia="仿宋_GB2312" w:hint="eastAsia"/>
          <w:sz w:val="32"/>
          <w:szCs w:val="32"/>
          <w:lang w:val="zh-CN"/>
        </w:rPr>
        <w:t>万</w:t>
      </w:r>
      <w:r>
        <w:rPr>
          <w:rFonts w:ascii="仿宋_GB2312" w:eastAsia="仿宋_GB2312" w:hint="eastAsia"/>
          <w:sz w:val="32"/>
          <w:szCs w:val="32"/>
          <w:lang w:val="zh-CN"/>
        </w:rPr>
        <w:t>元，预决算差异率</w:t>
      </w:r>
      <w:r>
        <w:rPr>
          <w:rFonts w:ascii="仿宋_GB2312" w:eastAsia="仿宋_GB2312" w:hint="eastAsia"/>
          <w:sz w:val="32"/>
          <w:szCs w:val="32"/>
          <w:lang w:val="zh-CN"/>
        </w:rPr>
        <w:t>0.00%</w:t>
      </w:r>
      <w:r>
        <w:rPr>
          <w:rFonts w:ascii="仿宋_GB2312" w:eastAsia="仿宋_GB2312" w:hint="eastAsia"/>
          <w:sz w:val="32"/>
          <w:szCs w:val="32"/>
          <w:lang w:val="zh-CN"/>
        </w:rPr>
        <w:t>，主要原因是：本年单位无此项经费；公务用车运行费</w:t>
      </w:r>
      <w:r>
        <w:rPr>
          <w:rFonts w:ascii="仿宋_GB2312" w:eastAsia="仿宋_GB2312" w:hint="eastAsia"/>
          <w:sz w:val="32"/>
          <w:szCs w:val="32"/>
        </w:rPr>
        <w:t>全年</w:t>
      </w:r>
      <w:r>
        <w:rPr>
          <w:rFonts w:ascii="仿宋_GB2312" w:eastAsia="仿宋_GB2312" w:hint="eastAsia"/>
          <w:sz w:val="32"/>
          <w:szCs w:val="32"/>
          <w:lang w:val="zh-CN"/>
        </w:rPr>
        <w:t>预算数</w:t>
      </w:r>
      <w:r>
        <w:rPr>
          <w:rFonts w:ascii="仿宋_GB2312" w:eastAsia="仿宋_GB2312" w:hint="eastAsia"/>
          <w:sz w:val="32"/>
          <w:szCs w:val="32"/>
          <w:lang w:val="zh-CN"/>
        </w:rPr>
        <w:t>24.00</w:t>
      </w:r>
      <w:r>
        <w:rPr>
          <w:rFonts w:ascii="仿宋_GB2312" w:eastAsia="仿宋_GB2312" w:hint="eastAsia"/>
          <w:sz w:val="32"/>
          <w:szCs w:val="32"/>
          <w:lang w:val="zh-CN"/>
        </w:rPr>
        <w:t>万元，决算数</w:t>
      </w:r>
      <w:r>
        <w:rPr>
          <w:rFonts w:ascii="仿宋_GB2312" w:eastAsia="仿宋_GB2312" w:hint="eastAsia"/>
          <w:sz w:val="32"/>
          <w:szCs w:val="32"/>
          <w:lang w:val="zh-CN"/>
        </w:rPr>
        <w:t>24.00</w:t>
      </w:r>
      <w:r>
        <w:rPr>
          <w:rFonts w:ascii="仿宋_GB2312" w:eastAsia="仿宋_GB2312" w:hint="eastAsia"/>
          <w:sz w:val="32"/>
          <w:szCs w:val="32"/>
          <w:lang w:val="zh-CN"/>
        </w:rPr>
        <w:t>万元，预决算差异率</w:t>
      </w:r>
      <w:r>
        <w:rPr>
          <w:rFonts w:ascii="仿宋_GB2312" w:eastAsia="仿宋_GB2312" w:hint="eastAsia"/>
          <w:sz w:val="32"/>
          <w:szCs w:val="32"/>
          <w:lang w:val="zh-CN"/>
        </w:rPr>
        <w:t>0.00%</w:t>
      </w:r>
      <w:r>
        <w:rPr>
          <w:rFonts w:ascii="仿宋_GB2312" w:eastAsia="仿宋_GB2312" w:hint="eastAsia"/>
          <w:sz w:val="32"/>
          <w:szCs w:val="32"/>
          <w:lang w:val="zh-CN"/>
        </w:rPr>
        <w:t>，主要原因是：预决算对比无差异；公务接待费</w:t>
      </w:r>
      <w:r>
        <w:rPr>
          <w:rFonts w:ascii="仿宋_GB2312" w:eastAsia="仿宋_GB2312" w:hint="eastAsia"/>
          <w:sz w:val="32"/>
          <w:szCs w:val="32"/>
        </w:rPr>
        <w:t>全年</w:t>
      </w:r>
      <w:r>
        <w:rPr>
          <w:rFonts w:ascii="仿宋_GB2312" w:eastAsia="仿宋_GB2312" w:hint="eastAsia"/>
          <w:sz w:val="32"/>
          <w:szCs w:val="32"/>
          <w:lang w:val="zh-CN"/>
        </w:rPr>
        <w:t>预算数</w:t>
      </w:r>
      <w:r>
        <w:rPr>
          <w:rFonts w:ascii="仿宋_GB2312" w:eastAsia="仿宋_GB2312" w:hint="eastAsia"/>
          <w:sz w:val="32"/>
          <w:szCs w:val="32"/>
          <w:lang w:val="zh-CN"/>
        </w:rPr>
        <w:t>0.00</w:t>
      </w:r>
      <w:r>
        <w:rPr>
          <w:rFonts w:ascii="仿宋_GB2312" w:eastAsia="仿宋_GB2312" w:hint="eastAsia"/>
          <w:sz w:val="32"/>
          <w:szCs w:val="32"/>
          <w:lang w:val="zh-CN"/>
        </w:rPr>
        <w:t>万元，决算数</w:t>
      </w:r>
      <w:r>
        <w:rPr>
          <w:rFonts w:ascii="仿宋_GB2312" w:eastAsia="仿宋_GB2312" w:hint="eastAsia"/>
          <w:sz w:val="32"/>
          <w:szCs w:val="32"/>
          <w:lang w:val="zh-CN"/>
        </w:rPr>
        <w:t>0.00</w:t>
      </w:r>
      <w:r>
        <w:rPr>
          <w:rFonts w:ascii="仿宋_GB2312" w:eastAsia="仿宋_GB2312" w:hint="eastAsia"/>
          <w:sz w:val="32"/>
          <w:szCs w:val="32"/>
          <w:lang w:val="zh-CN"/>
        </w:rPr>
        <w:t>万元，预决算差异率</w:t>
      </w:r>
      <w:r>
        <w:rPr>
          <w:rFonts w:ascii="仿宋_GB2312" w:eastAsia="仿宋_GB2312" w:hint="eastAsia"/>
          <w:sz w:val="32"/>
          <w:szCs w:val="32"/>
          <w:lang w:val="zh-CN"/>
        </w:rPr>
        <w:t>0.00%</w:t>
      </w:r>
      <w:r>
        <w:rPr>
          <w:rFonts w:ascii="仿宋_GB2312" w:eastAsia="仿宋_GB2312" w:hint="eastAsia"/>
          <w:sz w:val="32"/>
          <w:szCs w:val="32"/>
          <w:lang w:val="zh-CN"/>
        </w:rPr>
        <w:t>，</w:t>
      </w:r>
      <w:r>
        <w:rPr>
          <w:rFonts w:ascii="仿宋_GB2312" w:eastAsia="仿宋_GB2312" w:hint="eastAsia"/>
          <w:sz w:val="32"/>
          <w:szCs w:val="32"/>
          <w:lang w:val="zh-CN"/>
        </w:rPr>
        <w:lastRenderedPageBreak/>
        <w:t>主要原因是：本年单位无此项经费。</w:t>
      </w:r>
    </w:p>
    <w:p w:rsidR="006C0751" w:rsidRDefault="00AF0EDB">
      <w:pPr>
        <w:ind w:firstLineChars="200" w:firstLine="640"/>
        <w:jc w:val="left"/>
        <w:outlineLvl w:val="1"/>
        <w:rPr>
          <w:rFonts w:ascii="黑体" w:eastAsia="黑体" w:hAnsi="黑体" w:cs="宋体"/>
          <w:bCs/>
          <w:kern w:val="0"/>
          <w:sz w:val="32"/>
          <w:szCs w:val="32"/>
        </w:rPr>
      </w:pPr>
      <w:bookmarkStart w:id="19" w:name="_Toc5810"/>
      <w:bookmarkStart w:id="20" w:name="_Toc7927"/>
      <w:r>
        <w:rPr>
          <w:rFonts w:ascii="黑体" w:eastAsia="黑体" w:hAnsi="黑体" w:cs="宋体" w:hint="eastAsia"/>
          <w:bCs/>
          <w:kern w:val="0"/>
          <w:sz w:val="32"/>
          <w:szCs w:val="32"/>
        </w:rPr>
        <w:t>八、政府性基金预算财政拨款收入支出决算情况说明</w:t>
      </w:r>
      <w:bookmarkEnd w:id="19"/>
      <w:bookmarkEnd w:id="20"/>
    </w:p>
    <w:p w:rsidR="006C0751" w:rsidRDefault="00AF0EDB">
      <w:pPr>
        <w:ind w:firstLineChars="200" w:firstLine="640"/>
        <w:jc w:val="left"/>
        <w:rPr>
          <w:rFonts w:ascii="仿宋_GB2312" w:eastAsia="仿宋_GB2312" w:hAnsi="仿宋_GB2312" w:cs="仿宋_GB2312"/>
          <w:sz w:val="32"/>
          <w:szCs w:val="32"/>
          <w:lang w:val="zh-CN"/>
        </w:rPr>
      </w:pPr>
      <w:r>
        <w:rPr>
          <w:rFonts w:ascii="仿宋_GB2312" w:eastAsia="仿宋_GB2312" w:hAnsi="仿宋_GB2312" w:cs="仿宋_GB2312" w:hint="eastAsia"/>
          <w:sz w:val="32"/>
          <w:szCs w:val="32"/>
          <w:lang w:val="zh-CN"/>
        </w:rPr>
        <w:t>2023</w:t>
      </w:r>
      <w:r>
        <w:rPr>
          <w:rFonts w:ascii="仿宋_GB2312" w:eastAsia="仿宋_GB2312" w:hAnsi="仿宋_GB2312" w:cs="仿宋_GB2312" w:hint="eastAsia"/>
          <w:sz w:val="32"/>
          <w:szCs w:val="32"/>
          <w:lang w:val="zh-CN"/>
        </w:rPr>
        <w:t>年度政府性基金预算</w:t>
      </w:r>
      <w:r>
        <w:rPr>
          <w:rFonts w:ascii="仿宋_GB2312" w:eastAsia="仿宋_GB2312" w:hAnsi="仿宋_GB2312" w:cs="仿宋_GB2312" w:hint="eastAsia"/>
          <w:sz w:val="32"/>
          <w:szCs w:val="32"/>
        </w:rPr>
        <w:t>财政拨款</w:t>
      </w:r>
      <w:r>
        <w:rPr>
          <w:rFonts w:ascii="仿宋_GB2312" w:eastAsia="仿宋_GB2312" w:hAnsi="仿宋_GB2312" w:cs="仿宋_GB2312" w:hint="eastAsia"/>
          <w:sz w:val="32"/>
          <w:szCs w:val="32"/>
          <w:lang w:val="zh-CN"/>
        </w:rPr>
        <w:t>收入</w:t>
      </w:r>
      <w:r>
        <w:rPr>
          <w:rFonts w:ascii="仿宋_GB2312" w:eastAsia="仿宋_GB2312" w:hAnsi="仿宋_GB2312" w:cs="仿宋_GB2312" w:hint="eastAsia"/>
          <w:sz w:val="32"/>
          <w:szCs w:val="32"/>
        </w:rPr>
        <w:t>总计</w:t>
      </w:r>
      <w:r>
        <w:rPr>
          <w:rFonts w:ascii="仿宋_GB2312" w:eastAsia="仿宋_GB2312" w:hAnsi="仿宋_GB2312" w:cs="仿宋_GB2312" w:hint="eastAsia"/>
          <w:sz w:val="32"/>
          <w:szCs w:val="32"/>
        </w:rPr>
        <w:t>2.00</w:t>
      </w:r>
      <w:r>
        <w:rPr>
          <w:rFonts w:ascii="仿宋_GB2312" w:eastAsia="仿宋_GB2312" w:hAnsi="仿宋_GB2312" w:cs="仿宋_GB2312" w:hint="eastAsia"/>
          <w:sz w:val="32"/>
          <w:szCs w:val="32"/>
          <w:lang w:val="zh-CN"/>
        </w:rPr>
        <w:t>万元，</w:t>
      </w:r>
      <w:r>
        <w:rPr>
          <w:rFonts w:ascii="仿宋_GB2312" w:eastAsia="仿宋_GB2312" w:hAnsi="仿宋_GB2312" w:cs="仿宋_GB2312" w:hint="eastAsia"/>
          <w:sz w:val="32"/>
          <w:szCs w:val="32"/>
        </w:rPr>
        <w:t>其中：年初结转和结余</w:t>
      </w:r>
      <w:r>
        <w:rPr>
          <w:rFonts w:ascii="仿宋_GB2312" w:eastAsia="仿宋_GB2312" w:hAnsi="仿宋_GB2312" w:cs="仿宋_GB2312" w:hint="eastAsia"/>
          <w:sz w:val="32"/>
          <w:szCs w:val="32"/>
        </w:rPr>
        <w:t>0.00</w:t>
      </w:r>
      <w:r>
        <w:rPr>
          <w:rFonts w:ascii="仿宋_GB2312" w:eastAsia="仿宋_GB2312" w:hAnsi="仿宋_GB2312" w:cs="仿宋_GB2312" w:hint="eastAsia"/>
          <w:sz w:val="32"/>
          <w:szCs w:val="32"/>
          <w:lang w:val="zh-CN"/>
        </w:rPr>
        <w:t>万元，</w:t>
      </w:r>
      <w:r>
        <w:rPr>
          <w:rFonts w:ascii="仿宋_GB2312" w:eastAsia="仿宋_GB2312" w:hAnsi="仿宋_GB2312" w:cs="仿宋_GB2312" w:hint="eastAsia"/>
          <w:sz w:val="32"/>
          <w:szCs w:val="32"/>
        </w:rPr>
        <w:t>本年收入</w:t>
      </w:r>
      <w:r>
        <w:rPr>
          <w:rFonts w:ascii="仿宋_GB2312" w:eastAsia="仿宋_GB2312" w:hAnsi="仿宋_GB2312" w:cs="仿宋_GB2312" w:hint="eastAsia"/>
          <w:sz w:val="32"/>
          <w:szCs w:val="32"/>
        </w:rPr>
        <w:t>2.00</w:t>
      </w:r>
      <w:r>
        <w:rPr>
          <w:rFonts w:ascii="仿宋_GB2312" w:eastAsia="仿宋_GB2312" w:hAnsi="仿宋_GB2312" w:cs="仿宋_GB2312" w:hint="eastAsia"/>
          <w:sz w:val="32"/>
          <w:szCs w:val="32"/>
          <w:lang w:val="zh-CN"/>
        </w:rPr>
        <w:t>万元。政府性基金预算财政拨款支出</w:t>
      </w:r>
      <w:r>
        <w:rPr>
          <w:rFonts w:ascii="仿宋_GB2312" w:eastAsia="仿宋_GB2312" w:hAnsi="仿宋_GB2312" w:cs="仿宋_GB2312" w:hint="eastAsia"/>
          <w:sz w:val="32"/>
          <w:szCs w:val="32"/>
        </w:rPr>
        <w:t>总计</w:t>
      </w:r>
      <w:r>
        <w:rPr>
          <w:rFonts w:ascii="仿宋_GB2312" w:eastAsia="仿宋_GB2312" w:hAnsi="仿宋_GB2312" w:cs="仿宋_GB2312" w:hint="eastAsia"/>
          <w:sz w:val="32"/>
          <w:szCs w:val="32"/>
        </w:rPr>
        <w:t>2.00</w:t>
      </w:r>
      <w:r>
        <w:rPr>
          <w:rFonts w:ascii="仿宋_GB2312" w:eastAsia="仿宋_GB2312" w:hAnsi="仿宋_GB2312" w:cs="仿宋_GB2312" w:hint="eastAsia"/>
          <w:sz w:val="32"/>
          <w:szCs w:val="32"/>
          <w:lang w:val="zh-CN"/>
        </w:rPr>
        <w:t>万元，</w:t>
      </w:r>
      <w:r>
        <w:rPr>
          <w:rFonts w:ascii="仿宋_GB2312" w:eastAsia="仿宋_GB2312" w:hAnsi="仿宋_GB2312" w:cs="仿宋_GB2312" w:hint="eastAsia"/>
          <w:sz w:val="32"/>
          <w:szCs w:val="32"/>
        </w:rPr>
        <w:t>其中：年末结转和结余</w:t>
      </w:r>
      <w:r>
        <w:rPr>
          <w:rFonts w:ascii="仿宋_GB2312" w:eastAsia="仿宋_GB2312" w:hAnsi="仿宋_GB2312" w:cs="仿宋_GB2312" w:hint="eastAsia"/>
          <w:sz w:val="32"/>
          <w:szCs w:val="32"/>
        </w:rPr>
        <w:t>0.00</w:t>
      </w:r>
      <w:r>
        <w:rPr>
          <w:rFonts w:ascii="仿宋_GB2312" w:eastAsia="仿宋_GB2312" w:hAnsi="仿宋_GB2312" w:cs="仿宋_GB2312" w:hint="eastAsia"/>
          <w:sz w:val="32"/>
          <w:szCs w:val="32"/>
          <w:lang w:val="zh-CN"/>
        </w:rPr>
        <w:t>万元，</w:t>
      </w:r>
      <w:r>
        <w:rPr>
          <w:rFonts w:ascii="仿宋_GB2312" w:eastAsia="仿宋_GB2312" w:hAnsi="仿宋_GB2312" w:cs="仿宋_GB2312" w:hint="eastAsia"/>
          <w:sz w:val="32"/>
          <w:szCs w:val="32"/>
        </w:rPr>
        <w:t>本年支出</w:t>
      </w:r>
      <w:r>
        <w:rPr>
          <w:rFonts w:ascii="仿宋_GB2312" w:eastAsia="仿宋_GB2312" w:hAnsi="仿宋_GB2312" w:cs="仿宋_GB2312" w:hint="eastAsia"/>
          <w:sz w:val="32"/>
          <w:szCs w:val="32"/>
        </w:rPr>
        <w:t>2.00</w:t>
      </w:r>
      <w:r>
        <w:rPr>
          <w:rFonts w:ascii="仿宋_GB2312" w:eastAsia="仿宋_GB2312" w:hAnsi="仿宋_GB2312" w:cs="仿宋_GB2312" w:hint="eastAsia"/>
          <w:sz w:val="32"/>
          <w:szCs w:val="32"/>
          <w:lang w:val="zh-CN"/>
        </w:rPr>
        <w:t>万元。</w:t>
      </w:r>
    </w:p>
    <w:p w:rsidR="006C0751" w:rsidRDefault="00AF0EDB">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lang w:val="zh-CN"/>
        </w:rPr>
        <w:t>政府性基金预算财政拨款</w:t>
      </w:r>
      <w:r>
        <w:rPr>
          <w:rFonts w:ascii="仿宋_GB2312" w:eastAsia="仿宋_GB2312" w:hAnsi="仿宋_GB2312" w:cs="仿宋_GB2312" w:hint="eastAsia"/>
          <w:sz w:val="32"/>
          <w:szCs w:val="32"/>
        </w:rPr>
        <w:t>收入支出</w:t>
      </w:r>
      <w:r>
        <w:rPr>
          <w:rFonts w:ascii="仿宋_GB2312" w:eastAsia="仿宋_GB2312" w:hAnsi="仿宋_GB2312" w:cs="仿宋_GB2312" w:hint="eastAsia"/>
          <w:sz w:val="32"/>
          <w:szCs w:val="32"/>
          <w:lang w:val="zh-CN"/>
        </w:rPr>
        <w:t>与上年相比，增加</w:t>
      </w:r>
      <w:r>
        <w:rPr>
          <w:rFonts w:ascii="仿宋_GB2312" w:eastAsia="仿宋_GB2312" w:hAnsi="仿宋_GB2312" w:cs="仿宋_GB2312" w:hint="eastAsia"/>
          <w:sz w:val="32"/>
          <w:szCs w:val="32"/>
          <w:lang w:val="zh-CN"/>
        </w:rPr>
        <w:t>2.00</w:t>
      </w:r>
      <w:r>
        <w:rPr>
          <w:rFonts w:ascii="仿宋_GB2312" w:eastAsia="仿宋_GB2312" w:hAnsi="仿宋_GB2312" w:cs="仿宋_GB2312" w:hint="eastAsia"/>
          <w:sz w:val="32"/>
          <w:szCs w:val="32"/>
          <w:lang w:val="zh-CN"/>
        </w:rPr>
        <w:t>万元</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lang w:val="zh-CN"/>
        </w:rPr>
        <w:t>增长</w:t>
      </w:r>
      <w:r>
        <w:rPr>
          <w:rFonts w:ascii="仿宋_GB2312" w:eastAsia="仿宋_GB2312" w:hAnsi="仿宋_GB2312" w:cs="仿宋_GB2312" w:hint="eastAsia"/>
          <w:sz w:val="32"/>
          <w:szCs w:val="32"/>
          <w:lang w:val="zh-CN"/>
        </w:rPr>
        <w:t>100.00%</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lang w:val="zh-CN"/>
        </w:rPr>
        <w:t>主要原因是：新增即开型体育彩票公益金返还资金项目。与年初预算相比</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lang w:val="zh-CN"/>
        </w:rPr>
        <w:t>年初预算数</w:t>
      </w:r>
      <w:r>
        <w:rPr>
          <w:rFonts w:ascii="仿宋_GB2312" w:eastAsia="仿宋_GB2312" w:hAnsi="仿宋_GB2312" w:cs="仿宋_GB2312" w:hint="eastAsia"/>
          <w:sz w:val="32"/>
          <w:szCs w:val="32"/>
        </w:rPr>
        <w:t>0.00</w:t>
      </w:r>
      <w:r>
        <w:rPr>
          <w:rFonts w:ascii="仿宋_GB2312" w:eastAsia="仿宋_GB2312" w:hAnsi="仿宋_GB2312" w:cs="仿宋_GB2312" w:hint="eastAsia"/>
          <w:sz w:val="32"/>
          <w:szCs w:val="32"/>
          <w:lang w:val="zh-CN"/>
        </w:rPr>
        <w:t>万元，决算数</w:t>
      </w:r>
      <w:r>
        <w:rPr>
          <w:rFonts w:ascii="仿宋_GB2312" w:eastAsia="仿宋_GB2312" w:hAnsi="仿宋_GB2312" w:cs="仿宋_GB2312" w:hint="eastAsia"/>
          <w:sz w:val="32"/>
          <w:szCs w:val="32"/>
        </w:rPr>
        <w:t>2.00</w:t>
      </w:r>
      <w:r>
        <w:rPr>
          <w:rFonts w:ascii="仿宋_GB2312" w:eastAsia="仿宋_GB2312" w:hAnsi="仿宋_GB2312" w:cs="仿宋_GB2312" w:hint="eastAsia"/>
          <w:sz w:val="32"/>
          <w:szCs w:val="32"/>
          <w:lang w:val="zh-CN"/>
        </w:rPr>
        <w:t>万元，预决算差异率</w:t>
      </w:r>
      <w:r>
        <w:rPr>
          <w:rFonts w:ascii="仿宋_GB2312" w:eastAsia="仿宋_GB2312" w:hAnsi="仿宋_GB2312" w:cs="仿宋_GB2312" w:hint="eastAsia"/>
          <w:sz w:val="32"/>
          <w:szCs w:val="32"/>
          <w:lang w:val="zh-CN"/>
        </w:rPr>
        <w:t>100.00%</w:t>
      </w:r>
      <w:r>
        <w:rPr>
          <w:rFonts w:ascii="仿宋_GB2312" w:eastAsia="仿宋_GB2312" w:hAnsi="仿宋_GB2312" w:cs="仿宋_GB2312" w:hint="eastAsia"/>
          <w:sz w:val="32"/>
          <w:szCs w:val="32"/>
          <w:lang w:val="zh-CN"/>
        </w:rPr>
        <w:t>，主要原因是：</w:t>
      </w:r>
      <w:r w:rsidR="004349F3">
        <w:rPr>
          <w:rFonts w:ascii="仿宋_GB2312" w:eastAsia="仿宋_GB2312" w:hAnsi="仿宋_GB2312" w:cs="仿宋_GB2312" w:hint="eastAsia"/>
          <w:sz w:val="32"/>
          <w:szCs w:val="32"/>
          <w:lang w:val="zh-CN"/>
        </w:rPr>
        <w:t>年中追加</w:t>
      </w:r>
      <w:r>
        <w:rPr>
          <w:rFonts w:ascii="仿宋_GB2312" w:eastAsia="仿宋_GB2312" w:hAnsi="仿宋_GB2312" w:cs="仿宋_GB2312" w:hint="eastAsia"/>
          <w:sz w:val="32"/>
          <w:szCs w:val="32"/>
          <w:lang w:val="zh-CN"/>
        </w:rPr>
        <w:t>即开型体育彩票公益金返还资金项目。</w:t>
      </w:r>
    </w:p>
    <w:p w:rsidR="006C0751" w:rsidRDefault="00AF0EDB">
      <w:pPr>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lang w:val="zh-CN"/>
        </w:rPr>
        <w:t>政府性基金预算财政拨款支出</w:t>
      </w:r>
      <w:r>
        <w:rPr>
          <w:rFonts w:ascii="仿宋_GB2312" w:eastAsia="仿宋_GB2312" w:hAnsi="仿宋_GB2312" w:cs="仿宋_GB2312" w:hint="eastAsia"/>
          <w:sz w:val="32"/>
          <w:szCs w:val="32"/>
          <w:lang w:val="zh-CN"/>
        </w:rPr>
        <w:t>2.00</w:t>
      </w:r>
      <w:r>
        <w:rPr>
          <w:rFonts w:ascii="仿宋_GB2312" w:eastAsia="仿宋_GB2312" w:hAnsi="仿宋_GB2312" w:cs="仿宋_GB2312" w:hint="eastAsia"/>
          <w:sz w:val="32"/>
          <w:szCs w:val="32"/>
          <w:lang w:val="zh-CN"/>
        </w:rPr>
        <w:t>万元。</w:t>
      </w:r>
    </w:p>
    <w:p w:rsidR="006C0751" w:rsidRDefault="00AF0EDB">
      <w:pPr>
        <w:ind w:firstLineChars="200" w:firstLine="640"/>
        <w:jc w:val="left"/>
        <w:rPr>
          <w:rFonts w:ascii="仿宋_GB2312" w:eastAsia="仿宋_GB2312" w:hAnsi="仿宋_GB2312" w:cs="仿宋_GB2312"/>
          <w:sz w:val="32"/>
          <w:szCs w:val="32"/>
          <w:lang w:val="zh-CN"/>
        </w:rPr>
      </w:pPr>
      <w:r>
        <w:rPr>
          <w:rFonts w:ascii="仿宋_GB2312" w:eastAsia="仿宋_GB2312" w:hAnsi="仿宋_GB2312" w:cs="仿宋_GB2312" w:hint="eastAsia"/>
          <w:sz w:val="32"/>
          <w:szCs w:val="32"/>
          <w:lang w:val="zh-CN"/>
        </w:rPr>
        <w:t>1.</w:t>
      </w:r>
      <w:r>
        <w:rPr>
          <w:rFonts w:ascii="仿宋_GB2312" w:eastAsia="仿宋_GB2312" w:hAnsi="仿宋_GB2312" w:cs="仿宋_GB2312" w:hint="eastAsia"/>
          <w:sz w:val="32"/>
          <w:szCs w:val="32"/>
          <w:lang w:val="zh-CN"/>
        </w:rPr>
        <w:t>其他支出（类）彩票公益金安排的支出（款）用于体育事业的彩票公益金支出（项）</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lang w:val="zh-CN"/>
        </w:rPr>
        <w:t>支出决算数为</w:t>
      </w:r>
      <w:r>
        <w:rPr>
          <w:rFonts w:ascii="仿宋_GB2312" w:eastAsia="仿宋_GB2312" w:hAnsi="仿宋_GB2312" w:cs="仿宋_GB2312" w:hint="eastAsia"/>
          <w:sz w:val="32"/>
          <w:szCs w:val="32"/>
          <w:lang w:val="zh-CN"/>
        </w:rPr>
        <w:t>2.00</w:t>
      </w:r>
      <w:r>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lang w:val="zh-CN"/>
        </w:rPr>
        <w:t>，比上年决算</w:t>
      </w:r>
      <w:r>
        <w:rPr>
          <w:rFonts w:ascii="仿宋_GB2312" w:eastAsia="仿宋_GB2312" w:hAnsi="仿宋_GB2312" w:cs="仿宋_GB2312" w:hint="eastAsia"/>
          <w:sz w:val="32"/>
          <w:szCs w:val="32"/>
        </w:rPr>
        <w:t>增加</w:t>
      </w:r>
      <w:r>
        <w:rPr>
          <w:rFonts w:ascii="仿宋_GB2312" w:eastAsia="仿宋_GB2312" w:hAnsi="仿宋_GB2312" w:cs="仿宋_GB2312" w:hint="eastAsia"/>
          <w:sz w:val="32"/>
          <w:szCs w:val="32"/>
          <w:lang w:val="zh-CN"/>
        </w:rPr>
        <w:t>2.00</w:t>
      </w:r>
      <w:r>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增长</w:t>
      </w:r>
      <w:r>
        <w:rPr>
          <w:rFonts w:ascii="仿宋_GB2312" w:eastAsia="仿宋_GB2312" w:hAnsi="仿宋_GB2312" w:cs="仿宋_GB2312" w:hint="eastAsia"/>
          <w:sz w:val="32"/>
          <w:szCs w:val="32"/>
          <w:lang w:val="zh-CN"/>
        </w:rPr>
        <w:t>100%</w:t>
      </w:r>
      <w:r>
        <w:rPr>
          <w:rFonts w:ascii="仿宋_GB2312" w:eastAsia="仿宋_GB2312" w:hAnsi="仿宋_GB2312" w:cs="仿宋_GB2312" w:hint="eastAsia"/>
          <w:sz w:val="32"/>
          <w:szCs w:val="32"/>
          <w:lang w:val="zh-CN"/>
        </w:rPr>
        <w:t>，主要原因是：新增即开型体育彩票公益金返还资金项目。</w:t>
      </w:r>
    </w:p>
    <w:p w:rsidR="006C0751" w:rsidRDefault="00AF0EDB">
      <w:pPr>
        <w:ind w:firstLineChars="200" w:firstLine="640"/>
        <w:jc w:val="left"/>
        <w:outlineLvl w:val="1"/>
        <w:rPr>
          <w:rFonts w:ascii="黑体" w:eastAsia="黑体" w:hAnsi="黑体" w:cs="宋体"/>
          <w:bCs/>
          <w:kern w:val="0"/>
          <w:sz w:val="32"/>
          <w:szCs w:val="32"/>
        </w:rPr>
      </w:pPr>
      <w:r>
        <w:rPr>
          <w:rFonts w:ascii="黑体" w:eastAsia="黑体" w:hAnsi="黑体" w:cs="宋体" w:hint="eastAsia"/>
          <w:bCs/>
          <w:kern w:val="0"/>
          <w:sz w:val="32"/>
          <w:szCs w:val="32"/>
        </w:rPr>
        <w:t>九、国有资本经营预算财政拨款收入支出决算情况说明</w:t>
      </w:r>
    </w:p>
    <w:p w:rsidR="006C0751" w:rsidRDefault="00AF0EDB">
      <w:pPr>
        <w:ind w:firstLineChars="200" w:firstLine="640"/>
        <w:jc w:val="left"/>
        <w:rPr>
          <w:rFonts w:ascii="仿宋_GB2312" w:eastAsia="仿宋_GB2312" w:hAnsi="仿宋_GB2312" w:cs="仿宋_GB2312"/>
          <w:sz w:val="32"/>
          <w:szCs w:val="32"/>
          <w:lang w:val="zh-CN"/>
        </w:rPr>
      </w:pPr>
      <w:r>
        <w:rPr>
          <w:rFonts w:ascii="仿宋_GB2312" w:eastAsia="仿宋_GB2312" w:hAnsi="仿宋_GB2312" w:cs="仿宋_GB2312" w:hint="eastAsia"/>
          <w:sz w:val="32"/>
          <w:szCs w:val="32"/>
          <w:lang w:val="zh-CN"/>
        </w:rPr>
        <w:t>2023</w:t>
      </w:r>
      <w:r>
        <w:rPr>
          <w:rFonts w:ascii="仿宋_GB2312" w:eastAsia="仿宋_GB2312" w:hAnsi="仿宋_GB2312" w:cs="仿宋_GB2312" w:hint="eastAsia"/>
          <w:sz w:val="32"/>
          <w:szCs w:val="32"/>
          <w:lang w:val="zh-CN"/>
        </w:rPr>
        <w:t>年度国有资本经营预算</w:t>
      </w:r>
      <w:r>
        <w:rPr>
          <w:rFonts w:ascii="仿宋_GB2312" w:eastAsia="仿宋_GB2312" w:hAnsi="仿宋_GB2312" w:cs="仿宋_GB2312" w:hint="eastAsia"/>
          <w:sz w:val="32"/>
          <w:szCs w:val="32"/>
        </w:rPr>
        <w:t>财政拨款</w:t>
      </w:r>
      <w:r>
        <w:rPr>
          <w:rFonts w:ascii="仿宋_GB2312" w:eastAsia="仿宋_GB2312" w:hAnsi="仿宋_GB2312" w:cs="仿宋_GB2312" w:hint="eastAsia"/>
          <w:sz w:val="32"/>
          <w:szCs w:val="32"/>
          <w:lang w:val="zh-CN"/>
        </w:rPr>
        <w:t>收入</w:t>
      </w:r>
      <w:r>
        <w:rPr>
          <w:rFonts w:ascii="仿宋_GB2312" w:eastAsia="仿宋_GB2312" w:hAnsi="仿宋_GB2312" w:cs="仿宋_GB2312" w:hint="eastAsia"/>
          <w:sz w:val="32"/>
          <w:szCs w:val="32"/>
        </w:rPr>
        <w:t>总计</w:t>
      </w:r>
      <w:r>
        <w:rPr>
          <w:rFonts w:ascii="仿宋_GB2312" w:eastAsia="仿宋_GB2312" w:hAnsi="仿宋_GB2312" w:cs="仿宋_GB2312" w:hint="eastAsia"/>
          <w:sz w:val="32"/>
          <w:szCs w:val="32"/>
        </w:rPr>
        <w:t>1.43</w:t>
      </w:r>
      <w:r>
        <w:rPr>
          <w:rFonts w:ascii="仿宋_GB2312" w:eastAsia="仿宋_GB2312" w:hAnsi="仿宋_GB2312" w:cs="仿宋_GB2312" w:hint="eastAsia"/>
          <w:sz w:val="32"/>
          <w:szCs w:val="32"/>
          <w:lang w:val="zh-CN"/>
        </w:rPr>
        <w:t>万元，</w:t>
      </w:r>
      <w:r>
        <w:rPr>
          <w:rFonts w:ascii="仿宋_GB2312" w:eastAsia="仿宋_GB2312" w:hAnsi="仿宋_GB2312" w:cs="仿宋_GB2312" w:hint="eastAsia"/>
          <w:sz w:val="32"/>
          <w:szCs w:val="32"/>
        </w:rPr>
        <w:t>其中：年初结转和结余</w:t>
      </w:r>
      <w:r>
        <w:rPr>
          <w:rFonts w:ascii="仿宋_GB2312" w:eastAsia="仿宋_GB2312" w:hAnsi="仿宋_GB2312" w:cs="仿宋_GB2312" w:hint="eastAsia"/>
          <w:sz w:val="32"/>
          <w:szCs w:val="32"/>
          <w:lang w:val="zh-CN"/>
        </w:rPr>
        <w:t>0.00</w:t>
      </w:r>
      <w:r>
        <w:rPr>
          <w:rFonts w:ascii="仿宋_GB2312" w:eastAsia="仿宋_GB2312" w:hAnsi="仿宋_GB2312" w:cs="仿宋_GB2312" w:hint="eastAsia"/>
          <w:sz w:val="32"/>
          <w:szCs w:val="32"/>
          <w:lang w:val="zh-CN"/>
        </w:rPr>
        <w:t>万元，</w:t>
      </w:r>
      <w:r>
        <w:rPr>
          <w:rFonts w:ascii="仿宋_GB2312" w:eastAsia="仿宋_GB2312" w:hAnsi="仿宋_GB2312" w:cs="仿宋_GB2312" w:hint="eastAsia"/>
          <w:sz w:val="32"/>
          <w:szCs w:val="32"/>
        </w:rPr>
        <w:t>本年收入</w:t>
      </w:r>
      <w:r>
        <w:rPr>
          <w:rFonts w:ascii="仿宋_GB2312" w:eastAsia="仿宋_GB2312" w:hAnsi="仿宋_GB2312" w:cs="仿宋_GB2312" w:hint="eastAsia"/>
          <w:sz w:val="32"/>
          <w:szCs w:val="32"/>
          <w:lang w:val="zh-CN"/>
        </w:rPr>
        <w:t>1.43</w:t>
      </w:r>
      <w:r>
        <w:rPr>
          <w:rFonts w:ascii="仿宋_GB2312" w:eastAsia="仿宋_GB2312" w:hAnsi="仿宋_GB2312" w:cs="仿宋_GB2312" w:hint="eastAsia"/>
          <w:sz w:val="32"/>
          <w:szCs w:val="32"/>
          <w:lang w:val="zh-CN"/>
        </w:rPr>
        <w:t>万元。国有资本经营预算财政拨款支出</w:t>
      </w:r>
      <w:r>
        <w:rPr>
          <w:rFonts w:ascii="仿宋_GB2312" w:eastAsia="仿宋_GB2312" w:hAnsi="仿宋_GB2312" w:cs="仿宋_GB2312" w:hint="eastAsia"/>
          <w:sz w:val="32"/>
          <w:szCs w:val="32"/>
        </w:rPr>
        <w:t>总计</w:t>
      </w:r>
      <w:r>
        <w:rPr>
          <w:rFonts w:ascii="仿宋_GB2312" w:eastAsia="仿宋_GB2312" w:hAnsi="仿宋_GB2312" w:cs="仿宋_GB2312" w:hint="eastAsia"/>
          <w:sz w:val="32"/>
          <w:szCs w:val="32"/>
        </w:rPr>
        <w:t>1.43</w:t>
      </w:r>
      <w:r>
        <w:rPr>
          <w:rFonts w:ascii="仿宋_GB2312" w:eastAsia="仿宋_GB2312" w:hAnsi="仿宋_GB2312" w:cs="仿宋_GB2312" w:hint="eastAsia"/>
          <w:sz w:val="32"/>
          <w:szCs w:val="32"/>
          <w:lang w:val="zh-CN"/>
        </w:rPr>
        <w:t>万元，</w:t>
      </w:r>
      <w:r>
        <w:rPr>
          <w:rFonts w:ascii="仿宋_GB2312" w:eastAsia="仿宋_GB2312" w:hAnsi="仿宋_GB2312" w:cs="仿宋_GB2312" w:hint="eastAsia"/>
          <w:sz w:val="32"/>
          <w:szCs w:val="32"/>
        </w:rPr>
        <w:t>其中：年末结转和结余</w:t>
      </w:r>
      <w:r>
        <w:rPr>
          <w:rFonts w:ascii="仿宋_GB2312" w:eastAsia="仿宋_GB2312" w:hAnsi="仿宋_GB2312" w:cs="仿宋_GB2312" w:hint="eastAsia"/>
          <w:sz w:val="32"/>
          <w:szCs w:val="32"/>
          <w:lang w:val="zh-CN"/>
        </w:rPr>
        <w:t>0.00</w:t>
      </w:r>
      <w:r>
        <w:rPr>
          <w:rFonts w:ascii="仿宋_GB2312" w:eastAsia="仿宋_GB2312" w:hAnsi="仿宋_GB2312" w:cs="仿宋_GB2312" w:hint="eastAsia"/>
          <w:sz w:val="32"/>
          <w:szCs w:val="32"/>
          <w:lang w:val="zh-CN"/>
        </w:rPr>
        <w:t>万元，</w:t>
      </w:r>
      <w:r>
        <w:rPr>
          <w:rFonts w:ascii="仿宋_GB2312" w:eastAsia="仿宋_GB2312" w:hAnsi="仿宋_GB2312" w:cs="仿宋_GB2312" w:hint="eastAsia"/>
          <w:sz w:val="32"/>
          <w:szCs w:val="32"/>
        </w:rPr>
        <w:t>本年支出</w:t>
      </w:r>
      <w:r>
        <w:rPr>
          <w:rFonts w:ascii="仿宋_GB2312" w:eastAsia="仿宋_GB2312" w:hAnsi="仿宋_GB2312" w:cs="仿宋_GB2312" w:hint="eastAsia"/>
          <w:sz w:val="32"/>
          <w:szCs w:val="32"/>
          <w:lang w:val="zh-CN"/>
        </w:rPr>
        <w:t>1.43</w:t>
      </w:r>
      <w:r>
        <w:rPr>
          <w:rFonts w:ascii="仿宋_GB2312" w:eastAsia="仿宋_GB2312" w:hAnsi="仿宋_GB2312" w:cs="仿宋_GB2312" w:hint="eastAsia"/>
          <w:sz w:val="32"/>
          <w:szCs w:val="32"/>
          <w:lang w:val="zh-CN"/>
        </w:rPr>
        <w:t>万元。</w:t>
      </w:r>
    </w:p>
    <w:p w:rsidR="006C0751" w:rsidRDefault="00AF0EDB">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lang w:val="zh-CN"/>
        </w:rPr>
        <w:t>国有资本经营预算财政拨款</w:t>
      </w:r>
      <w:r>
        <w:rPr>
          <w:rFonts w:ascii="仿宋_GB2312" w:eastAsia="仿宋_GB2312" w:hAnsi="仿宋_GB2312" w:cs="仿宋_GB2312" w:hint="eastAsia"/>
          <w:sz w:val="32"/>
          <w:szCs w:val="32"/>
        </w:rPr>
        <w:t>收入支出</w:t>
      </w:r>
      <w:r>
        <w:rPr>
          <w:rFonts w:ascii="仿宋_GB2312" w:eastAsia="仿宋_GB2312" w:hAnsi="仿宋_GB2312" w:cs="仿宋_GB2312" w:hint="eastAsia"/>
          <w:sz w:val="32"/>
          <w:szCs w:val="32"/>
          <w:lang w:val="zh-CN"/>
        </w:rPr>
        <w:t>与上年相比，减少</w:t>
      </w:r>
      <w:r>
        <w:rPr>
          <w:rFonts w:ascii="仿宋_GB2312" w:eastAsia="仿宋_GB2312" w:hAnsi="仿宋_GB2312" w:cs="仿宋_GB2312" w:hint="eastAsia"/>
          <w:sz w:val="32"/>
          <w:szCs w:val="32"/>
          <w:lang w:val="zh-CN"/>
        </w:rPr>
        <w:lastRenderedPageBreak/>
        <w:t>3.37</w:t>
      </w:r>
      <w:r>
        <w:rPr>
          <w:rFonts w:ascii="仿宋_GB2312" w:eastAsia="仿宋_GB2312" w:hAnsi="仿宋_GB2312" w:cs="仿宋_GB2312" w:hint="eastAsia"/>
          <w:sz w:val="32"/>
          <w:szCs w:val="32"/>
          <w:lang w:val="zh-CN"/>
        </w:rPr>
        <w:t>万元</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lang w:val="zh-CN"/>
        </w:rPr>
        <w:t>下降</w:t>
      </w:r>
      <w:r>
        <w:rPr>
          <w:rFonts w:ascii="仿宋_GB2312" w:eastAsia="仿宋_GB2312" w:hAnsi="仿宋_GB2312" w:cs="仿宋_GB2312" w:hint="eastAsia"/>
          <w:sz w:val="32"/>
          <w:szCs w:val="32"/>
          <w:lang w:val="zh-CN"/>
        </w:rPr>
        <w:t>70.21%</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lang w:val="zh-CN"/>
        </w:rPr>
        <w:t>主要原因是：</w:t>
      </w:r>
      <w:r w:rsidR="003F43F2">
        <w:rPr>
          <w:rFonts w:ascii="仿宋_GB2312" w:eastAsia="仿宋_GB2312" w:hAnsi="仿宋_GB2312" w:cs="仿宋_GB2312" w:hint="eastAsia"/>
          <w:sz w:val="32"/>
          <w:szCs w:val="32"/>
          <w:lang w:val="zh-CN"/>
        </w:rPr>
        <w:t>单位本年</w:t>
      </w:r>
      <w:r>
        <w:rPr>
          <w:rFonts w:ascii="仿宋_GB2312" w:eastAsia="仿宋_GB2312" w:hAnsi="仿宋_GB2312" w:cs="仿宋_GB2312" w:hint="eastAsia"/>
          <w:sz w:val="32"/>
          <w:szCs w:val="32"/>
          <w:lang w:val="zh-CN"/>
        </w:rPr>
        <w:t>国有企业退休人员社会化管理补助资金减少。与年初预算相比，年初预算数</w:t>
      </w:r>
      <w:r>
        <w:rPr>
          <w:rFonts w:ascii="仿宋_GB2312" w:eastAsia="仿宋_GB2312" w:hAnsi="仿宋_GB2312" w:cs="仿宋_GB2312" w:hint="eastAsia"/>
          <w:sz w:val="32"/>
          <w:szCs w:val="32"/>
        </w:rPr>
        <w:t>6.56</w:t>
      </w:r>
      <w:r>
        <w:rPr>
          <w:rFonts w:ascii="仿宋_GB2312" w:eastAsia="仿宋_GB2312" w:hAnsi="仿宋_GB2312" w:cs="仿宋_GB2312" w:hint="eastAsia"/>
          <w:sz w:val="32"/>
          <w:szCs w:val="32"/>
          <w:lang w:val="zh-CN"/>
        </w:rPr>
        <w:t>万元，决算数</w:t>
      </w:r>
      <w:r>
        <w:rPr>
          <w:rFonts w:ascii="仿宋_GB2312" w:eastAsia="仿宋_GB2312" w:hAnsi="仿宋_GB2312" w:cs="仿宋_GB2312" w:hint="eastAsia"/>
          <w:sz w:val="32"/>
          <w:szCs w:val="32"/>
        </w:rPr>
        <w:t>1.43</w:t>
      </w:r>
      <w:r>
        <w:rPr>
          <w:rFonts w:ascii="仿宋_GB2312" w:eastAsia="仿宋_GB2312" w:hAnsi="仿宋_GB2312" w:cs="仿宋_GB2312" w:hint="eastAsia"/>
          <w:sz w:val="32"/>
          <w:szCs w:val="32"/>
          <w:lang w:val="zh-CN"/>
        </w:rPr>
        <w:t>万元，预决算差异率</w:t>
      </w:r>
      <w:r>
        <w:rPr>
          <w:rFonts w:ascii="仿宋_GB2312" w:eastAsia="仿宋_GB2312" w:hAnsi="仿宋_GB2312" w:cs="仿宋_GB2312" w:hint="eastAsia"/>
          <w:sz w:val="32"/>
          <w:szCs w:val="32"/>
          <w:lang w:val="zh-CN"/>
        </w:rPr>
        <w:t>-78.23%</w:t>
      </w:r>
      <w:r>
        <w:rPr>
          <w:rFonts w:ascii="仿宋_GB2312" w:eastAsia="仿宋_GB2312" w:hAnsi="仿宋_GB2312" w:cs="仿宋_GB2312" w:hint="eastAsia"/>
          <w:sz w:val="32"/>
          <w:szCs w:val="32"/>
          <w:lang w:val="zh-CN"/>
        </w:rPr>
        <w:t>，主要原因是：</w:t>
      </w:r>
      <w:r w:rsidR="003F43F2">
        <w:rPr>
          <w:rFonts w:ascii="仿宋_GB2312" w:eastAsia="仿宋_GB2312" w:hAnsi="仿宋_GB2312" w:cs="仿宋_GB2312" w:hint="eastAsia"/>
          <w:sz w:val="32"/>
          <w:szCs w:val="32"/>
          <w:lang w:val="zh-CN"/>
        </w:rPr>
        <w:t>较预算减少</w:t>
      </w:r>
      <w:r>
        <w:rPr>
          <w:rFonts w:ascii="仿宋_GB2312" w:eastAsia="仿宋_GB2312" w:hAnsi="仿宋_GB2312" w:cs="仿宋_GB2312" w:hint="eastAsia"/>
          <w:sz w:val="32"/>
          <w:szCs w:val="32"/>
          <w:lang w:val="zh-CN"/>
        </w:rPr>
        <w:t>国有企业退休人员社会化管理补助资金；</w:t>
      </w:r>
    </w:p>
    <w:p w:rsidR="006C0751" w:rsidRDefault="00AF0EDB">
      <w:pPr>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lang w:val="zh-CN"/>
        </w:rPr>
        <w:t>国有资本经营预算财政拨款支出</w:t>
      </w:r>
      <w:r>
        <w:rPr>
          <w:rFonts w:ascii="仿宋_GB2312" w:eastAsia="仿宋_GB2312" w:hAnsi="仿宋_GB2312" w:cs="仿宋_GB2312" w:hint="eastAsia"/>
          <w:sz w:val="32"/>
          <w:szCs w:val="32"/>
        </w:rPr>
        <w:t>1.43</w:t>
      </w:r>
      <w:r>
        <w:rPr>
          <w:rFonts w:ascii="仿宋_GB2312" w:eastAsia="仿宋_GB2312" w:hAnsi="仿宋_GB2312" w:cs="仿宋_GB2312" w:hint="eastAsia"/>
          <w:sz w:val="32"/>
          <w:szCs w:val="32"/>
          <w:lang w:val="zh-CN"/>
        </w:rPr>
        <w:t>万元。</w:t>
      </w:r>
    </w:p>
    <w:p w:rsidR="006C0751" w:rsidRDefault="00AF0EDB">
      <w:pPr>
        <w:ind w:firstLineChars="200" w:firstLine="640"/>
        <w:jc w:val="left"/>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1.</w:t>
      </w:r>
      <w:r>
        <w:rPr>
          <w:rFonts w:ascii="仿宋_GB2312" w:eastAsia="仿宋_GB2312" w:hAnsi="仿宋_GB2312" w:cs="仿宋_GB2312" w:hint="eastAsia"/>
          <w:kern w:val="0"/>
          <w:sz w:val="32"/>
          <w:szCs w:val="32"/>
        </w:rPr>
        <w:t>国有资本经营预算支出（类）解决历史遗留问题及改革成本支出（款）国有企业退休人员社会化管理补助支出（项）</w:t>
      </w:r>
      <w:r>
        <w:rPr>
          <w:rFonts w:ascii="仿宋_GB2312" w:eastAsia="仿宋_GB2312" w:hAnsi="仿宋_GB2312" w:cs="仿宋_GB2312" w:hint="eastAsia"/>
          <w:kern w:val="0"/>
          <w:sz w:val="32"/>
          <w:szCs w:val="32"/>
        </w:rPr>
        <w:t>:</w:t>
      </w:r>
      <w:r>
        <w:rPr>
          <w:rFonts w:ascii="仿宋_GB2312" w:eastAsia="仿宋_GB2312" w:hAnsi="仿宋_GB2312" w:cs="仿宋_GB2312" w:hint="eastAsia"/>
          <w:kern w:val="0"/>
          <w:sz w:val="32"/>
          <w:szCs w:val="32"/>
        </w:rPr>
        <w:t>支出决算数为</w:t>
      </w:r>
      <w:r>
        <w:rPr>
          <w:rFonts w:ascii="仿宋_GB2312" w:eastAsia="仿宋_GB2312" w:hAnsi="仿宋_GB2312" w:cs="仿宋_GB2312" w:hint="eastAsia"/>
          <w:kern w:val="0"/>
          <w:sz w:val="32"/>
          <w:szCs w:val="32"/>
        </w:rPr>
        <w:t>1.43</w:t>
      </w:r>
      <w:r>
        <w:rPr>
          <w:rFonts w:ascii="仿宋_GB2312" w:eastAsia="仿宋_GB2312" w:hAnsi="仿宋_GB2312" w:cs="仿宋_GB2312" w:hint="eastAsia"/>
          <w:kern w:val="0"/>
          <w:sz w:val="32"/>
          <w:szCs w:val="32"/>
        </w:rPr>
        <w:t>万元，比上年决算</w:t>
      </w:r>
      <w:r>
        <w:rPr>
          <w:rFonts w:ascii="仿宋_GB2312" w:eastAsia="仿宋_GB2312" w:hAnsi="仿宋_GB2312" w:cs="仿宋_GB2312" w:hint="eastAsia"/>
          <w:sz w:val="32"/>
          <w:szCs w:val="32"/>
        </w:rPr>
        <w:t>减少</w:t>
      </w:r>
      <w:r>
        <w:rPr>
          <w:rFonts w:ascii="仿宋_GB2312" w:eastAsia="仿宋_GB2312" w:hAnsi="仿宋_GB2312" w:cs="仿宋_GB2312" w:hint="eastAsia"/>
          <w:kern w:val="0"/>
          <w:sz w:val="32"/>
          <w:szCs w:val="32"/>
        </w:rPr>
        <w:t>3.37</w:t>
      </w:r>
      <w:r>
        <w:rPr>
          <w:rFonts w:ascii="仿宋_GB2312" w:eastAsia="仿宋_GB2312" w:hAnsi="仿宋_GB2312" w:cs="仿宋_GB2312" w:hint="eastAsia"/>
          <w:kern w:val="0"/>
          <w:sz w:val="32"/>
          <w:szCs w:val="32"/>
        </w:rPr>
        <w:t>万元，</w:t>
      </w:r>
      <w:r>
        <w:rPr>
          <w:rFonts w:ascii="仿宋_GB2312" w:eastAsia="仿宋_GB2312" w:hAnsi="仿宋_GB2312" w:cs="仿宋_GB2312" w:hint="eastAsia"/>
          <w:sz w:val="32"/>
          <w:szCs w:val="32"/>
        </w:rPr>
        <w:t>下降</w:t>
      </w:r>
      <w:r>
        <w:rPr>
          <w:rFonts w:ascii="仿宋_GB2312" w:eastAsia="仿宋_GB2312" w:hAnsi="仿宋_GB2312" w:cs="仿宋_GB2312" w:hint="eastAsia"/>
          <w:kern w:val="0"/>
          <w:sz w:val="32"/>
          <w:szCs w:val="32"/>
        </w:rPr>
        <w:t>70.18%</w:t>
      </w:r>
      <w:r>
        <w:rPr>
          <w:rFonts w:ascii="仿宋_GB2312" w:eastAsia="仿宋_GB2312" w:hAnsi="仿宋_GB2312" w:cs="仿宋_GB2312" w:hint="eastAsia"/>
          <w:kern w:val="0"/>
          <w:sz w:val="32"/>
          <w:szCs w:val="32"/>
        </w:rPr>
        <w:t>，主要原因是：</w:t>
      </w:r>
      <w:r w:rsidR="003F43F2">
        <w:rPr>
          <w:rFonts w:ascii="仿宋_GB2312" w:eastAsia="仿宋_GB2312" w:hAnsi="仿宋_GB2312" w:cs="仿宋_GB2312" w:hint="eastAsia"/>
          <w:sz w:val="32"/>
          <w:szCs w:val="32"/>
          <w:lang w:val="zh-CN"/>
        </w:rPr>
        <w:t>单位本年国有企业退休人员社会化管理补助资金减少</w:t>
      </w:r>
      <w:r>
        <w:rPr>
          <w:rFonts w:ascii="仿宋_GB2312" w:eastAsia="仿宋_GB2312" w:hAnsi="仿宋_GB2312" w:cs="仿宋_GB2312" w:hint="eastAsia"/>
          <w:sz w:val="32"/>
          <w:szCs w:val="32"/>
          <w:lang w:val="zh-CN"/>
        </w:rPr>
        <w:t>。</w:t>
      </w:r>
    </w:p>
    <w:p w:rsidR="006C0751" w:rsidRDefault="00AF0EDB">
      <w:pPr>
        <w:ind w:firstLineChars="200" w:firstLine="640"/>
        <w:jc w:val="left"/>
        <w:outlineLvl w:val="1"/>
        <w:rPr>
          <w:rFonts w:ascii="黑体" w:eastAsia="黑体" w:hAnsi="黑体" w:cs="宋体"/>
          <w:bCs/>
          <w:kern w:val="0"/>
          <w:sz w:val="32"/>
          <w:szCs w:val="32"/>
        </w:rPr>
      </w:pPr>
      <w:bookmarkStart w:id="21" w:name="_Toc1235"/>
      <w:bookmarkStart w:id="22" w:name="_Toc7314"/>
      <w:r>
        <w:rPr>
          <w:rFonts w:ascii="黑体" w:eastAsia="黑体" w:hAnsi="黑体" w:cs="宋体" w:hint="eastAsia"/>
          <w:bCs/>
          <w:kern w:val="0"/>
          <w:sz w:val="32"/>
          <w:szCs w:val="32"/>
        </w:rPr>
        <w:t>十、其他重要事项的情况说明</w:t>
      </w:r>
      <w:bookmarkEnd w:id="21"/>
      <w:bookmarkEnd w:id="22"/>
    </w:p>
    <w:p w:rsidR="006C0751" w:rsidRDefault="00AF0EDB">
      <w:pPr>
        <w:ind w:firstLineChars="200" w:firstLine="640"/>
        <w:jc w:val="left"/>
        <w:outlineLvl w:val="2"/>
        <w:rPr>
          <w:rFonts w:ascii="黑体" w:eastAsia="黑体" w:hAnsi="黑体"/>
          <w:sz w:val="32"/>
          <w:szCs w:val="32"/>
        </w:rPr>
      </w:pPr>
      <w:bookmarkStart w:id="23" w:name="_Toc14519"/>
      <w:bookmarkStart w:id="24" w:name="_Toc13105"/>
      <w:r>
        <w:rPr>
          <w:rFonts w:ascii="黑体" w:eastAsia="黑体" w:hAnsi="黑体" w:hint="eastAsia"/>
          <w:sz w:val="32"/>
          <w:szCs w:val="32"/>
        </w:rPr>
        <w:t>（一）机关运行经费支出情况</w:t>
      </w:r>
      <w:bookmarkEnd w:id="23"/>
      <w:bookmarkEnd w:id="24"/>
    </w:p>
    <w:p w:rsidR="006C0751" w:rsidRDefault="00AF0EDB">
      <w:pPr>
        <w:ind w:firstLineChars="200" w:firstLine="640"/>
        <w:rPr>
          <w:rFonts w:ascii="仿宋_GB2312" w:eastAsia="仿宋_GB2312" w:hAnsi="仿宋_GB2312" w:cs="仿宋_GB2312"/>
          <w:sz w:val="32"/>
          <w:szCs w:val="32"/>
          <w:lang w:val="zh-CN"/>
        </w:rPr>
      </w:pPr>
      <w:bookmarkStart w:id="25" w:name="_Toc26704"/>
      <w:bookmarkStart w:id="26" w:name="_Toc227"/>
      <w:r>
        <w:rPr>
          <w:rFonts w:ascii="仿宋_GB2312" w:eastAsia="仿宋_GB2312" w:hAnsi="仿宋_GB2312" w:cs="仿宋_GB2312" w:hint="eastAsia"/>
          <w:sz w:val="32"/>
          <w:szCs w:val="32"/>
          <w:lang w:val="zh-CN"/>
        </w:rPr>
        <w:t>2023</w:t>
      </w:r>
      <w:r>
        <w:rPr>
          <w:rFonts w:ascii="仿宋_GB2312" w:eastAsia="仿宋_GB2312" w:hAnsi="仿宋_GB2312" w:cs="仿宋_GB2312" w:hint="eastAsia"/>
          <w:sz w:val="32"/>
          <w:szCs w:val="32"/>
          <w:lang w:val="zh-CN"/>
        </w:rPr>
        <w:t>年度</w:t>
      </w:r>
      <w:r>
        <w:rPr>
          <w:rFonts w:ascii="仿宋_GB2312" w:eastAsia="仿宋_GB2312" w:hAnsi="仿宋_GB2312" w:cs="仿宋_GB2312" w:hint="eastAsia"/>
          <w:sz w:val="32"/>
          <w:szCs w:val="32"/>
        </w:rPr>
        <w:t>昌吉市大西渠镇人民政府（行政单位和参照公务员法管理事业单位）机关运行经费支出</w:t>
      </w:r>
      <w:r>
        <w:rPr>
          <w:rFonts w:ascii="仿宋_GB2312" w:eastAsia="仿宋_GB2312" w:hAnsi="仿宋_GB2312" w:cs="仿宋_GB2312" w:hint="eastAsia"/>
          <w:sz w:val="32"/>
          <w:szCs w:val="32"/>
        </w:rPr>
        <w:t>132.61</w:t>
      </w:r>
      <w:r>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lang w:val="zh-CN"/>
        </w:rPr>
        <w:t>比上年减少</w:t>
      </w:r>
      <w:r>
        <w:rPr>
          <w:rFonts w:ascii="仿宋_GB2312" w:eastAsia="仿宋_GB2312" w:hAnsi="仿宋_GB2312" w:cs="仿宋_GB2312" w:hint="eastAsia"/>
          <w:sz w:val="32"/>
          <w:szCs w:val="32"/>
          <w:lang w:val="zh-CN"/>
        </w:rPr>
        <w:t>263.71</w:t>
      </w:r>
      <w:r>
        <w:rPr>
          <w:rFonts w:ascii="仿宋_GB2312" w:eastAsia="仿宋_GB2312" w:hAnsi="仿宋_GB2312" w:cs="仿宋_GB2312" w:hint="eastAsia"/>
          <w:sz w:val="32"/>
          <w:szCs w:val="32"/>
          <w:lang w:val="zh-CN"/>
        </w:rPr>
        <w:t>万元，下降</w:t>
      </w:r>
      <w:r>
        <w:rPr>
          <w:rFonts w:ascii="仿宋_GB2312" w:eastAsia="仿宋_GB2312" w:hAnsi="仿宋_GB2312" w:cs="仿宋_GB2312" w:hint="eastAsia"/>
          <w:sz w:val="32"/>
          <w:szCs w:val="32"/>
          <w:lang w:val="zh-CN"/>
        </w:rPr>
        <w:t>66.54%</w:t>
      </w:r>
      <w:r>
        <w:rPr>
          <w:rFonts w:ascii="仿宋_GB2312" w:eastAsia="仿宋_GB2312" w:hAnsi="仿宋_GB2312" w:cs="仿宋_GB2312" w:hint="eastAsia"/>
          <w:sz w:val="32"/>
          <w:szCs w:val="32"/>
          <w:lang w:val="zh-CN"/>
        </w:rPr>
        <w:t>，主要原因是：本年印刷费，物业管理费和福利费等减少。</w:t>
      </w:r>
    </w:p>
    <w:p w:rsidR="006C0751" w:rsidRDefault="00AF0EDB">
      <w:pPr>
        <w:ind w:firstLineChars="200" w:firstLine="640"/>
        <w:jc w:val="left"/>
        <w:rPr>
          <w:rFonts w:eastAsia="黑体"/>
          <w:sz w:val="32"/>
          <w:szCs w:val="30"/>
          <w:lang w:val="zh-CN"/>
        </w:rPr>
      </w:pPr>
      <w:r>
        <w:rPr>
          <w:rFonts w:eastAsia="黑体" w:hint="eastAsia"/>
          <w:sz w:val="32"/>
          <w:szCs w:val="30"/>
          <w:lang w:val="zh-CN"/>
        </w:rPr>
        <w:t>（二）政府采购情况</w:t>
      </w:r>
      <w:bookmarkEnd w:id="25"/>
      <w:bookmarkEnd w:id="26"/>
    </w:p>
    <w:p w:rsidR="006C0751" w:rsidRDefault="00AF0EDB">
      <w:pPr>
        <w:ind w:firstLineChars="200" w:firstLine="640"/>
        <w:jc w:val="left"/>
        <w:rPr>
          <w:rFonts w:ascii="仿宋_GB2312" w:eastAsia="仿宋_GB2312" w:hAnsi="仿宋_GB2312" w:cs="仿宋_GB2312"/>
          <w:sz w:val="32"/>
          <w:szCs w:val="32"/>
          <w:lang w:val="zh-CN"/>
        </w:rPr>
      </w:pPr>
      <w:r>
        <w:rPr>
          <w:rFonts w:ascii="仿宋_GB2312" w:eastAsia="仿宋_GB2312" w:hAnsi="仿宋_GB2312" w:cs="仿宋_GB2312" w:hint="eastAsia"/>
          <w:sz w:val="32"/>
          <w:szCs w:val="32"/>
          <w:lang w:val="zh-CN"/>
        </w:rPr>
        <w:t>2023</w:t>
      </w:r>
      <w:r>
        <w:rPr>
          <w:rFonts w:ascii="仿宋_GB2312" w:eastAsia="仿宋_GB2312" w:hAnsi="仿宋_GB2312" w:cs="仿宋_GB2312" w:hint="eastAsia"/>
          <w:sz w:val="32"/>
          <w:szCs w:val="32"/>
          <w:lang w:val="zh-CN"/>
        </w:rPr>
        <w:t>年度政府采购支出总额</w:t>
      </w:r>
      <w:r>
        <w:rPr>
          <w:rFonts w:ascii="仿宋_GB2312" w:eastAsia="仿宋_GB2312" w:hAnsi="仿宋_GB2312" w:cs="仿宋_GB2312" w:hint="eastAsia"/>
          <w:sz w:val="32"/>
          <w:szCs w:val="32"/>
          <w:lang w:val="zh-CN"/>
        </w:rPr>
        <w:t>50.79</w:t>
      </w:r>
      <w:r>
        <w:rPr>
          <w:rFonts w:ascii="仿宋_GB2312" w:eastAsia="仿宋_GB2312" w:hAnsi="仿宋_GB2312" w:cs="仿宋_GB2312" w:hint="eastAsia"/>
          <w:sz w:val="32"/>
          <w:szCs w:val="32"/>
          <w:lang w:val="zh-CN"/>
        </w:rPr>
        <w:t>万元，其中：政府采购货物支出</w:t>
      </w:r>
      <w:r>
        <w:rPr>
          <w:rFonts w:ascii="仿宋_GB2312" w:eastAsia="仿宋_GB2312" w:hAnsi="仿宋_GB2312" w:cs="仿宋_GB2312" w:hint="eastAsia"/>
          <w:sz w:val="32"/>
          <w:szCs w:val="32"/>
          <w:lang w:val="zh-CN"/>
        </w:rPr>
        <w:t>26.79</w:t>
      </w:r>
      <w:r>
        <w:rPr>
          <w:rFonts w:ascii="仿宋_GB2312" w:eastAsia="仿宋_GB2312" w:hAnsi="仿宋_GB2312" w:cs="仿宋_GB2312" w:hint="eastAsia"/>
          <w:sz w:val="32"/>
          <w:szCs w:val="32"/>
          <w:lang w:val="zh-CN"/>
        </w:rPr>
        <w:t>万元、政府采购工程支出</w:t>
      </w:r>
      <w:r>
        <w:rPr>
          <w:rFonts w:ascii="仿宋_GB2312" w:eastAsia="仿宋_GB2312" w:hAnsi="仿宋_GB2312" w:cs="仿宋_GB2312" w:hint="eastAsia"/>
          <w:sz w:val="32"/>
          <w:szCs w:val="32"/>
          <w:lang w:val="zh-CN"/>
        </w:rPr>
        <w:t>0.00</w:t>
      </w:r>
      <w:r>
        <w:rPr>
          <w:rFonts w:ascii="仿宋_GB2312" w:eastAsia="仿宋_GB2312" w:hAnsi="仿宋_GB2312" w:cs="仿宋_GB2312" w:hint="eastAsia"/>
          <w:sz w:val="32"/>
          <w:szCs w:val="32"/>
          <w:lang w:val="zh-CN"/>
        </w:rPr>
        <w:t>万元、政府采购服务支出</w:t>
      </w:r>
      <w:r>
        <w:rPr>
          <w:rFonts w:ascii="仿宋_GB2312" w:eastAsia="仿宋_GB2312" w:hAnsi="仿宋_GB2312" w:cs="仿宋_GB2312" w:hint="eastAsia"/>
          <w:sz w:val="32"/>
          <w:szCs w:val="32"/>
          <w:lang w:val="zh-CN"/>
        </w:rPr>
        <w:t>24.00</w:t>
      </w:r>
      <w:r>
        <w:rPr>
          <w:rFonts w:ascii="仿宋_GB2312" w:eastAsia="仿宋_GB2312" w:hAnsi="仿宋_GB2312" w:cs="仿宋_GB2312" w:hint="eastAsia"/>
          <w:sz w:val="32"/>
          <w:szCs w:val="32"/>
          <w:lang w:val="zh-CN"/>
        </w:rPr>
        <w:t>万元。</w:t>
      </w:r>
    </w:p>
    <w:p w:rsidR="006C0751" w:rsidRDefault="00AF0EDB">
      <w:pPr>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lang w:val="zh-CN"/>
        </w:rPr>
        <w:t>授予中小企业合同金额</w:t>
      </w:r>
      <w:r>
        <w:rPr>
          <w:rFonts w:ascii="仿宋_GB2312" w:eastAsia="仿宋_GB2312" w:hAnsi="仿宋_GB2312" w:cs="仿宋_GB2312" w:hint="eastAsia"/>
          <w:sz w:val="32"/>
          <w:szCs w:val="32"/>
          <w:lang w:val="zh-CN"/>
        </w:rPr>
        <w:t>50.79</w:t>
      </w:r>
      <w:r>
        <w:rPr>
          <w:rFonts w:ascii="仿宋_GB2312" w:eastAsia="仿宋_GB2312" w:hAnsi="仿宋_GB2312" w:cs="仿宋_GB2312" w:hint="eastAsia"/>
          <w:sz w:val="32"/>
          <w:szCs w:val="32"/>
          <w:lang w:val="zh-CN"/>
        </w:rPr>
        <w:t>万元，占政府采购支出总</w:t>
      </w:r>
      <w:r>
        <w:rPr>
          <w:rFonts w:ascii="仿宋_GB2312" w:eastAsia="仿宋_GB2312" w:hAnsi="仿宋_GB2312" w:cs="仿宋_GB2312" w:hint="eastAsia"/>
          <w:sz w:val="32"/>
          <w:szCs w:val="32"/>
          <w:lang w:val="zh-CN"/>
        </w:rPr>
        <w:lastRenderedPageBreak/>
        <w:t>额的</w:t>
      </w:r>
      <w:r>
        <w:rPr>
          <w:rFonts w:ascii="仿宋_GB2312" w:eastAsia="仿宋_GB2312" w:hAnsi="仿宋_GB2312" w:cs="仿宋_GB2312" w:hint="eastAsia"/>
          <w:sz w:val="32"/>
          <w:szCs w:val="32"/>
          <w:lang w:val="zh-CN"/>
        </w:rPr>
        <w:t>100.00%</w:t>
      </w:r>
      <w:r>
        <w:rPr>
          <w:rFonts w:ascii="仿宋_GB2312" w:eastAsia="仿宋_GB2312" w:hAnsi="仿宋_GB2312" w:cs="仿宋_GB2312" w:hint="eastAsia"/>
          <w:sz w:val="32"/>
          <w:szCs w:val="32"/>
          <w:lang w:val="zh-CN"/>
        </w:rPr>
        <w:t>，其中：授予小微企业合同金额</w:t>
      </w:r>
      <w:r>
        <w:rPr>
          <w:rFonts w:ascii="仿宋_GB2312" w:eastAsia="仿宋_GB2312" w:hAnsi="仿宋_GB2312" w:cs="仿宋_GB2312" w:hint="eastAsia"/>
          <w:sz w:val="32"/>
          <w:szCs w:val="32"/>
          <w:lang w:val="zh-CN"/>
        </w:rPr>
        <w:t>50.79</w:t>
      </w:r>
      <w:r>
        <w:rPr>
          <w:rFonts w:ascii="仿宋_GB2312" w:eastAsia="仿宋_GB2312" w:hAnsi="仿宋_GB2312" w:cs="仿宋_GB2312" w:hint="eastAsia"/>
          <w:sz w:val="32"/>
          <w:szCs w:val="32"/>
          <w:lang w:val="zh-CN"/>
        </w:rPr>
        <w:t>万元，占政府采购支出总额的</w:t>
      </w:r>
      <w:r>
        <w:rPr>
          <w:rFonts w:ascii="仿宋_GB2312" w:eastAsia="仿宋_GB2312" w:hAnsi="仿宋_GB2312" w:cs="仿宋_GB2312" w:hint="eastAsia"/>
          <w:sz w:val="32"/>
          <w:szCs w:val="32"/>
          <w:lang w:val="zh-CN"/>
        </w:rPr>
        <w:t>100.00%</w:t>
      </w:r>
      <w:r>
        <w:rPr>
          <w:rFonts w:ascii="仿宋_GB2312" w:eastAsia="仿宋_GB2312" w:hAnsi="仿宋_GB2312" w:cs="仿宋_GB2312" w:hint="eastAsia"/>
          <w:sz w:val="32"/>
          <w:szCs w:val="32"/>
        </w:rPr>
        <w:t>。</w:t>
      </w:r>
    </w:p>
    <w:p w:rsidR="006C0751" w:rsidRDefault="00AF0EDB">
      <w:pPr>
        <w:ind w:firstLineChars="200" w:firstLine="640"/>
        <w:jc w:val="left"/>
        <w:rPr>
          <w:rFonts w:eastAsia="黑体"/>
          <w:sz w:val="32"/>
          <w:szCs w:val="30"/>
          <w:lang w:val="zh-CN"/>
        </w:rPr>
      </w:pPr>
      <w:bookmarkStart w:id="27" w:name="_Toc4591"/>
      <w:bookmarkStart w:id="28" w:name="_Toc8391"/>
      <w:r>
        <w:rPr>
          <w:rFonts w:eastAsia="黑体" w:hint="eastAsia"/>
          <w:sz w:val="32"/>
          <w:szCs w:val="30"/>
          <w:lang w:val="zh-CN"/>
        </w:rPr>
        <w:t>（</w:t>
      </w:r>
      <w:r>
        <w:rPr>
          <w:rFonts w:eastAsia="黑体" w:hint="eastAsia"/>
          <w:sz w:val="32"/>
          <w:szCs w:val="30"/>
          <w:lang w:val="zh-CN"/>
        </w:rPr>
        <w:t>三）国有资产占用情况说明</w:t>
      </w:r>
      <w:bookmarkEnd w:id="27"/>
      <w:bookmarkEnd w:id="28"/>
    </w:p>
    <w:p w:rsidR="006C0751" w:rsidRDefault="00AF0EDB">
      <w:pPr>
        <w:ind w:firstLineChars="200" w:firstLine="640"/>
        <w:jc w:val="left"/>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截至</w:t>
      </w:r>
      <w:r>
        <w:rPr>
          <w:rFonts w:ascii="仿宋_GB2312" w:eastAsia="仿宋_GB2312" w:hAnsi="仿宋_GB2312" w:cs="仿宋_GB2312" w:hint="eastAsia"/>
          <w:sz w:val="32"/>
          <w:szCs w:val="32"/>
        </w:rPr>
        <w:t>2023</w:t>
      </w:r>
      <w:r>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rPr>
        <w:t>12</w:t>
      </w:r>
      <w:r>
        <w:rPr>
          <w:rFonts w:ascii="仿宋_GB2312" w:eastAsia="仿宋_GB2312" w:hAnsi="仿宋_GB2312" w:cs="仿宋_GB2312" w:hint="eastAsia"/>
          <w:sz w:val="32"/>
          <w:szCs w:val="32"/>
        </w:rPr>
        <w:t>月</w:t>
      </w:r>
      <w:r>
        <w:rPr>
          <w:rFonts w:ascii="仿宋_GB2312" w:eastAsia="仿宋_GB2312" w:hAnsi="仿宋_GB2312" w:cs="仿宋_GB2312" w:hint="eastAsia"/>
          <w:sz w:val="32"/>
          <w:szCs w:val="32"/>
        </w:rPr>
        <w:t>31</w:t>
      </w:r>
      <w:r>
        <w:rPr>
          <w:rFonts w:ascii="仿宋_GB2312" w:eastAsia="仿宋_GB2312" w:hAnsi="仿宋_GB2312" w:cs="仿宋_GB2312" w:hint="eastAsia"/>
          <w:sz w:val="32"/>
          <w:szCs w:val="32"/>
        </w:rPr>
        <w:t>日</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固定资产原值</w:t>
      </w:r>
      <w:r>
        <w:rPr>
          <w:rFonts w:ascii="仿宋_GB2312" w:eastAsia="仿宋_GB2312" w:hAnsi="仿宋_GB2312" w:cs="仿宋_GB2312" w:hint="eastAsia"/>
          <w:sz w:val="32"/>
          <w:szCs w:val="32"/>
          <w:lang w:val="zh-CN"/>
        </w:rPr>
        <w:t>2,118.81</w:t>
      </w:r>
      <w:r>
        <w:rPr>
          <w:rFonts w:ascii="仿宋_GB2312" w:eastAsia="仿宋_GB2312" w:hAnsi="仿宋_GB2312" w:cs="仿宋_GB2312" w:hint="eastAsia"/>
          <w:sz w:val="32"/>
          <w:szCs w:val="32"/>
        </w:rPr>
        <w:t>万元，房</w:t>
      </w:r>
      <w:r>
        <w:rPr>
          <w:rFonts w:ascii="仿宋_GB2312" w:eastAsia="仿宋_GB2312" w:hAnsi="仿宋_GB2312" w:cs="仿宋_GB2312" w:hint="eastAsia"/>
          <w:sz w:val="32"/>
          <w:szCs w:val="32"/>
          <w:lang w:val="zh-CN"/>
        </w:rPr>
        <w:t>屋</w:t>
      </w:r>
      <w:r>
        <w:rPr>
          <w:rFonts w:ascii="仿宋_GB2312" w:eastAsia="仿宋_GB2312" w:hAnsi="仿宋_GB2312" w:cs="仿宋_GB2312" w:hint="eastAsia"/>
          <w:sz w:val="32"/>
          <w:szCs w:val="32"/>
          <w:lang w:val="zh-CN"/>
        </w:rPr>
        <w:t>15,370.57</w:t>
      </w:r>
      <w:r>
        <w:rPr>
          <w:rFonts w:ascii="仿宋_GB2312" w:eastAsia="仿宋_GB2312" w:hAnsi="仿宋_GB2312" w:cs="仿宋_GB2312" w:hint="eastAsia"/>
          <w:sz w:val="32"/>
          <w:szCs w:val="32"/>
          <w:lang w:val="zh-CN"/>
        </w:rPr>
        <w:t>平方米，价值</w:t>
      </w:r>
      <w:r>
        <w:rPr>
          <w:rFonts w:ascii="仿宋_GB2312" w:eastAsia="仿宋_GB2312" w:hAnsi="仿宋_GB2312" w:cs="仿宋_GB2312" w:hint="eastAsia"/>
          <w:sz w:val="32"/>
          <w:szCs w:val="32"/>
          <w:lang w:val="zh-CN"/>
        </w:rPr>
        <w:t>1,000.35</w:t>
      </w:r>
      <w:r>
        <w:rPr>
          <w:rFonts w:ascii="仿宋_GB2312" w:eastAsia="仿宋_GB2312" w:hAnsi="仿宋_GB2312" w:cs="仿宋_GB2312" w:hint="eastAsia"/>
          <w:sz w:val="32"/>
          <w:szCs w:val="32"/>
          <w:lang w:val="zh-CN"/>
        </w:rPr>
        <w:t>万元。车辆</w:t>
      </w:r>
      <w:r>
        <w:rPr>
          <w:rFonts w:ascii="仿宋_GB2312" w:eastAsia="仿宋_GB2312" w:hAnsi="仿宋_GB2312" w:cs="仿宋_GB2312" w:hint="eastAsia"/>
          <w:sz w:val="32"/>
          <w:szCs w:val="32"/>
          <w:lang w:val="zh-CN"/>
        </w:rPr>
        <w:t>23</w:t>
      </w:r>
      <w:r>
        <w:rPr>
          <w:rFonts w:ascii="仿宋_GB2312" w:eastAsia="仿宋_GB2312" w:hAnsi="仿宋_GB2312" w:cs="仿宋_GB2312" w:hint="eastAsia"/>
          <w:sz w:val="32"/>
          <w:szCs w:val="32"/>
          <w:lang w:val="zh-CN"/>
        </w:rPr>
        <w:t>辆，价值</w:t>
      </w:r>
      <w:r>
        <w:rPr>
          <w:rFonts w:ascii="仿宋_GB2312" w:eastAsia="仿宋_GB2312" w:hAnsi="仿宋_GB2312" w:cs="仿宋_GB2312" w:hint="eastAsia"/>
          <w:sz w:val="32"/>
          <w:szCs w:val="32"/>
          <w:lang w:val="zh-CN"/>
        </w:rPr>
        <w:t>235.42</w:t>
      </w:r>
      <w:r>
        <w:rPr>
          <w:rFonts w:ascii="仿宋_GB2312" w:eastAsia="仿宋_GB2312" w:hAnsi="仿宋_GB2312" w:cs="仿宋_GB2312" w:hint="eastAsia"/>
          <w:sz w:val="32"/>
          <w:szCs w:val="32"/>
          <w:lang w:val="zh-CN"/>
        </w:rPr>
        <w:t>万元，其中：副部（省）级及以上领导用车</w:t>
      </w:r>
      <w:r>
        <w:rPr>
          <w:rFonts w:ascii="仿宋_GB2312" w:eastAsia="仿宋_GB2312" w:hAnsi="仿宋_GB2312" w:cs="仿宋_GB2312" w:hint="eastAsia"/>
          <w:sz w:val="32"/>
          <w:szCs w:val="32"/>
          <w:lang w:val="zh-CN"/>
        </w:rPr>
        <w:t>0</w:t>
      </w:r>
      <w:r>
        <w:rPr>
          <w:rFonts w:ascii="仿宋_GB2312" w:eastAsia="仿宋_GB2312" w:hAnsi="仿宋_GB2312" w:cs="仿宋_GB2312" w:hint="eastAsia"/>
          <w:sz w:val="32"/>
          <w:szCs w:val="32"/>
          <w:lang w:val="zh-CN"/>
        </w:rPr>
        <w:t>辆、主要</w:t>
      </w:r>
      <w:r>
        <w:rPr>
          <w:rFonts w:ascii="仿宋_GB2312" w:eastAsia="仿宋_GB2312" w:hAnsi="仿宋_GB2312" w:cs="仿宋_GB2312" w:hint="eastAsia"/>
          <w:sz w:val="32"/>
          <w:szCs w:val="32"/>
        </w:rPr>
        <w:t>负责人</w:t>
      </w:r>
      <w:r>
        <w:rPr>
          <w:rFonts w:ascii="仿宋_GB2312" w:eastAsia="仿宋_GB2312" w:hAnsi="仿宋_GB2312" w:cs="仿宋_GB2312" w:hint="eastAsia"/>
          <w:sz w:val="32"/>
          <w:szCs w:val="32"/>
          <w:lang w:val="zh-CN"/>
        </w:rPr>
        <w:t>用车</w:t>
      </w:r>
      <w:r>
        <w:rPr>
          <w:rFonts w:ascii="仿宋_GB2312" w:eastAsia="仿宋_GB2312" w:hAnsi="仿宋_GB2312" w:cs="仿宋_GB2312" w:hint="eastAsia"/>
          <w:sz w:val="32"/>
          <w:szCs w:val="32"/>
          <w:lang w:val="zh-CN"/>
        </w:rPr>
        <w:t>0</w:t>
      </w:r>
      <w:r>
        <w:rPr>
          <w:rFonts w:ascii="仿宋_GB2312" w:eastAsia="仿宋_GB2312" w:hAnsi="仿宋_GB2312" w:cs="仿宋_GB2312" w:hint="eastAsia"/>
          <w:sz w:val="32"/>
          <w:szCs w:val="32"/>
          <w:lang w:val="zh-CN"/>
        </w:rPr>
        <w:t>辆、机要通信用车</w:t>
      </w:r>
      <w:r>
        <w:rPr>
          <w:rFonts w:ascii="仿宋_GB2312" w:eastAsia="仿宋_GB2312" w:hAnsi="仿宋_GB2312" w:cs="仿宋_GB2312" w:hint="eastAsia"/>
          <w:sz w:val="32"/>
          <w:szCs w:val="32"/>
          <w:lang w:val="zh-CN"/>
        </w:rPr>
        <w:t>0</w:t>
      </w:r>
      <w:r>
        <w:rPr>
          <w:rFonts w:ascii="仿宋_GB2312" w:eastAsia="仿宋_GB2312" w:hAnsi="仿宋_GB2312" w:cs="仿宋_GB2312" w:hint="eastAsia"/>
          <w:sz w:val="32"/>
          <w:szCs w:val="32"/>
          <w:lang w:val="zh-CN"/>
        </w:rPr>
        <w:t>辆、应急保障用车</w:t>
      </w:r>
      <w:r>
        <w:rPr>
          <w:rFonts w:ascii="仿宋_GB2312" w:eastAsia="仿宋_GB2312" w:hAnsi="仿宋_GB2312" w:cs="仿宋_GB2312" w:hint="eastAsia"/>
          <w:sz w:val="32"/>
          <w:szCs w:val="32"/>
          <w:lang w:val="zh-CN"/>
        </w:rPr>
        <w:t>0</w:t>
      </w:r>
      <w:r>
        <w:rPr>
          <w:rFonts w:ascii="仿宋_GB2312" w:eastAsia="仿宋_GB2312" w:hAnsi="仿宋_GB2312" w:cs="仿宋_GB2312" w:hint="eastAsia"/>
          <w:sz w:val="32"/>
          <w:szCs w:val="32"/>
          <w:lang w:val="zh-CN"/>
        </w:rPr>
        <w:t>辆、执法执勤用车</w:t>
      </w:r>
      <w:r>
        <w:rPr>
          <w:rFonts w:ascii="仿宋_GB2312" w:eastAsia="仿宋_GB2312" w:hAnsi="仿宋_GB2312" w:cs="仿宋_GB2312" w:hint="eastAsia"/>
          <w:sz w:val="32"/>
          <w:szCs w:val="32"/>
          <w:lang w:val="zh-CN"/>
        </w:rPr>
        <w:t>0</w:t>
      </w:r>
      <w:r>
        <w:rPr>
          <w:rFonts w:ascii="仿宋_GB2312" w:eastAsia="仿宋_GB2312" w:hAnsi="仿宋_GB2312" w:cs="仿宋_GB2312" w:hint="eastAsia"/>
          <w:sz w:val="32"/>
          <w:szCs w:val="32"/>
          <w:lang w:val="zh-CN"/>
        </w:rPr>
        <w:t>辆、特种专业技术用车</w:t>
      </w:r>
      <w:r>
        <w:rPr>
          <w:rFonts w:ascii="仿宋_GB2312" w:eastAsia="仿宋_GB2312" w:hAnsi="仿宋_GB2312" w:cs="仿宋_GB2312" w:hint="eastAsia"/>
          <w:sz w:val="32"/>
          <w:szCs w:val="32"/>
          <w:lang w:val="zh-CN"/>
        </w:rPr>
        <w:t>0</w:t>
      </w:r>
      <w:r>
        <w:rPr>
          <w:rFonts w:ascii="仿宋_GB2312" w:eastAsia="仿宋_GB2312" w:hAnsi="仿宋_GB2312" w:cs="仿宋_GB2312" w:hint="eastAsia"/>
          <w:sz w:val="32"/>
          <w:szCs w:val="32"/>
          <w:lang w:val="zh-CN"/>
        </w:rPr>
        <w:t>辆、离退休干部</w:t>
      </w:r>
      <w:r>
        <w:rPr>
          <w:rFonts w:ascii="仿宋_GB2312" w:eastAsia="仿宋_GB2312" w:hAnsi="仿宋_GB2312" w:cs="仿宋_GB2312" w:hint="eastAsia"/>
          <w:sz w:val="32"/>
          <w:szCs w:val="32"/>
        </w:rPr>
        <w:t>服务</w:t>
      </w:r>
      <w:r>
        <w:rPr>
          <w:rFonts w:ascii="仿宋_GB2312" w:eastAsia="仿宋_GB2312" w:hAnsi="仿宋_GB2312" w:cs="仿宋_GB2312" w:hint="eastAsia"/>
          <w:sz w:val="32"/>
          <w:szCs w:val="32"/>
          <w:lang w:val="zh-CN"/>
        </w:rPr>
        <w:t>用车</w:t>
      </w:r>
      <w:r>
        <w:rPr>
          <w:rFonts w:ascii="仿宋_GB2312" w:eastAsia="仿宋_GB2312" w:hAnsi="仿宋_GB2312" w:cs="仿宋_GB2312" w:hint="eastAsia"/>
          <w:sz w:val="32"/>
          <w:szCs w:val="32"/>
          <w:lang w:val="zh-CN"/>
        </w:rPr>
        <w:t>0</w:t>
      </w:r>
      <w:r>
        <w:rPr>
          <w:rFonts w:ascii="仿宋_GB2312" w:eastAsia="仿宋_GB2312" w:hAnsi="仿宋_GB2312" w:cs="仿宋_GB2312" w:hint="eastAsia"/>
          <w:sz w:val="32"/>
          <w:szCs w:val="32"/>
          <w:lang w:val="zh-CN"/>
        </w:rPr>
        <w:t>辆、其他用车</w:t>
      </w:r>
      <w:r>
        <w:rPr>
          <w:rFonts w:ascii="仿宋_GB2312" w:eastAsia="仿宋_GB2312" w:hAnsi="仿宋_GB2312" w:cs="仿宋_GB2312" w:hint="eastAsia"/>
          <w:sz w:val="32"/>
          <w:szCs w:val="32"/>
          <w:lang w:val="zh-CN"/>
        </w:rPr>
        <w:t>23</w:t>
      </w:r>
      <w:r>
        <w:rPr>
          <w:rFonts w:ascii="仿宋_GB2312" w:eastAsia="仿宋_GB2312" w:hAnsi="仿宋_GB2312" w:cs="仿宋_GB2312" w:hint="eastAsia"/>
          <w:sz w:val="32"/>
          <w:szCs w:val="32"/>
          <w:lang w:val="zh-CN"/>
        </w:rPr>
        <w:t>辆，其他用车主要是：单位业务用车；单价</w:t>
      </w:r>
      <w:r>
        <w:rPr>
          <w:rFonts w:ascii="仿宋_GB2312" w:eastAsia="仿宋_GB2312" w:hAnsi="仿宋_GB2312" w:cs="仿宋_GB2312" w:hint="eastAsia"/>
          <w:sz w:val="32"/>
          <w:szCs w:val="32"/>
          <w:lang w:val="zh-CN"/>
        </w:rPr>
        <w:t>100</w:t>
      </w:r>
      <w:r>
        <w:rPr>
          <w:rFonts w:ascii="仿宋_GB2312" w:eastAsia="仿宋_GB2312" w:hAnsi="仿宋_GB2312" w:cs="仿宋_GB2312" w:hint="eastAsia"/>
          <w:sz w:val="32"/>
          <w:szCs w:val="32"/>
          <w:lang w:val="zh-CN"/>
        </w:rPr>
        <w:t>万元（含）以上设备（不含车辆）</w:t>
      </w:r>
      <w:r>
        <w:rPr>
          <w:rFonts w:ascii="仿宋_GB2312" w:eastAsia="仿宋_GB2312" w:hAnsi="仿宋_GB2312" w:cs="仿宋_GB2312" w:hint="eastAsia"/>
          <w:sz w:val="32"/>
          <w:szCs w:val="32"/>
          <w:lang w:val="zh-CN"/>
        </w:rPr>
        <w:t>0</w:t>
      </w:r>
      <w:r>
        <w:rPr>
          <w:rFonts w:ascii="仿宋_GB2312" w:eastAsia="仿宋_GB2312" w:hAnsi="仿宋_GB2312" w:cs="仿宋_GB2312" w:hint="eastAsia"/>
          <w:sz w:val="32"/>
          <w:szCs w:val="32"/>
        </w:rPr>
        <w:t>台（</w:t>
      </w:r>
      <w:r>
        <w:rPr>
          <w:rFonts w:ascii="仿宋_GB2312" w:eastAsia="仿宋_GB2312" w:hAnsi="仿宋_GB2312" w:cs="仿宋_GB2312" w:hint="eastAsia"/>
          <w:sz w:val="32"/>
          <w:szCs w:val="32"/>
          <w:lang w:val="zh-CN"/>
        </w:rPr>
        <w:t>套）。</w:t>
      </w:r>
    </w:p>
    <w:p w:rsidR="006C0751" w:rsidRDefault="00AF0EDB">
      <w:pPr>
        <w:ind w:firstLineChars="200" w:firstLine="640"/>
        <w:jc w:val="left"/>
        <w:outlineLvl w:val="1"/>
        <w:rPr>
          <w:rFonts w:ascii="黑体" w:eastAsia="黑体" w:hAnsi="黑体" w:cs="宋体"/>
          <w:bCs/>
          <w:kern w:val="0"/>
          <w:sz w:val="32"/>
          <w:szCs w:val="32"/>
        </w:rPr>
      </w:pPr>
      <w:bookmarkStart w:id="29" w:name="_Toc11283"/>
      <w:bookmarkStart w:id="30" w:name="_Toc435"/>
      <w:r>
        <w:rPr>
          <w:rFonts w:ascii="黑体" w:eastAsia="黑体" w:hAnsi="黑体" w:cs="宋体" w:hint="eastAsia"/>
          <w:bCs/>
          <w:kern w:val="0"/>
          <w:sz w:val="32"/>
          <w:szCs w:val="32"/>
        </w:rPr>
        <w:t>十一、预算绩效的情况说明</w:t>
      </w:r>
      <w:bookmarkEnd w:id="29"/>
      <w:bookmarkEnd w:id="30"/>
    </w:p>
    <w:p w:rsidR="006C0751" w:rsidRDefault="00AF0EDB">
      <w:pPr>
        <w:ind w:firstLineChars="200" w:firstLine="640"/>
        <w:jc w:val="left"/>
        <w:rPr>
          <w:rFonts w:ascii="仿宋_GB2312" w:eastAsia="仿宋_GB2312"/>
          <w:sz w:val="32"/>
          <w:szCs w:val="32"/>
        </w:rPr>
      </w:pPr>
      <w:r>
        <w:rPr>
          <w:rFonts w:ascii="仿宋_GB2312" w:eastAsia="仿宋_GB2312" w:hint="eastAsia"/>
          <w:sz w:val="32"/>
          <w:szCs w:val="32"/>
        </w:rPr>
        <w:t>根据预算绩效管理要求，我单位</w:t>
      </w:r>
      <w:r>
        <w:rPr>
          <w:rFonts w:ascii="仿宋_GB2312" w:eastAsia="仿宋_GB2312" w:hint="eastAsia"/>
          <w:sz w:val="32"/>
          <w:szCs w:val="32"/>
        </w:rPr>
        <w:t>2023</w:t>
      </w:r>
      <w:r>
        <w:rPr>
          <w:rFonts w:ascii="仿宋_GB2312" w:eastAsia="仿宋_GB2312" w:hint="eastAsia"/>
          <w:sz w:val="32"/>
          <w:szCs w:val="32"/>
        </w:rPr>
        <w:t>年度</w:t>
      </w:r>
      <w:r>
        <w:rPr>
          <w:rFonts w:ascii="仿宋_GB2312" w:eastAsia="仿宋_GB2312" w:hAnsi="仿宋_GB2312" w:cs="仿宋_GB2312" w:hint="eastAsia"/>
          <w:kern w:val="0"/>
          <w:sz w:val="32"/>
          <w:szCs w:val="32"/>
        </w:rPr>
        <w:t>预算绩效管理整体支出绩效自评表</w:t>
      </w:r>
      <w:r>
        <w:rPr>
          <w:rFonts w:ascii="仿宋_GB2312" w:eastAsia="仿宋_GB2312" w:hint="eastAsia"/>
          <w:sz w:val="32"/>
          <w:szCs w:val="32"/>
        </w:rPr>
        <w:t>1</w:t>
      </w:r>
      <w:r>
        <w:rPr>
          <w:rFonts w:ascii="仿宋_GB2312" w:eastAsia="仿宋_GB2312" w:hAnsi="仿宋_GB2312" w:cs="仿宋_GB2312" w:hint="eastAsia"/>
          <w:kern w:val="0"/>
          <w:sz w:val="32"/>
          <w:szCs w:val="32"/>
        </w:rPr>
        <w:t>个，全</w:t>
      </w:r>
      <w:r>
        <w:rPr>
          <w:rFonts w:ascii="仿宋_GB2312" w:eastAsia="仿宋_GB2312" w:hint="eastAsia"/>
          <w:sz w:val="32"/>
          <w:szCs w:val="32"/>
        </w:rPr>
        <w:t>年预算总额</w:t>
      </w:r>
      <w:r>
        <w:rPr>
          <w:rFonts w:ascii="仿宋_GB2312" w:eastAsia="仿宋_GB2312" w:hint="eastAsia"/>
          <w:sz w:val="32"/>
          <w:szCs w:val="32"/>
        </w:rPr>
        <w:t>2,991.62</w:t>
      </w:r>
      <w:r>
        <w:rPr>
          <w:rFonts w:ascii="仿宋_GB2312" w:eastAsia="仿宋_GB2312" w:hint="eastAsia"/>
          <w:sz w:val="32"/>
          <w:szCs w:val="32"/>
        </w:rPr>
        <w:t>万元，实际执行总额</w:t>
      </w:r>
      <w:r>
        <w:rPr>
          <w:rFonts w:ascii="仿宋_GB2312" w:eastAsia="仿宋_GB2312" w:hint="eastAsia"/>
          <w:sz w:val="32"/>
          <w:szCs w:val="32"/>
        </w:rPr>
        <w:t>2,991.62</w:t>
      </w:r>
      <w:r>
        <w:rPr>
          <w:rFonts w:ascii="仿宋_GB2312" w:eastAsia="仿宋_GB2312" w:hint="eastAsia"/>
          <w:sz w:val="32"/>
          <w:szCs w:val="32"/>
        </w:rPr>
        <w:t>万元；预算绩效评价项目</w:t>
      </w:r>
      <w:r>
        <w:rPr>
          <w:rFonts w:ascii="仿宋_GB2312" w:eastAsia="仿宋_GB2312" w:hint="eastAsia"/>
          <w:sz w:val="32"/>
          <w:szCs w:val="32"/>
        </w:rPr>
        <w:t>23</w:t>
      </w:r>
      <w:r>
        <w:rPr>
          <w:rFonts w:ascii="仿宋_GB2312" w:eastAsia="仿宋_GB2312" w:hint="eastAsia"/>
          <w:sz w:val="32"/>
          <w:szCs w:val="32"/>
        </w:rPr>
        <w:t>个，全年预算数</w:t>
      </w:r>
      <w:r>
        <w:rPr>
          <w:rFonts w:ascii="仿宋_GB2312" w:eastAsia="仿宋_GB2312" w:hint="eastAsia"/>
          <w:sz w:val="32"/>
          <w:szCs w:val="32"/>
        </w:rPr>
        <w:t>822.17</w:t>
      </w:r>
      <w:r>
        <w:rPr>
          <w:rFonts w:ascii="仿宋_GB2312" w:eastAsia="仿宋_GB2312" w:hint="eastAsia"/>
          <w:sz w:val="32"/>
          <w:szCs w:val="32"/>
        </w:rPr>
        <w:t>万元，全年执行数</w:t>
      </w:r>
      <w:r>
        <w:rPr>
          <w:rFonts w:ascii="仿宋_GB2312" w:eastAsia="仿宋_GB2312" w:hint="eastAsia"/>
          <w:sz w:val="32"/>
          <w:szCs w:val="32"/>
        </w:rPr>
        <w:t>712.27</w:t>
      </w:r>
      <w:r>
        <w:rPr>
          <w:rFonts w:ascii="仿宋_GB2312" w:eastAsia="仿宋_GB2312" w:hint="eastAsia"/>
          <w:sz w:val="32"/>
          <w:szCs w:val="32"/>
        </w:rPr>
        <w:t>万元。预算绩效管理取得的成效：一是在经济效益方面，以提高城镇化质量为抓手，积极推进公共服务、社会保障一体化，努力建设美丽宜居乡村；二是社会效益方面，通过实施该项目，加强体制机制创新能力。发现的问题及原因：一是虽然我单位的绩效工作水平和工作质量有了进步，但与上级部门的绩效评价工作要求还有差距，有待进一步提高；二是绩效标准不健全，</w:t>
      </w:r>
      <w:r>
        <w:rPr>
          <w:rFonts w:ascii="仿宋_GB2312" w:eastAsia="仿宋_GB2312" w:hint="eastAsia"/>
          <w:sz w:val="32"/>
          <w:szCs w:val="32"/>
        </w:rPr>
        <w:lastRenderedPageBreak/>
        <w:t>绩效目</w:t>
      </w:r>
      <w:r>
        <w:rPr>
          <w:rFonts w:ascii="仿宋_GB2312" w:eastAsia="仿宋_GB2312" w:hint="eastAsia"/>
          <w:sz w:val="32"/>
          <w:szCs w:val="32"/>
        </w:rPr>
        <w:t>标的设置还不科学，预算资金与绩效目标之间的匹配程度还不够高，目标审核基本上还是形式性审核，实质性审核程度不高。下一步改进措施：一是加强业务人员的培训，提高业务能力；二是探索设定项目个性化指标，科学合理的设置评价标准，修订完善评价指标体系，逐步提高评价工作质量。具体项目自评情况附绩效自评表及自评报告。</w:t>
      </w:r>
    </w:p>
    <w:tbl>
      <w:tblPr>
        <w:tblW w:w="8637" w:type="dxa"/>
        <w:tblLayout w:type="fixed"/>
        <w:tblLook w:val="04A0"/>
      </w:tblPr>
      <w:tblGrid>
        <w:gridCol w:w="1777"/>
        <w:gridCol w:w="1171"/>
        <w:gridCol w:w="1186"/>
        <w:gridCol w:w="1187"/>
        <w:gridCol w:w="1133"/>
        <w:gridCol w:w="880"/>
        <w:gridCol w:w="734"/>
        <w:gridCol w:w="569"/>
      </w:tblGrid>
      <w:tr w:rsidR="006C0751">
        <w:trPr>
          <w:trHeight w:val="523"/>
        </w:trPr>
        <w:tc>
          <w:tcPr>
            <w:tcW w:w="8637" w:type="dxa"/>
            <w:gridSpan w:val="8"/>
            <w:tcBorders>
              <w:top w:val="single" w:sz="4" w:space="0" w:color="auto"/>
              <w:left w:val="single" w:sz="4" w:space="0" w:color="auto"/>
              <w:bottom w:val="single" w:sz="4" w:space="0" w:color="auto"/>
              <w:right w:val="single" w:sz="4" w:space="0" w:color="auto"/>
            </w:tcBorders>
            <w:shd w:val="clear" w:color="auto" w:fill="auto"/>
            <w:noWrap/>
            <w:vAlign w:val="center"/>
          </w:tcPr>
          <w:p w:rsidR="006C0751" w:rsidRPr="00A661FD" w:rsidRDefault="00AF0EDB">
            <w:pPr>
              <w:widowControl/>
              <w:jc w:val="center"/>
              <w:rPr>
                <w:rFonts w:asciiTheme="minorEastAsia" w:eastAsiaTheme="minorEastAsia" w:hAnsiTheme="minorEastAsia" w:cs="宋体"/>
                <w:b/>
                <w:bCs/>
                <w:kern w:val="0"/>
                <w:sz w:val="20"/>
                <w:szCs w:val="20"/>
              </w:rPr>
            </w:pPr>
            <w:r w:rsidRPr="00A661FD">
              <w:rPr>
                <w:rFonts w:asciiTheme="minorEastAsia" w:eastAsiaTheme="minorEastAsia" w:hAnsiTheme="minorEastAsia" w:cs="宋体" w:hint="eastAsia"/>
                <w:b/>
                <w:bCs/>
                <w:kern w:val="0"/>
                <w:sz w:val="20"/>
                <w:szCs w:val="20"/>
              </w:rPr>
              <w:t>部门（单位）整体支出绩效目标自评表</w:t>
            </w:r>
          </w:p>
        </w:tc>
      </w:tr>
      <w:tr w:rsidR="006C0751">
        <w:trPr>
          <w:trHeight w:val="360"/>
        </w:trPr>
        <w:tc>
          <w:tcPr>
            <w:tcW w:w="8637" w:type="dxa"/>
            <w:gridSpan w:val="8"/>
            <w:tcBorders>
              <w:top w:val="single" w:sz="4" w:space="0" w:color="auto"/>
              <w:left w:val="single" w:sz="4" w:space="0" w:color="auto"/>
              <w:bottom w:val="single" w:sz="4" w:space="0" w:color="auto"/>
              <w:right w:val="single" w:sz="4" w:space="0" w:color="auto"/>
            </w:tcBorders>
            <w:shd w:val="clear" w:color="auto" w:fill="auto"/>
            <w:noWrap/>
            <w:vAlign w:val="center"/>
          </w:tcPr>
          <w:p w:rsidR="006C0751" w:rsidRDefault="00AF0EDB">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w:t>
            </w:r>
            <w:r>
              <w:rPr>
                <w:rFonts w:asciiTheme="minorEastAsia" w:eastAsiaTheme="minorEastAsia" w:hAnsiTheme="minorEastAsia" w:cs="宋体" w:hint="eastAsia"/>
                <w:kern w:val="0"/>
                <w:sz w:val="20"/>
                <w:szCs w:val="20"/>
              </w:rPr>
              <w:t>2023</w:t>
            </w:r>
            <w:r>
              <w:rPr>
                <w:rFonts w:asciiTheme="minorEastAsia" w:eastAsiaTheme="minorEastAsia" w:hAnsiTheme="minorEastAsia" w:cs="宋体" w:hint="eastAsia"/>
                <w:kern w:val="0"/>
                <w:sz w:val="20"/>
                <w:szCs w:val="20"/>
              </w:rPr>
              <w:t>年度）</w:t>
            </w:r>
          </w:p>
        </w:tc>
      </w:tr>
      <w:tr w:rsidR="006C0751">
        <w:trPr>
          <w:trHeight w:val="660"/>
        </w:trPr>
        <w:tc>
          <w:tcPr>
            <w:tcW w:w="1777" w:type="dxa"/>
            <w:tcBorders>
              <w:top w:val="single" w:sz="4" w:space="0" w:color="auto"/>
              <w:left w:val="single" w:sz="4" w:space="0" w:color="auto"/>
              <w:bottom w:val="single" w:sz="4" w:space="0" w:color="auto"/>
              <w:right w:val="single" w:sz="4" w:space="0" w:color="auto"/>
            </w:tcBorders>
            <w:shd w:val="clear" w:color="auto" w:fill="auto"/>
            <w:noWrap/>
            <w:vAlign w:val="center"/>
          </w:tcPr>
          <w:p w:rsidR="006C0751" w:rsidRDefault="00AF0EDB">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部门（单位）名称</w:t>
            </w:r>
          </w:p>
        </w:tc>
        <w:tc>
          <w:tcPr>
            <w:tcW w:w="6860" w:type="dxa"/>
            <w:gridSpan w:val="7"/>
            <w:tcBorders>
              <w:top w:val="single" w:sz="4" w:space="0" w:color="auto"/>
              <w:left w:val="nil"/>
              <w:bottom w:val="single" w:sz="4" w:space="0" w:color="auto"/>
              <w:right w:val="single" w:sz="4" w:space="0" w:color="auto"/>
            </w:tcBorders>
            <w:shd w:val="clear" w:color="auto" w:fill="auto"/>
            <w:noWrap/>
            <w:vAlign w:val="center"/>
          </w:tcPr>
          <w:p w:rsidR="006C0751" w:rsidRDefault="00AF0EDB">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昌吉市大西渠镇人民政府</w:t>
            </w:r>
          </w:p>
        </w:tc>
      </w:tr>
      <w:tr w:rsidR="006C0751">
        <w:trPr>
          <w:trHeight w:val="570"/>
        </w:trPr>
        <w:tc>
          <w:tcPr>
            <w:tcW w:w="177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部门资金（万元）</w:t>
            </w:r>
          </w:p>
        </w:tc>
        <w:tc>
          <w:tcPr>
            <w:tcW w:w="1171" w:type="dxa"/>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资金来源</w:t>
            </w:r>
          </w:p>
        </w:tc>
        <w:tc>
          <w:tcPr>
            <w:tcW w:w="1186" w:type="dxa"/>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年初预算数</w:t>
            </w:r>
          </w:p>
        </w:tc>
        <w:tc>
          <w:tcPr>
            <w:tcW w:w="1187" w:type="dxa"/>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全年预算数</w:t>
            </w:r>
          </w:p>
        </w:tc>
        <w:tc>
          <w:tcPr>
            <w:tcW w:w="1133" w:type="dxa"/>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全年执行数</w:t>
            </w:r>
          </w:p>
        </w:tc>
        <w:tc>
          <w:tcPr>
            <w:tcW w:w="880" w:type="dxa"/>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分值权重</w:t>
            </w:r>
          </w:p>
        </w:tc>
        <w:tc>
          <w:tcPr>
            <w:tcW w:w="734" w:type="dxa"/>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执行率</w:t>
            </w:r>
          </w:p>
        </w:tc>
        <w:tc>
          <w:tcPr>
            <w:tcW w:w="569" w:type="dxa"/>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得分</w:t>
            </w:r>
          </w:p>
        </w:tc>
      </w:tr>
      <w:tr w:rsidR="006C0751">
        <w:trPr>
          <w:trHeight w:val="880"/>
        </w:trPr>
        <w:tc>
          <w:tcPr>
            <w:tcW w:w="1777" w:type="dxa"/>
            <w:vMerge/>
            <w:tcBorders>
              <w:top w:val="single" w:sz="4" w:space="0" w:color="auto"/>
              <w:left w:val="single" w:sz="4" w:space="0" w:color="auto"/>
              <w:bottom w:val="single" w:sz="4" w:space="0" w:color="auto"/>
              <w:right w:val="single" w:sz="4" w:space="0" w:color="auto"/>
            </w:tcBorders>
            <w:vAlign w:val="center"/>
          </w:tcPr>
          <w:p w:rsidR="006C0751" w:rsidRDefault="006C0751">
            <w:pPr>
              <w:widowControl/>
              <w:jc w:val="left"/>
              <w:rPr>
                <w:rFonts w:asciiTheme="minorEastAsia" w:eastAsiaTheme="minorEastAsia" w:hAnsiTheme="minorEastAsia" w:cs="宋体"/>
                <w:kern w:val="0"/>
                <w:sz w:val="20"/>
                <w:szCs w:val="20"/>
              </w:rPr>
            </w:pPr>
          </w:p>
        </w:tc>
        <w:tc>
          <w:tcPr>
            <w:tcW w:w="1171" w:type="dxa"/>
            <w:tcBorders>
              <w:top w:val="nil"/>
              <w:left w:val="nil"/>
              <w:bottom w:val="single" w:sz="4" w:space="0" w:color="auto"/>
              <w:right w:val="single" w:sz="4" w:space="0" w:color="auto"/>
            </w:tcBorders>
            <w:shd w:val="clear" w:color="auto" w:fill="auto"/>
            <w:noWrap/>
            <w:vAlign w:val="center"/>
          </w:tcPr>
          <w:p w:rsidR="006C0751" w:rsidRDefault="00AF0EDB">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中央安排</w:t>
            </w:r>
          </w:p>
        </w:tc>
        <w:tc>
          <w:tcPr>
            <w:tcW w:w="1186" w:type="dxa"/>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0.00 </w:t>
            </w:r>
          </w:p>
        </w:tc>
        <w:tc>
          <w:tcPr>
            <w:tcW w:w="1187" w:type="dxa"/>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1.50 </w:t>
            </w:r>
          </w:p>
        </w:tc>
        <w:tc>
          <w:tcPr>
            <w:tcW w:w="1133" w:type="dxa"/>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1.50 </w:t>
            </w:r>
          </w:p>
        </w:tc>
        <w:tc>
          <w:tcPr>
            <w:tcW w:w="880" w:type="dxa"/>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10</w:t>
            </w:r>
          </w:p>
        </w:tc>
        <w:tc>
          <w:tcPr>
            <w:tcW w:w="734" w:type="dxa"/>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100%</w:t>
            </w:r>
          </w:p>
        </w:tc>
        <w:tc>
          <w:tcPr>
            <w:tcW w:w="569" w:type="dxa"/>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10</w:t>
            </w:r>
          </w:p>
        </w:tc>
      </w:tr>
      <w:tr w:rsidR="006C0751">
        <w:trPr>
          <w:trHeight w:val="880"/>
        </w:trPr>
        <w:tc>
          <w:tcPr>
            <w:tcW w:w="1777" w:type="dxa"/>
            <w:vMerge/>
            <w:tcBorders>
              <w:top w:val="single" w:sz="4" w:space="0" w:color="auto"/>
              <w:left w:val="single" w:sz="4" w:space="0" w:color="auto"/>
              <w:bottom w:val="single" w:sz="4" w:space="0" w:color="auto"/>
              <w:right w:val="single" w:sz="4" w:space="0" w:color="auto"/>
            </w:tcBorders>
            <w:vAlign w:val="center"/>
          </w:tcPr>
          <w:p w:rsidR="006C0751" w:rsidRDefault="006C0751">
            <w:pPr>
              <w:widowControl/>
              <w:jc w:val="left"/>
              <w:rPr>
                <w:rFonts w:asciiTheme="minorEastAsia" w:eastAsiaTheme="minorEastAsia" w:hAnsiTheme="minorEastAsia" w:cs="宋体"/>
                <w:kern w:val="0"/>
                <w:sz w:val="20"/>
                <w:szCs w:val="20"/>
              </w:rPr>
            </w:pPr>
          </w:p>
        </w:tc>
        <w:tc>
          <w:tcPr>
            <w:tcW w:w="1171" w:type="dxa"/>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自治区安排</w:t>
            </w:r>
          </w:p>
        </w:tc>
        <w:tc>
          <w:tcPr>
            <w:tcW w:w="1186" w:type="dxa"/>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103.18 </w:t>
            </w:r>
          </w:p>
        </w:tc>
        <w:tc>
          <w:tcPr>
            <w:tcW w:w="1187" w:type="dxa"/>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116.98 </w:t>
            </w:r>
          </w:p>
        </w:tc>
        <w:tc>
          <w:tcPr>
            <w:tcW w:w="1133" w:type="dxa"/>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116.98 </w:t>
            </w:r>
          </w:p>
        </w:tc>
        <w:tc>
          <w:tcPr>
            <w:tcW w:w="880" w:type="dxa"/>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w:t>
            </w:r>
          </w:p>
        </w:tc>
        <w:tc>
          <w:tcPr>
            <w:tcW w:w="734" w:type="dxa"/>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w:t>
            </w:r>
          </w:p>
        </w:tc>
        <w:tc>
          <w:tcPr>
            <w:tcW w:w="569" w:type="dxa"/>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w:t>
            </w:r>
          </w:p>
        </w:tc>
      </w:tr>
      <w:tr w:rsidR="006C0751">
        <w:trPr>
          <w:trHeight w:val="880"/>
        </w:trPr>
        <w:tc>
          <w:tcPr>
            <w:tcW w:w="1777" w:type="dxa"/>
            <w:vMerge/>
            <w:tcBorders>
              <w:top w:val="single" w:sz="4" w:space="0" w:color="auto"/>
              <w:left w:val="single" w:sz="4" w:space="0" w:color="auto"/>
              <w:bottom w:val="single" w:sz="4" w:space="0" w:color="auto"/>
              <w:right w:val="single" w:sz="4" w:space="0" w:color="auto"/>
            </w:tcBorders>
            <w:vAlign w:val="center"/>
          </w:tcPr>
          <w:p w:rsidR="006C0751" w:rsidRDefault="006C0751">
            <w:pPr>
              <w:widowControl/>
              <w:jc w:val="left"/>
              <w:rPr>
                <w:rFonts w:asciiTheme="minorEastAsia" w:eastAsiaTheme="minorEastAsia" w:hAnsiTheme="minorEastAsia" w:cs="宋体"/>
                <w:kern w:val="0"/>
                <w:sz w:val="20"/>
                <w:szCs w:val="20"/>
              </w:rPr>
            </w:pPr>
          </w:p>
        </w:tc>
        <w:tc>
          <w:tcPr>
            <w:tcW w:w="1171" w:type="dxa"/>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地（州、市）安排</w:t>
            </w:r>
          </w:p>
        </w:tc>
        <w:tc>
          <w:tcPr>
            <w:tcW w:w="1186" w:type="dxa"/>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0.00 </w:t>
            </w:r>
          </w:p>
        </w:tc>
        <w:tc>
          <w:tcPr>
            <w:tcW w:w="1187" w:type="dxa"/>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0.00 </w:t>
            </w:r>
          </w:p>
        </w:tc>
        <w:tc>
          <w:tcPr>
            <w:tcW w:w="1133" w:type="dxa"/>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0.00 </w:t>
            </w:r>
          </w:p>
        </w:tc>
        <w:tc>
          <w:tcPr>
            <w:tcW w:w="880" w:type="dxa"/>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w:t>
            </w:r>
          </w:p>
        </w:tc>
        <w:tc>
          <w:tcPr>
            <w:tcW w:w="734" w:type="dxa"/>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w:t>
            </w:r>
          </w:p>
        </w:tc>
        <w:tc>
          <w:tcPr>
            <w:tcW w:w="569" w:type="dxa"/>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w:t>
            </w:r>
          </w:p>
        </w:tc>
      </w:tr>
      <w:tr w:rsidR="006C0751">
        <w:trPr>
          <w:trHeight w:val="880"/>
        </w:trPr>
        <w:tc>
          <w:tcPr>
            <w:tcW w:w="1777" w:type="dxa"/>
            <w:vMerge/>
            <w:tcBorders>
              <w:top w:val="single" w:sz="4" w:space="0" w:color="auto"/>
              <w:left w:val="single" w:sz="4" w:space="0" w:color="auto"/>
              <w:bottom w:val="single" w:sz="4" w:space="0" w:color="auto"/>
              <w:right w:val="single" w:sz="4" w:space="0" w:color="auto"/>
            </w:tcBorders>
            <w:vAlign w:val="center"/>
          </w:tcPr>
          <w:p w:rsidR="006C0751" w:rsidRDefault="006C0751">
            <w:pPr>
              <w:widowControl/>
              <w:jc w:val="left"/>
              <w:rPr>
                <w:rFonts w:asciiTheme="minorEastAsia" w:eastAsiaTheme="minorEastAsia" w:hAnsiTheme="minorEastAsia" w:cs="宋体"/>
                <w:kern w:val="0"/>
                <w:sz w:val="20"/>
                <w:szCs w:val="20"/>
              </w:rPr>
            </w:pPr>
          </w:p>
        </w:tc>
        <w:tc>
          <w:tcPr>
            <w:tcW w:w="1171" w:type="dxa"/>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县（市、区）安排</w:t>
            </w:r>
          </w:p>
        </w:tc>
        <w:tc>
          <w:tcPr>
            <w:tcW w:w="1186" w:type="dxa"/>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2,555.80 </w:t>
            </w:r>
          </w:p>
        </w:tc>
        <w:tc>
          <w:tcPr>
            <w:tcW w:w="1187" w:type="dxa"/>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2,873.14 </w:t>
            </w:r>
          </w:p>
        </w:tc>
        <w:tc>
          <w:tcPr>
            <w:tcW w:w="1133" w:type="dxa"/>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2,873.14 </w:t>
            </w:r>
          </w:p>
        </w:tc>
        <w:tc>
          <w:tcPr>
            <w:tcW w:w="880" w:type="dxa"/>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　</w:t>
            </w:r>
          </w:p>
        </w:tc>
        <w:tc>
          <w:tcPr>
            <w:tcW w:w="734" w:type="dxa"/>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　</w:t>
            </w:r>
          </w:p>
        </w:tc>
        <w:tc>
          <w:tcPr>
            <w:tcW w:w="569" w:type="dxa"/>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　</w:t>
            </w:r>
          </w:p>
        </w:tc>
      </w:tr>
      <w:tr w:rsidR="006C0751">
        <w:trPr>
          <w:trHeight w:val="880"/>
        </w:trPr>
        <w:tc>
          <w:tcPr>
            <w:tcW w:w="1777" w:type="dxa"/>
            <w:vMerge/>
            <w:tcBorders>
              <w:top w:val="single" w:sz="4" w:space="0" w:color="auto"/>
              <w:left w:val="single" w:sz="4" w:space="0" w:color="auto"/>
              <w:bottom w:val="single" w:sz="4" w:space="0" w:color="auto"/>
              <w:right w:val="single" w:sz="4" w:space="0" w:color="auto"/>
            </w:tcBorders>
            <w:vAlign w:val="center"/>
          </w:tcPr>
          <w:p w:rsidR="006C0751" w:rsidRDefault="006C0751">
            <w:pPr>
              <w:widowControl/>
              <w:jc w:val="left"/>
              <w:rPr>
                <w:rFonts w:asciiTheme="minorEastAsia" w:eastAsiaTheme="minorEastAsia" w:hAnsiTheme="minorEastAsia" w:cs="宋体"/>
                <w:kern w:val="0"/>
                <w:sz w:val="20"/>
                <w:szCs w:val="20"/>
              </w:rPr>
            </w:pPr>
          </w:p>
        </w:tc>
        <w:tc>
          <w:tcPr>
            <w:tcW w:w="1171" w:type="dxa"/>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其他资金</w:t>
            </w:r>
          </w:p>
        </w:tc>
        <w:tc>
          <w:tcPr>
            <w:tcW w:w="1186" w:type="dxa"/>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0.00 </w:t>
            </w:r>
          </w:p>
        </w:tc>
        <w:tc>
          <w:tcPr>
            <w:tcW w:w="1187" w:type="dxa"/>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0.00 </w:t>
            </w:r>
          </w:p>
        </w:tc>
        <w:tc>
          <w:tcPr>
            <w:tcW w:w="1133" w:type="dxa"/>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0.00 </w:t>
            </w:r>
          </w:p>
        </w:tc>
        <w:tc>
          <w:tcPr>
            <w:tcW w:w="880" w:type="dxa"/>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　</w:t>
            </w:r>
          </w:p>
        </w:tc>
        <w:tc>
          <w:tcPr>
            <w:tcW w:w="734" w:type="dxa"/>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　</w:t>
            </w:r>
          </w:p>
        </w:tc>
        <w:tc>
          <w:tcPr>
            <w:tcW w:w="569" w:type="dxa"/>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　</w:t>
            </w:r>
          </w:p>
        </w:tc>
      </w:tr>
      <w:tr w:rsidR="006C0751">
        <w:trPr>
          <w:trHeight w:val="880"/>
        </w:trPr>
        <w:tc>
          <w:tcPr>
            <w:tcW w:w="1777" w:type="dxa"/>
            <w:vMerge/>
            <w:tcBorders>
              <w:top w:val="single" w:sz="4" w:space="0" w:color="auto"/>
              <w:left w:val="single" w:sz="4" w:space="0" w:color="auto"/>
              <w:bottom w:val="single" w:sz="4" w:space="0" w:color="auto"/>
              <w:right w:val="single" w:sz="4" w:space="0" w:color="auto"/>
            </w:tcBorders>
            <w:vAlign w:val="center"/>
          </w:tcPr>
          <w:p w:rsidR="006C0751" w:rsidRDefault="006C0751">
            <w:pPr>
              <w:widowControl/>
              <w:jc w:val="left"/>
              <w:rPr>
                <w:rFonts w:asciiTheme="minorEastAsia" w:eastAsiaTheme="minorEastAsia" w:hAnsiTheme="minorEastAsia" w:cs="宋体"/>
                <w:kern w:val="0"/>
                <w:sz w:val="20"/>
                <w:szCs w:val="20"/>
              </w:rPr>
            </w:pPr>
          </w:p>
        </w:tc>
        <w:tc>
          <w:tcPr>
            <w:tcW w:w="1171" w:type="dxa"/>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合计</w:t>
            </w:r>
          </w:p>
        </w:tc>
        <w:tc>
          <w:tcPr>
            <w:tcW w:w="1186" w:type="dxa"/>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2,658.98 </w:t>
            </w:r>
          </w:p>
        </w:tc>
        <w:tc>
          <w:tcPr>
            <w:tcW w:w="1187" w:type="dxa"/>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2,991.62 </w:t>
            </w:r>
          </w:p>
        </w:tc>
        <w:tc>
          <w:tcPr>
            <w:tcW w:w="1133" w:type="dxa"/>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2,991.62 </w:t>
            </w:r>
          </w:p>
        </w:tc>
        <w:tc>
          <w:tcPr>
            <w:tcW w:w="880" w:type="dxa"/>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w:t>
            </w:r>
          </w:p>
        </w:tc>
        <w:tc>
          <w:tcPr>
            <w:tcW w:w="734" w:type="dxa"/>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w:t>
            </w:r>
          </w:p>
        </w:tc>
        <w:tc>
          <w:tcPr>
            <w:tcW w:w="569" w:type="dxa"/>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w:t>
            </w:r>
          </w:p>
        </w:tc>
      </w:tr>
      <w:tr w:rsidR="006C0751">
        <w:trPr>
          <w:trHeight w:val="705"/>
        </w:trPr>
        <w:tc>
          <w:tcPr>
            <w:tcW w:w="177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年度总体目标</w:t>
            </w:r>
          </w:p>
        </w:tc>
        <w:tc>
          <w:tcPr>
            <w:tcW w:w="3544" w:type="dxa"/>
            <w:gridSpan w:val="3"/>
            <w:tcBorders>
              <w:top w:val="single" w:sz="4" w:space="0" w:color="auto"/>
              <w:left w:val="nil"/>
              <w:bottom w:val="single" w:sz="4" w:space="0" w:color="auto"/>
              <w:right w:val="single" w:sz="4" w:space="0" w:color="auto"/>
            </w:tcBorders>
            <w:shd w:val="clear" w:color="auto" w:fill="auto"/>
            <w:noWrap/>
            <w:vAlign w:val="center"/>
          </w:tcPr>
          <w:p w:rsidR="006C0751" w:rsidRDefault="00AF0EDB">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预期目标</w:t>
            </w:r>
          </w:p>
        </w:tc>
        <w:tc>
          <w:tcPr>
            <w:tcW w:w="3316" w:type="dxa"/>
            <w:gridSpan w:val="4"/>
            <w:tcBorders>
              <w:top w:val="single" w:sz="4" w:space="0" w:color="auto"/>
              <w:left w:val="nil"/>
              <w:bottom w:val="single" w:sz="4" w:space="0" w:color="auto"/>
              <w:right w:val="single" w:sz="4" w:space="0" w:color="auto"/>
            </w:tcBorders>
            <w:shd w:val="clear" w:color="auto" w:fill="auto"/>
            <w:noWrap/>
            <w:vAlign w:val="center"/>
          </w:tcPr>
          <w:p w:rsidR="006C0751" w:rsidRDefault="00AF0EDB">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实际完成情况</w:t>
            </w:r>
          </w:p>
        </w:tc>
      </w:tr>
      <w:tr w:rsidR="006C0751">
        <w:trPr>
          <w:trHeight w:val="2000"/>
        </w:trPr>
        <w:tc>
          <w:tcPr>
            <w:tcW w:w="1777" w:type="dxa"/>
            <w:vMerge/>
            <w:tcBorders>
              <w:top w:val="single" w:sz="4" w:space="0" w:color="auto"/>
              <w:left w:val="single" w:sz="4" w:space="0" w:color="auto"/>
              <w:bottom w:val="single" w:sz="4" w:space="0" w:color="auto"/>
              <w:right w:val="single" w:sz="4" w:space="0" w:color="auto"/>
            </w:tcBorders>
            <w:vAlign w:val="center"/>
          </w:tcPr>
          <w:p w:rsidR="006C0751" w:rsidRDefault="006C0751">
            <w:pPr>
              <w:widowControl/>
              <w:jc w:val="left"/>
              <w:rPr>
                <w:rFonts w:asciiTheme="minorEastAsia" w:eastAsiaTheme="minorEastAsia" w:hAnsiTheme="minorEastAsia" w:cs="宋体"/>
                <w:kern w:val="0"/>
                <w:sz w:val="20"/>
                <w:szCs w:val="20"/>
              </w:rPr>
            </w:pPr>
          </w:p>
        </w:tc>
        <w:tc>
          <w:tcPr>
            <w:tcW w:w="3544" w:type="dxa"/>
            <w:gridSpan w:val="3"/>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目标</w:t>
            </w:r>
            <w:r>
              <w:rPr>
                <w:rFonts w:asciiTheme="minorEastAsia" w:eastAsiaTheme="minorEastAsia" w:hAnsiTheme="minorEastAsia" w:cs="宋体" w:hint="eastAsia"/>
                <w:kern w:val="0"/>
                <w:sz w:val="20"/>
                <w:szCs w:val="20"/>
              </w:rPr>
              <w:t>1:</w:t>
            </w:r>
            <w:r>
              <w:rPr>
                <w:rFonts w:asciiTheme="minorEastAsia" w:eastAsiaTheme="minorEastAsia" w:hAnsiTheme="minorEastAsia" w:cs="宋体" w:hint="eastAsia"/>
                <w:kern w:val="0"/>
                <w:sz w:val="20"/>
                <w:szCs w:val="20"/>
              </w:rPr>
              <w:t>保障部门单位人员</w:t>
            </w:r>
            <w:r>
              <w:rPr>
                <w:rFonts w:asciiTheme="minorEastAsia" w:eastAsiaTheme="minorEastAsia" w:hAnsiTheme="minorEastAsia" w:cs="宋体" w:hint="eastAsia"/>
                <w:kern w:val="0"/>
                <w:sz w:val="20"/>
                <w:szCs w:val="20"/>
              </w:rPr>
              <w:t>244</w:t>
            </w:r>
            <w:r>
              <w:rPr>
                <w:rFonts w:asciiTheme="minorEastAsia" w:eastAsiaTheme="minorEastAsia" w:hAnsiTheme="minorEastAsia" w:cs="宋体" w:hint="eastAsia"/>
                <w:kern w:val="0"/>
                <w:sz w:val="20"/>
                <w:szCs w:val="20"/>
              </w:rPr>
              <w:t>人，发放人员经费</w:t>
            </w:r>
            <w:r>
              <w:rPr>
                <w:rFonts w:asciiTheme="minorEastAsia" w:eastAsiaTheme="minorEastAsia" w:hAnsiTheme="minorEastAsia" w:cs="宋体" w:hint="eastAsia"/>
                <w:kern w:val="0"/>
                <w:sz w:val="20"/>
                <w:szCs w:val="20"/>
              </w:rPr>
              <w:t>1765.93</w:t>
            </w:r>
            <w:r>
              <w:rPr>
                <w:rFonts w:asciiTheme="minorEastAsia" w:eastAsiaTheme="minorEastAsia" w:hAnsiTheme="minorEastAsia" w:cs="宋体" w:hint="eastAsia"/>
                <w:kern w:val="0"/>
                <w:sz w:val="20"/>
                <w:szCs w:val="20"/>
              </w:rPr>
              <w:t>万元，运转支出分为基本公用经费、项目经费及国有资本经营支出，其中基本公用经费</w:t>
            </w:r>
            <w:r>
              <w:rPr>
                <w:rFonts w:asciiTheme="minorEastAsia" w:eastAsiaTheme="minorEastAsia" w:hAnsiTheme="minorEastAsia" w:cs="宋体" w:hint="eastAsia"/>
                <w:kern w:val="0"/>
                <w:sz w:val="20"/>
                <w:szCs w:val="20"/>
              </w:rPr>
              <w:t>408.90</w:t>
            </w:r>
            <w:r>
              <w:rPr>
                <w:rFonts w:asciiTheme="minorEastAsia" w:eastAsiaTheme="minorEastAsia" w:hAnsiTheme="minorEastAsia" w:cs="宋体" w:hint="eastAsia"/>
                <w:kern w:val="0"/>
                <w:sz w:val="20"/>
                <w:szCs w:val="20"/>
              </w:rPr>
              <w:t>万元，项目经费</w:t>
            </w:r>
            <w:r>
              <w:rPr>
                <w:rFonts w:asciiTheme="minorEastAsia" w:eastAsiaTheme="minorEastAsia" w:hAnsiTheme="minorEastAsia" w:cs="宋体" w:hint="eastAsia"/>
                <w:kern w:val="0"/>
                <w:sz w:val="20"/>
                <w:szCs w:val="20"/>
              </w:rPr>
              <w:t>477.59</w:t>
            </w:r>
            <w:r>
              <w:rPr>
                <w:rFonts w:asciiTheme="minorEastAsia" w:eastAsiaTheme="minorEastAsia" w:hAnsiTheme="minorEastAsia" w:cs="宋体" w:hint="eastAsia"/>
                <w:kern w:val="0"/>
                <w:sz w:val="20"/>
                <w:szCs w:val="20"/>
              </w:rPr>
              <w:t>万元，国有资本经营支出</w:t>
            </w:r>
            <w:r>
              <w:rPr>
                <w:rFonts w:asciiTheme="minorEastAsia" w:eastAsiaTheme="minorEastAsia" w:hAnsiTheme="minorEastAsia" w:cs="宋体" w:hint="eastAsia"/>
                <w:kern w:val="0"/>
                <w:sz w:val="20"/>
                <w:szCs w:val="20"/>
              </w:rPr>
              <w:t>6.56</w:t>
            </w:r>
            <w:r>
              <w:rPr>
                <w:rFonts w:asciiTheme="minorEastAsia" w:eastAsiaTheme="minorEastAsia" w:hAnsiTheme="minorEastAsia" w:cs="宋体" w:hint="eastAsia"/>
                <w:kern w:val="0"/>
                <w:sz w:val="20"/>
                <w:szCs w:val="20"/>
              </w:rPr>
              <w:t>万元，使业务保障能力有效提升；</w:t>
            </w:r>
            <w:r>
              <w:rPr>
                <w:rFonts w:asciiTheme="minorEastAsia" w:eastAsiaTheme="minorEastAsia" w:hAnsiTheme="minorEastAsia" w:cs="宋体" w:hint="eastAsia"/>
                <w:kern w:val="0"/>
                <w:sz w:val="20"/>
                <w:szCs w:val="20"/>
              </w:rPr>
              <w:br/>
            </w:r>
            <w:r>
              <w:rPr>
                <w:rFonts w:asciiTheme="minorEastAsia" w:eastAsiaTheme="minorEastAsia" w:hAnsiTheme="minorEastAsia" w:cs="宋体" w:hint="eastAsia"/>
                <w:kern w:val="0"/>
                <w:sz w:val="20"/>
                <w:szCs w:val="20"/>
              </w:rPr>
              <w:br/>
            </w:r>
            <w:r>
              <w:rPr>
                <w:rFonts w:asciiTheme="minorEastAsia" w:eastAsiaTheme="minorEastAsia" w:hAnsiTheme="minorEastAsia" w:cs="宋体" w:hint="eastAsia"/>
                <w:kern w:val="0"/>
                <w:sz w:val="20"/>
                <w:szCs w:val="20"/>
              </w:rPr>
              <w:t>目标</w:t>
            </w:r>
            <w:r>
              <w:rPr>
                <w:rFonts w:asciiTheme="minorEastAsia" w:eastAsiaTheme="minorEastAsia" w:hAnsiTheme="minorEastAsia" w:cs="宋体" w:hint="eastAsia"/>
                <w:kern w:val="0"/>
                <w:sz w:val="20"/>
                <w:szCs w:val="20"/>
              </w:rPr>
              <w:t>2:</w:t>
            </w:r>
            <w:r>
              <w:rPr>
                <w:rFonts w:asciiTheme="minorEastAsia" w:eastAsiaTheme="minorEastAsia" w:hAnsiTheme="minorEastAsia" w:cs="宋体" w:hint="eastAsia"/>
                <w:kern w:val="0"/>
                <w:sz w:val="20"/>
                <w:szCs w:val="20"/>
              </w:rPr>
              <w:t>拟计划投入</w:t>
            </w:r>
            <w:r>
              <w:rPr>
                <w:rFonts w:asciiTheme="minorEastAsia" w:eastAsiaTheme="minorEastAsia" w:hAnsiTheme="minorEastAsia" w:cs="宋体" w:hint="eastAsia"/>
                <w:kern w:val="0"/>
                <w:sz w:val="20"/>
                <w:szCs w:val="20"/>
              </w:rPr>
              <w:t>1765.93</w:t>
            </w:r>
            <w:r>
              <w:rPr>
                <w:rFonts w:asciiTheme="minorEastAsia" w:eastAsiaTheme="minorEastAsia" w:hAnsiTheme="minorEastAsia" w:cs="宋体" w:hint="eastAsia"/>
                <w:kern w:val="0"/>
                <w:sz w:val="20"/>
                <w:szCs w:val="20"/>
              </w:rPr>
              <w:t>万元对本单位人员进行</w:t>
            </w:r>
            <w:r>
              <w:rPr>
                <w:rFonts w:asciiTheme="minorEastAsia" w:eastAsiaTheme="minorEastAsia" w:hAnsiTheme="minorEastAsia" w:cs="宋体" w:hint="eastAsia"/>
                <w:kern w:val="0"/>
                <w:sz w:val="20"/>
                <w:szCs w:val="20"/>
              </w:rPr>
              <w:t>12</w:t>
            </w:r>
            <w:r>
              <w:rPr>
                <w:rFonts w:asciiTheme="minorEastAsia" w:eastAsiaTheme="minorEastAsia" w:hAnsiTheme="minorEastAsia" w:cs="宋体" w:hint="eastAsia"/>
                <w:kern w:val="0"/>
                <w:sz w:val="20"/>
                <w:szCs w:val="20"/>
              </w:rPr>
              <w:t>个月的工资发放，达成保障人员经费的目标，解决人员生活困难问题，改善生活水平；</w:t>
            </w:r>
            <w:r>
              <w:rPr>
                <w:rFonts w:asciiTheme="minorEastAsia" w:eastAsiaTheme="minorEastAsia" w:hAnsiTheme="minorEastAsia" w:cs="宋体" w:hint="eastAsia"/>
                <w:kern w:val="0"/>
                <w:sz w:val="20"/>
                <w:szCs w:val="20"/>
              </w:rPr>
              <w:br/>
            </w:r>
            <w:r>
              <w:rPr>
                <w:rFonts w:asciiTheme="minorEastAsia" w:eastAsiaTheme="minorEastAsia" w:hAnsiTheme="minorEastAsia" w:cs="宋体" w:hint="eastAsia"/>
                <w:kern w:val="0"/>
                <w:sz w:val="20"/>
                <w:szCs w:val="20"/>
              </w:rPr>
              <w:br/>
            </w:r>
            <w:r>
              <w:rPr>
                <w:rFonts w:asciiTheme="minorEastAsia" w:eastAsiaTheme="minorEastAsia" w:hAnsiTheme="minorEastAsia" w:cs="宋体" w:hint="eastAsia"/>
                <w:kern w:val="0"/>
                <w:sz w:val="20"/>
                <w:szCs w:val="20"/>
              </w:rPr>
              <w:t>目标</w:t>
            </w:r>
            <w:r>
              <w:rPr>
                <w:rFonts w:asciiTheme="minorEastAsia" w:eastAsiaTheme="minorEastAsia" w:hAnsiTheme="minorEastAsia" w:cs="宋体" w:hint="eastAsia"/>
                <w:kern w:val="0"/>
                <w:sz w:val="20"/>
                <w:szCs w:val="20"/>
              </w:rPr>
              <w:t>3:</w:t>
            </w:r>
            <w:r>
              <w:rPr>
                <w:rFonts w:asciiTheme="minorEastAsia" w:eastAsiaTheme="minorEastAsia" w:hAnsiTheme="minorEastAsia" w:cs="宋体" w:hint="eastAsia"/>
                <w:kern w:val="0"/>
                <w:sz w:val="20"/>
                <w:szCs w:val="20"/>
              </w:rPr>
              <w:t>拟计划投入</w:t>
            </w:r>
            <w:r>
              <w:rPr>
                <w:rFonts w:asciiTheme="minorEastAsia" w:eastAsiaTheme="minorEastAsia" w:hAnsiTheme="minorEastAsia" w:cs="宋体" w:hint="eastAsia"/>
                <w:kern w:val="0"/>
                <w:sz w:val="20"/>
                <w:szCs w:val="20"/>
              </w:rPr>
              <w:t>408.90</w:t>
            </w:r>
            <w:r>
              <w:rPr>
                <w:rFonts w:asciiTheme="minorEastAsia" w:eastAsiaTheme="minorEastAsia" w:hAnsiTheme="minorEastAsia" w:cs="宋体" w:hint="eastAsia"/>
                <w:kern w:val="0"/>
                <w:sz w:val="20"/>
                <w:szCs w:val="20"/>
              </w:rPr>
              <w:t>万元进行全镇办公用品、食堂等开支，达成保障政府正常运转及各项工作任务及时落实的目标，改善干部工作环境；</w:t>
            </w:r>
            <w:r>
              <w:rPr>
                <w:rFonts w:asciiTheme="minorEastAsia" w:eastAsiaTheme="minorEastAsia" w:hAnsiTheme="minorEastAsia" w:cs="宋体" w:hint="eastAsia"/>
                <w:kern w:val="0"/>
                <w:sz w:val="20"/>
                <w:szCs w:val="20"/>
              </w:rPr>
              <w:br/>
            </w:r>
            <w:r>
              <w:rPr>
                <w:rFonts w:asciiTheme="minorEastAsia" w:eastAsiaTheme="minorEastAsia" w:hAnsiTheme="minorEastAsia" w:cs="宋体" w:hint="eastAsia"/>
                <w:kern w:val="0"/>
                <w:sz w:val="20"/>
                <w:szCs w:val="20"/>
              </w:rPr>
              <w:br/>
            </w:r>
            <w:r>
              <w:rPr>
                <w:rFonts w:asciiTheme="minorEastAsia" w:eastAsiaTheme="minorEastAsia" w:hAnsiTheme="minorEastAsia" w:cs="宋体" w:hint="eastAsia"/>
                <w:kern w:val="0"/>
                <w:sz w:val="20"/>
                <w:szCs w:val="20"/>
              </w:rPr>
              <w:t>目</w:t>
            </w:r>
            <w:r>
              <w:rPr>
                <w:rFonts w:asciiTheme="minorEastAsia" w:eastAsiaTheme="minorEastAsia" w:hAnsiTheme="minorEastAsia" w:cs="宋体" w:hint="eastAsia"/>
                <w:kern w:val="0"/>
                <w:sz w:val="20"/>
                <w:szCs w:val="20"/>
              </w:rPr>
              <w:t>标</w:t>
            </w:r>
            <w:r>
              <w:rPr>
                <w:rFonts w:asciiTheme="minorEastAsia" w:eastAsiaTheme="minorEastAsia" w:hAnsiTheme="minorEastAsia" w:cs="宋体" w:hint="eastAsia"/>
                <w:kern w:val="0"/>
                <w:sz w:val="20"/>
                <w:szCs w:val="20"/>
              </w:rPr>
              <w:t>4</w:t>
            </w:r>
            <w:r>
              <w:rPr>
                <w:rFonts w:asciiTheme="minorEastAsia" w:eastAsiaTheme="minorEastAsia" w:hAnsiTheme="minorEastAsia" w:cs="宋体" w:hint="eastAsia"/>
                <w:kern w:val="0"/>
                <w:sz w:val="20"/>
                <w:szCs w:val="20"/>
              </w:rPr>
              <w:t>：拟计划投入</w:t>
            </w:r>
            <w:r>
              <w:rPr>
                <w:rFonts w:asciiTheme="minorEastAsia" w:eastAsiaTheme="minorEastAsia" w:hAnsiTheme="minorEastAsia" w:cs="宋体" w:hint="eastAsia"/>
                <w:kern w:val="0"/>
                <w:sz w:val="20"/>
                <w:szCs w:val="20"/>
              </w:rPr>
              <w:t>477.59</w:t>
            </w:r>
            <w:r>
              <w:rPr>
                <w:rFonts w:asciiTheme="minorEastAsia" w:eastAsiaTheme="minorEastAsia" w:hAnsiTheme="minorEastAsia" w:cs="宋体" w:hint="eastAsia"/>
                <w:kern w:val="0"/>
                <w:sz w:val="20"/>
                <w:szCs w:val="20"/>
              </w:rPr>
              <w:t>万用于村级运转经费、社区运转经费、村级服务群众专项经费、社区服务群众专项经费、片区党支部经费、三老人员经费、人居环境整治项目经费以及大西渠镇幸福村亮化美化项目经费，达成保障各村社区正常运转及各项工作任务及时落实的目标，改善干部工作环境；</w:t>
            </w:r>
            <w:r>
              <w:rPr>
                <w:rFonts w:asciiTheme="minorEastAsia" w:eastAsiaTheme="minorEastAsia" w:hAnsiTheme="minorEastAsia" w:cs="宋体" w:hint="eastAsia"/>
                <w:kern w:val="0"/>
                <w:sz w:val="20"/>
                <w:szCs w:val="20"/>
              </w:rPr>
              <w:br/>
            </w:r>
            <w:r>
              <w:rPr>
                <w:rFonts w:asciiTheme="minorEastAsia" w:eastAsiaTheme="minorEastAsia" w:hAnsiTheme="minorEastAsia" w:cs="宋体" w:hint="eastAsia"/>
                <w:kern w:val="0"/>
                <w:sz w:val="20"/>
                <w:szCs w:val="20"/>
              </w:rPr>
              <w:br/>
            </w:r>
            <w:r>
              <w:rPr>
                <w:rFonts w:asciiTheme="minorEastAsia" w:eastAsiaTheme="minorEastAsia" w:hAnsiTheme="minorEastAsia" w:cs="宋体" w:hint="eastAsia"/>
                <w:kern w:val="0"/>
                <w:sz w:val="20"/>
                <w:szCs w:val="20"/>
              </w:rPr>
              <w:t>目标</w:t>
            </w:r>
            <w:r>
              <w:rPr>
                <w:rFonts w:asciiTheme="minorEastAsia" w:eastAsiaTheme="minorEastAsia" w:hAnsiTheme="minorEastAsia" w:cs="宋体" w:hint="eastAsia"/>
                <w:kern w:val="0"/>
                <w:sz w:val="20"/>
                <w:szCs w:val="20"/>
              </w:rPr>
              <w:t>5</w:t>
            </w:r>
            <w:r>
              <w:rPr>
                <w:rFonts w:asciiTheme="minorEastAsia" w:eastAsiaTheme="minorEastAsia" w:hAnsiTheme="minorEastAsia" w:cs="宋体" w:hint="eastAsia"/>
                <w:kern w:val="0"/>
                <w:sz w:val="20"/>
                <w:szCs w:val="20"/>
              </w:rPr>
              <w:t>：拟计划投入</w:t>
            </w:r>
            <w:r>
              <w:rPr>
                <w:rFonts w:asciiTheme="minorEastAsia" w:eastAsiaTheme="minorEastAsia" w:hAnsiTheme="minorEastAsia" w:cs="宋体" w:hint="eastAsia"/>
                <w:kern w:val="0"/>
                <w:sz w:val="20"/>
                <w:szCs w:val="20"/>
              </w:rPr>
              <w:t>6.56</w:t>
            </w:r>
            <w:r>
              <w:rPr>
                <w:rFonts w:asciiTheme="minorEastAsia" w:eastAsiaTheme="minorEastAsia" w:hAnsiTheme="minorEastAsia" w:cs="宋体" w:hint="eastAsia"/>
                <w:kern w:val="0"/>
                <w:sz w:val="20"/>
                <w:szCs w:val="20"/>
              </w:rPr>
              <w:t>万元用于国有企业退休人员社会化管理补助经费，达成让退休人员感受到政府的关怀的目标，促进退休人员之间的交流沟通。改善退休人员生活质量，完善退休人员社会化管理。</w:t>
            </w:r>
          </w:p>
        </w:tc>
        <w:tc>
          <w:tcPr>
            <w:tcW w:w="3316" w:type="dxa"/>
            <w:gridSpan w:val="4"/>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本年度已保障部门单位人员</w:t>
            </w:r>
            <w:r>
              <w:rPr>
                <w:rFonts w:asciiTheme="minorEastAsia" w:eastAsiaTheme="minorEastAsia" w:hAnsiTheme="minorEastAsia" w:cs="宋体" w:hint="eastAsia"/>
                <w:kern w:val="0"/>
                <w:sz w:val="20"/>
                <w:szCs w:val="20"/>
              </w:rPr>
              <w:t>253</w:t>
            </w:r>
            <w:r>
              <w:rPr>
                <w:rFonts w:asciiTheme="minorEastAsia" w:eastAsiaTheme="minorEastAsia" w:hAnsiTheme="minorEastAsia" w:cs="宋体" w:hint="eastAsia"/>
                <w:kern w:val="0"/>
                <w:sz w:val="20"/>
                <w:szCs w:val="20"/>
              </w:rPr>
              <w:t>人，发放人员经费</w:t>
            </w:r>
            <w:r>
              <w:rPr>
                <w:rFonts w:asciiTheme="minorEastAsia" w:eastAsiaTheme="minorEastAsia" w:hAnsiTheme="minorEastAsia" w:cs="宋体" w:hint="eastAsia"/>
                <w:kern w:val="0"/>
                <w:sz w:val="20"/>
                <w:szCs w:val="20"/>
              </w:rPr>
              <w:t>2191.93</w:t>
            </w:r>
            <w:r>
              <w:rPr>
                <w:rFonts w:asciiTheme="minorEastAsia" w:eastAsiaTheme="minorEastAsia" w:hAnsiTheme="minorEastAsia" w:cs="宋体" w:hint="eastAsia"/>
                <w:kern w:val="0"/>
                <w:sz w:val="20"/>
                <w:szCs w:val="20"/>
              </w:rPr>
              <w:t>万元，运转支出分为基本公用经费、项目经费及国有资本经营支出，其中基本公用经费</w:t>
            </w:r>
            <w:r>
              <w:rPr>
                <w:rFonts w:asciiTheme="minorEastAsia" w:eastAsiaTheme="minorEastAsia" w:hAnsiTheme="minorEastAsia" w:cs="宋体" w:hint="eastAsia"/>
                <w:kern w:val="0"/>
                <w:sz w:val="20"/>
                <w:szCs w:val="20"/>
              </w:rPr>
              <w:t>132.61</w:t>
            </w:r>
            <w:r>
              <w:rPr>
                <w:rFonts w:asciiTheme="minorEastAsia" w:eastAsiaTheme="minorEastAsia" w:hAnsiTheme="minorEastAsia" w:cs="宋体" w:hint="eastAsia"/>
                <w:kern w:val="0"/>
                <w:sz w:val="20"/>
                <w:szCs w:val="20"/>
              </w:rPr>
              <w:t>万元，项目经费</w:t>
            </w:r>
            <w:r>
              <w:rPr>
                <w:rFonts w:asciiTheme="minorEastAsia" w:eastAsiaTheme="minorEastAsia" w:hAnsiTheme="minorEastAsia" w:cs="宋体" w:hint="eastAsia"/>
                <w:kern w:val="0"/>
                <w:sz w:val="20"/>
                <w:szCs w:val="20"/>
              </w:rPr>
              <w:t>667.08</w:t>
            </w:r>
            <w:r>
              <w:rPr>
                <w:rFonts w:asciiTheme="minorEastAsia" w:eastAsiaTheme="minorEastAsia" w:hAnsiTheme="minorEastAsia" w:cs="宋体" w:hint="eastAsia"/>
                <w:kern w:val="0"/>
                <w:sz w:val="20"/>
                <w:szCs w:val="20"/>
              </w:rPr>
              <w:t>万元；</w:t>
            </w:r>
            <w:r>
              <w:rPr>
                <w:rFonts w:asciiTheme="minorEastAsia" w:eastAsiaTheme="minorEastAsia" w:hAnsiTheme="minorEastAsia" w:cs="宋体" w:hint="eastAsia"/>
                <w:kern w:val="0"/>
                <w:sz w:val="20"/>
                <w:szCs w:val="20"/>
              </w:rPr>
              <w:br/>
            </w:r>
            <w:r>
              <w:rPr>
                <w:rFonts w:asciiTheme="minorEastAsia" w:eastAsiaTheme="minorEastAsia" w:hAnsiTheme="minorEastAsia" w:cs="宋体" w:hint="eastAsia"/>
                <w:kern w:val="0"/>
                <w:sz w:val="20"/>
                <w:szCs w:val="20"/>
              </w:rPr>
              <w:br/>
            </w:r>
            <w:r>
              <w:rPr>
                <w:rFonts w:asciiTheme="minorEastAsia" w:eastAsiaTheme="minorEastAsia" w:hAnsiTheme="minorEastAsia" w:cs="宋体" w:hint="eastAsia"/>
                <w:kern w:val="0"/>
                <w:sz w:val="20"/>
                <w:szCs w:val="20"/>
              </w:rPr>
              <w:t>已投入</w:t>
            </w:r>
            <w:r>
              <w:rPr>
                <w:rFonts w:asciiTheme="minorEastAsia" w:eastAsiaTheme="minorEastAsia" w:hAnsiTheme="minorEastAsia" w:cs="宋体" w:hint="eastAsia"/>
                <w:kern w:val="0"/>
                <w:sz w:val="20"/>
                <w:szCs w:val="20"/>
              </w:rPr>
              <w:t>2191.93</w:t>
            </w:r>
            <w:r>
              <w:rPr>
                <w:rFonts w:asciiTheme="minorEastAsia" w:eastAsiaTheme="minorEastAsia" w:hAnsiTheme="minorEastAsia" w:cs="宋体" w:hint="eastAsia"/>
                <w:kern w:val="0"/>
                <w:sz w:val="20"/>
                <w:szCs w:val="20"/>
              </w:rPr>
              <w:t>万元对本单位人员进行</w:t>
            </w:r>
            <w:r>
              <w:rPr>
                <w:rFonts w:asciiTheme="minorEastAsia" w:eastAsiaTheme="minorEastAsia" w:hAnsiTheme="minorEastAsia" w:cs="宋体" w:hint="eastAsia"/>
                <w:kern w:val="0"/>
                <w:sz w:val="20"/>
                <w:szCs w:val="20"/>
              </w:rPr>
              <w:t>12</w:t>
            </w:r>
            <w:r>
              <w:rPr>
                <w:rFonts w:asciiTheme="minorEastAsia" w:eastAsiaTheme="minorEastAsia" w:hAnsiTheme="minorEastAsia" w:cs="宋体" w:hint="eastAsia"/>
                <w:kern w:val="0"/>
                <w:sz w:val="20"/>
                <w:szCs w:val="20"/>
              </w:rPr>
              <w:t>个月的工资发放，达成保障人员经费的目标，解决人员生活困难问题，改善生活水平；</w:t>
            </w:r>
            <w:r>
              <w:rPr>
                <w:rFonts w:asciiTheme="minorEastAsia" w:eastAsiaTheme="minorEastAsia" w:hAnsiTheme="minorEastAsia" w:cs="宋体" w:hint="eastAsia"/>
                <w:kern w:val="0"/>
                <w:sz w:val="20"/>
                <w:szCs w:val="20"/>
              </w:rPr>
              <w:br/>
            </w:r>
            <w:r>
              <w:rPr>
                <w:rFonts w:asciiTheme="minorEastAsia" w:eastAsiaTheme="minorEastAsia" w:hAnsiTheme="minorEastAsia" w:cs="宋体" w:hint="eastAsia"/>
                <w:kern w:val="0"/>
                <w:sz w:val="20"/>
                <w:szCs w:val="20"/>
              </w:rPr>
              <w:br/>
            </w:r>
            <w:r>
              <w:rPr>
                <w:rFonts w:asciiTheme="minorEastAsia" w:eastAsiaTheme="minorEastAsia" w:hAnsiTheme="minorEastAsia" w:cs="宋体" w:hint="eastAsia"/>
                <w:kern w:val="0"/>
                <w:sz w:val="20"/>
                <w:szCs w:val="20"/>
              </w:rPr>
              <w:t>已投入</w:t>
            </w:r>
            <w:r>
              <w:rPr>
                <w:rFonts w:asciiTheme="minorEastAsia" w:eastAsiaTheme="minorEastAsia" w:hAnsiTheme="minorEastAsia" w:cs="宋体" w:hint="eastAsia"/>
                <w:kern w:val="0"/>
                <w:sz w:val="20"/>
                <w:szCs w:val="20"/>
              </w:rPr>
              <w:t>132.61</w:t>
            </w:r>
            <w:r>
              <w:rPr>
                <w:rFonts w:asciiTheme="minorEastAsia" w:eastAsiaTheme="minorEastAsia" w:hAnsiTheme="minorEastAsia" w:cs="宋体" w:hint="eastAsia"/>
                <w:kern w:val="0"/>
                <w:sz w:val="20"/>
                <w:szCs w:val="20"/>
              </w:rPr>
              <w:t>万元进行全镇办公用品、食堂等开支，达成保障政府正常运转及各项工作任务及时落实的目标，改善干部工作环境；</w:t>
            </w:r>
            <w:r>
              <w:rPr>
                <w:rFonts w:asciiTheme="minorEastAsia" w:eastAsiaTheme="minorEastAsia" w:hAnsiTheme="minorEastAsia" w:cs="宋体" w:hint="eastAsia"/>
                <w:kern w:val="0"/>
                <w:sz w:val="20"/>
                <w:szCs w:val="20"/>
              </w:rPr>
              <w:br/>
            </w:r>
            <w:r>
              <w:rPr>
                <w:rFonts w:asciiTheme="minorEastAsia" w:eastAsiaTheme="minorEastAsia" w:hAnsiTheme="minorEastAsia" w:cs="宋体" w:hint="eastAsia"/>
                <w:kern w:val="0"/>
                <w:sz w:val="20"/>
                <w:szCs w:val="20"/>
              </w:rPr>
              <w:br/>
            </w:r>
            <w:r>
              <w:rPr>
                <w:rFonts w:asciiTheme="minorEastAsia" w:eastAsiaTheme="minorEastAsia" w:hAnsiTheme="minorEastAsia" w:cs="宋体" w:hint="eastAsia"/>
                <w:kern w:val="0"/>
                <w:sz w:val="20"/>
                <w:szCs w:val="20"/>
              </w:rPr>
              <w:t>已投入</w:t>
            </w:r>
            <w:r>
              <w:rPr>
                <w:rFonts w:asciiTheme="minorEastAsia" w:eastAsiaTheme="minorEastAsia" w:hAnsiTheme="minorEastAsia" w:cs="宋体" w:hint="eastAsia"/>
                <w:kern w:val="0"/>
                <w:sz w:val="20"/>
                <w:szCs w:val="20"/>
              </w:rPr>
              <w:t>667.08</w:t>
            </w:r>
            <w:r>
              <w:rPr>
                <w:rFonts w:asciiTheme="minorEastAsia" w:eastAsiaTheme="minorEastAsia" w:hAnsiTheme="minorEastAsia" w:cs="宋体" w:hint="eastAsia"/>
                <w:kern w:val="0"/>
                <w:sz w:val="20"/>
                <w:szCs w:val="20"/>
              </w:rPr>
              <w:t>万用于村级运转经费、社区运转经费、村级服务群众专项经费、社区服务群众专项经费、片区党支部经费、三老人员经费、人居环境整治项</w:t>
            </w:r>
            <w:r>
              <w:rPr>
                <w:rFonts w:asciiTheme="minorEastAsia" w:eastAsiaTheme="minorEastAsia" w:hAnsiTheme="minorEastAsia" w:cs="宋体" w:hint="eastAsia"/>
                <w:kern w:val="0"/>
                <w:sz w:val="20"/>
                <w:szCs w:val="20"/>
              </w:rPr>
              <w:t>目经费等经费，达成保障各村社区正常运转及各项工作任务及时落实的目标，改善干部工作环境；</w:t>
            </w:r>
            <w:r>
              <w:rPr>
                <w:rFonts w:asciiTheme="minorEastAsia" w:eastAsiaTheme="minorEastAsia" w:hAnsiTheme="minorEastAsia" w:cs="宋体" w:hint="eastAsia"/>
                <w:kern w:val="0"/>
                <w:sz w:val="20"/>
                <w:szCs w:val="20"/>
              </w:rPr>
              <w:br/>
            </w:r>
            <w:r>
              <w:rPr>
                <w:rFonts w:asciiTheme="minorEastAsia" w:eastAsiaTheme="minorEastAsia" w:hAnsiTheme="minorEastAsia" w:cs="宋体" w:hint="eastAsia"/>
                <w:kern w:val="0"/>
                <w:sz w:val="20"/>
                <w:szCs w:val="20"/>
              </w:rPr>
              <w:br/>
            </w:r>
            <w:r>
              <w:rPr>
                <w:rFonts w:asciiTheme="minorEastAsia" w:eastAsiaTheme="minorEastAsia" w:hAnsiTheme="minorEastAsia" w:cs="宋体" w:hint="eastAsia"/>
                <w:kern w:val="0"/>
                <w:sz w:val="20"/>
                <w:szCs w:val="20"/>
              </w:rPr>
              <w:t>已投入</w:t>
            </w:r>
            <w:r>
              <w:rPr>
                <w:rFonts w:asciiTheme="minorEastAsia" w:eastAsiaTheme="minorEastAsia" w:hAnsiTheme="minorEastAsia" w:cs="宋体" w:hint="eastAsia"/>
                <w:kern w:val="0"/>
                <w:sz w:val="20"/>
                <w:szCs w:val="20"/>
              </w:rPr>
              <w:t>1.43</w:t>
            </w:r>
            <w:r>
              <w:rPr>
                <w:rFonts w:asciiTheme="minorEastAsia" w:eastAsiaTheme="minorEastAsia" w:hAnsiTheme="minorEastAsia" w:cs="宋体" w:hint="eastAsia"/>
                <w:kern w:val="0"/>
                <w:sz w:val="20"/>
                <w:szCs w:val="20"/>
              </w:rPr>
              <w:t>万元用于国有企业退休人员社会化管理补助经费，达成让退休人员感受到政府的关怀的目标，促进退休人员之间的交流沟通。改善退休人员生活质量，完善退休人员社会化管理。</w:t>
            </w:r>
          </w:p>
        </w:tc>
      </w:tr>
      <w:tr w:rsidR="006C0751">
        <w:trPr>
          <w:trHeight w:val="580"/>
        </w:trPr>
        <w:tc>
          <w:tcPr>
            <w:tcW w:w="1777" w:type="dxa"/>
            <w:tcBorders>
              <w:top w:val="single" w:sz="4" w:space="0" w:color="auto"/>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一级指标</w:t>
            </w:r>
          </w:p>
        </w:tc>
        <w:tc>
          <w:tcPr>
            <w:tcW w:w="1171" w:type="dxa"/>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二级指标</w:t>
            </w:r>
          </w:p>
        </w:tc>
        <w:tc>
          <w:tcPr>
            <w:tcW w:w="1186" w:type="dxa"/>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三级指标</w:t>
            </w:r>
          </w:p>
        </w:tc>
        <w:tc>
          <w:tcPr>
            <w:tcW w:w="1187" w:type="dxa"/>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预期指标值</w:t>
            </w:r>
          </w:p>
        </w:tc>
        <w:tc>
          <w:tcPr>
            <w:tcW w:w="1133" w:type="dxa"/>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指标值设定依据</w:t>
            </w:r>
          </w:p>
        </w:tc>
        <w:tc>
          <w:tcPr>
            <w:tcW w:w="880" w:type="dxa"/>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分值权重</w:t>
            </w:r>
          </w:p>
        </w:tc>
        <w:tc>
          <w:tcPr>
            <w:tcW w:w="734" w:type="dxa"/>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实际完成指标值</w:t>
            </w:r>
          </w:p>
        </w:tc>
        <w:tc>
          <w:tcPr>
            <w:tcW w:w="569" w:type="dxa"/>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得分</w:t>
            </w:r>
          </w:p>
        </w:tc>
      </w:tr>
      <w:tr w:rsidR="006C0751">
        <w:trPr>
          <w:trHeight w:val="740"/>
        </w:trPr>
        <w:tc>
          <w:tcPr>
            <w:tcW w:w="177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运行成本</w:t>
            </w:r>
          </w:p>
        </w:tc>
        <w:tc>
          <w:tcPr>
            <w:tcW w:w="1171" w:type="dxa"/>
            <w:vMerge w:val="restart"/>
            <w:tcBorders>
              <w:top w:val="nil"/>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数量指标</w:t>
            </w:r>
          </w:p>
        </w:tc>
        <w:tc>
          <w:tcPr>
            <w:tcW w:w="1186" w:type="dxa"/>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保障办公人员数量</w:t>
            </w:r>
          </w:p>
        </w:tc>
        <w:tc>
          <w:tcPr>
            <w:tcW w:w="1187" w:type="dxa"/>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&gt;=252</w:t>
            </w:r>
            <w:r>
              <w:rPr>
                <w:rFonts w:asciiTheme="minorEastAsia" w:eastAsiaTheme="minorEastAsia" w:hAnsiTheme="minorEastAsia" w:cs="宋体" w:hint="eastAsia"/>
                <w:kern w:val="0"/>
                <w:sz w:val="20"/>
                <w:szCs w:val="20"/>
              </w:rPr>
              <w:t>人</w:t>
            </w:r>
          </w:p>
        </w:tc>
        <w:tc>
          <w:tcPr>
            <w:tcW w:w="1133" w:type="dxa"/>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2023</w:t>
            </w:r>
            <w:r>
              <w:rPr>
                <w:rFonts w:asciiTheme="minorEastAsia" w:eastAsiaTheme="minorEastAsia" w:hAnsiTheme="minorEastAsia" w:cs="宋体" w:hint="eastAsia"/>
                <w:kern w:val="0"/>
                <w:sz w:val="20"/>
                <w:szCs w:val="20"/>
              </w:rPr>
              <w:t>年部门预算情况说明</w:t>
            </w:r>
          </w:p>
        </w:tc>
        <w:tc>
          <w:tcPr>
            <w:tcW w:w="880" w:type="dxa"/>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10</w:t>
            </w:r>
          </w:p>
        </w:tc>
        <w:tc>
          <w:tcPr>
            <w:tcW w:w="734" w:type="dxa"/>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253</w:t>
            </w:r>
            <w:r>
              <w:rPr>
                <w:rFonts w:asciiTheme="minorEastAsia" w:eastAsiaTheme="minorEastAsia" w:hAnsiTheme="minorEastAsia" w:cs="宋体" w:hint="eastAsia"/>
                <w:kern w:val="0"/>
                <w:sz w:val="20"/>
                <w:szCs w:val="20"/>
              </w:rPr>
              <w:t>人</w:t>
            </w:r>
          </w:p>
        </w:tc>
        <w:tc>
          <w:tcPr>
            <w:tcW w:w="569" w:type="dxa"/>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10</w:t>
            </w:r>
          </w:p>
        </w:tc>
      </w:tr>
      <w:tr w:rsidR="006C0751">
        <w:trPr>
          <w:trHeight w:val="740"/>
        </w:trPr>
        <w:tc>
          <w:tcPr>
            <w:tcW w:w="1777" w:type="dxa"/>
            <w:vMerge/>
            <w:tcBorders>
              <w:top w:val="single" w:sz="4" w:space="0" w:color="auto"/>
              <w:left w:val="single" w:sz="4" w:space="0" w:color="auto"/>
              <w:bottom w:val="single" w:sz="4" w:space="0" w:color="auto"/>
              <w:right w:val="single" w:sz="4" w:space="0" w:color="auto"/>
            </w:tcBorders>
            <w:vAlign w:val="center"/>
          </w:tcPr>
          <w:p w:rsidR="006C0751" w:rsidRDefault="006C0751">
            <w:pPr>
              <w:widowControl/>
              <w:jc w:val="left"/>
              <w:rPr>
                <w:rFonts w:asciiTheme="minorEastAsia" w:eastAsiaTheme="minorEastAsia" w:hAnsiTheme="minorEastAsia" w:cs="宋体"/>
                <w:kern w:val="0"/>
                <w:sz w:val="20"/>
                <w:szCs w:val="20"/>
              </w:rPr>
            </w:pPr>
          </w:p>
        </w:tc>
        <w:tc>
          <w:tcPr>
            <w:tcW w:w="1171" w:type="dxa"/>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Theme="minorEastAsia" w:eastAsiaTheme="minorEastAsia" w:hAnsiTheme="minorEastAsia" w:cs="宋体"/>
                <w:kern w:val="0"/>
                <w:sz w:val="20"/>
                <w:szCs w:val="20"/>
              </w:rPr>
            </w:pPr>
          </w:p>
        </w:tc>
        <w:tc>
          <w:tcPr>
            <w:tcW w:w="1186" w:type="dxa"/>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公务保障用车数量</w:t>
            </w:r>
          </w:p>
        </w:tc>
        <w:tc>
          <w:tcPr>
            <w:tcW w:w="1187" w:type="dxa"/>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&gt;=8</w:t>
            </w:r>
            <w:r>
              <w:rPr>
                <w:rFonts w:asciiTheme="minorEastAsia" w:eastAsiaTheme="minorEastAsia" w:hAnsiTheme="minorEastAsia" w:cs="宋体" w:hint="eastAsia"/>
                <w:kern w:val="0"/>
                <w:sz w:val="20"/>
                <w:szCs w:val="20"/>
              </w:rPr>
              <w:t>辆</w:t>
            </w:r>
          </w:p>
        </w:tc>
        <w:tc>
          <w:tcPr>
            <w:tcW w:w="1133" w:type="dxa"/>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2023</w:t>
            </w:r>
            <w:r>
              <w:rPr>
                <w:rFonts w:asciiTheme="minorEastAsia" w:eastAsiaTheme="minorEastAsia" w:hAnsiTheme="minorEastAsia" w:cs="宋体" w:hint="eastAsia"/>
                <w:kern w:val="0"/>
                <w:sz w:val="20"/>
                <w:szCs w:val="20"/>
              </w:rPr>
              <w:t>年部门预算情况说明</w:t>
            </w:r>
          </w:p>
        </w:tc>
        <w:tc>
          <w:tcPr>
            <w:tcW w:w="880" w:type="dxa"/>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10</w:t>
            </w:r>
          </w:p>
        </w:tc>
        <w:tc>
          <w:tcPr>
            <w:tcW w:w="734" w:type="dxa"/>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8</w:t>
            </w:r>
            <w:r>
              <w:rPr>
                <w:rFonts w:asciiTheme="minorEastAsia" w:eastAsiaTheme="minorEastAsia" w:hAnsiTheme="minorEastAsia" w:cs="宋体" w:hint="eastAsia"/>
                <w:kern w:val="0"/>
                <w:sz w:val="20"/>
                <w:szCs w:val="20"/>
              </w:rPr>
              <w:t>辆</w:t>
            </w:r>
          </w:p>
        </w:tc>
        <w:tc>
          <w:tcPr>
            <w:tcW w:w="569" w:type="dxa"/>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10</w:t>
            </w:r>
          </w:p>
        </w:tc>
      </w:tr>
      <w:tr w:rsidR="006C0751">
        <w:trPr>
          <w:trHeight w:val="740"/>
        </w:trPr>
        <w:tc>
          <w:tcPr>
            <w:tcW w:w="1777" w:type="dxa"/>
            <w:vMerge/>
            <w:tcBorders>
              <w:top w:val="single" w:sz="4" w:space="0" w:color="auto"/>
              <w:left w:val="single" w:sz="4" w:space="0" w:color="auto"/>
              <w:bottom w:val="single" w:sz="4" w:space="0" w:color="auto"/>
              <w:right w:val="single" w:sz="4" w:space="0" w:color="auto"/>
            </w:tcBorders>
            <w:vAlign w:val="center"/>
          </w:tcPr>
          <w:p w:rsidR="006C0751" w:rsidRDefault="006C0751">
            <w:pPr>
              <w:widowControl/>
              <w:jc w:val="left"/>
              <w:rPr>
                <w:rFonts w:asciiTheme="minorEastAsia" w:eastAsiaTheme="minorEastAsia" w:hAnsiTheme="minorEastAsia" w:cs="宋体"/>
                <w:kern w:val="0"/>
                <w:sz w:val="20"/>
                <w:szCs w:val="20"/>
              </w:rPr>
            </w:pPr>
          </w:p>
        </w:tc>
        <w:tc>
          <w:tcPr>
            <w:tcW w:w="1171" w:type="dxa"/>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Theme="minorEastAsia" w:eastAsiaTheme="minorEastAsia" w:hAnsiTheme="minorEastAsia" w:cs="宋体"/>
                <w:kern w:val="0"/>
                <w:sz w:val="20"/>
                <w:szCs w:val="20"/>
              </w:rPr>
            </w:pPr>
          </w:p>
        </w:tc>
        <w:tc>
          <w:tcPr>
            <w:tcW w:w="1186" w:type="dxa"/>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房屋建筑物供暖面积</w:t>
            </w:r>
          </w:p>
        </w:tc>
        <w:tc>
          <w:tcPr>
            <w:tcW w:w="1187" w:type="dxa"/>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=12890</w:t>
            </w:r>
            <w:r>
              <w:rPr>
                <w:rFonts w:asciiTheme="minorEastAsia" w:eastAsiaTheme="minorEastAsia" w:hAnsiTheme="minorEastAsia" w:cs="宋体" w:hint="eastAsia"/>
                <w:kern w:val="0"/>
                <w:sz w:val="20"/>
                <w:szCs w:val="20"/>
              </w:rPr>
              <w:t>平方米</w:t>
            </w:r>
          </w:p>
        </w:tc>
        <w:tc>
          <w:tcPr>
            <w:tcW w:w="1133" w:type="dxa"/>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2023</w:t>
            </w:r>
            <w:r>
              <w:rPr>
                <w:rFonts w:asciiTheme="minorEastAsia" w:eastAsiaTheme="minorEastAsia" w:hAnsiTheme="minorEastAsia" w:cs="宋体" w:hint="eastAsia"/>
                <w:kern w:val="0"/>
                <w:sz w:val="20"/>
                <w:szCs w:val="20"/>
              </w:rPr>
              <w:t>年部门预算情况说明</w:t>
            </w:r>
          </w:p>
        </w:tc>
        <w:tc>
          <w:tcPr>
            <w:tcW w:w="880" w:type="dxa"/>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10</w:t>
            </w:r>
          </w:p>
        </w:tc>
        <w:tc>
          <w:tcPr>
            <w:tcW w:w="734" w:type="dxa"/>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12890</w:t>
            </w:r>
            <w:r>
              <w:rPr>
                <w:rFonts w:asciiTheme="minorEastAsia" w:eastAsiaTheme="minorEastAsia" w:hAnsiTheme="minorEastAsia" w:cs="宋体" w:hint="eastAsia"/>
                <w:kern w:val="0"/>
                <w:sz w:val="20"/>
                <w:szCs w:val="20"/>
              </w:rPr>
              <w:t>平方米</w:t>
            </w:r>
          </w:p>
        </w:tc>
        <w:tc>
          <w:tcPr>
            <w:tcW w:w="569" w:type="dxa"/>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10</w:t>
            </w:r>
          </w:p>
        </w:tc>
      </w:tr>
      <w:tr w:rsidR="006C0751">
        <w:trPr>
          <w:trHeight w:val="740"/>
        </w:trPr>
        <w:tc>
          <w:tcPr>
            <w:tcW w:w="177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管理效率</w:t>
            </w:r>
          </w:p>
        </w:tc>
        <w:tc>
          <w:tcPr>
            <w:tcW w:w="1171" w:type="dxa"/>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Theme="minorEastAsia" w:eastAsiaTheme="minorEastAsia" w:hAnsiTheme="minorEastAsia" w:cs="宋体"/>
                <w:kern w:val="0"/>
                <w:sz w:val="20"/>
                <w:szCs w:val="20"/>
              </w:rPr>
            </w:pPr>
          </w:p>
        </w:tc>
        <w:tc>
          <w:tcPr>
            <w:tcW w:w="1186" w:type="dxa"/>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有效管理处室个数</w:t>
            </w:r>
          </w:p>
        </w:tc>
        <w:tc>
          <w:tcPr>
            <w:tcW w:w="1187" w:type="dxa"/>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=5</w:t>
            </w:r>
            <w:r>
              <w:rPr>
                <w:rFonts w:asciiTheme="minorEastAsia" w:eastAsiaTheme="minorEastAsia" w:hAnsiTheme="minorEastAsia" w:cs="宋体" w:hint="eastAsia"/>
                <w:kern w:val="0"/>
                <w:sz w:val="20"/>
                <w:szCs w:val="20"/>
              </w:rPr>
              <w:t>个</w:t>
            </w:r>
          </w:p>
        </w:tc>
        <w:tc>
          <w:tcPr>
            <w:tcW w:w="1133" w:type="dxa"/>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昌吉市大西渠镇人民政府</w:t>
            </w:r>
            <w:r>
              <w:rPr>
                <w:rFonts w:asciiTheme="minorEastAsia" w:eastAsiaTheme="minorEastAsia" w:hAnsiTheme="minorEastAsia" w:cs="宋体" w:hint="eastAsia"/>
                <w:kern w:val="0"/>
                <w:sz w:val="20"/>
                <w:szCs w:val="20"/>
              </w:rPr>
              <w:t>2023</w:t>
            </w:r>
            <w:r>
              <w:rPr>
                <w:rFonts w:asciiTheme="minorEastAsia" w:eastAsiaTheme="minorEastAsia" w:hAnsiTheme="minorEastAsia" w:cs="宋体" w:hint="eastAsia"/>
                <w:kern w:val="0"/>
                <w:sz w:val="20"/>
                <w:szCs w:val="20"/>
              </w:rPr>
              <w:t>年部门预算公开</w:t>
            </w:r>
          </w:p>
        </w:tc>
        <w:tc>
          <w:tcPr>
            <w:tcW w:w="880" w:type="dxa"/>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10</w:t>
            </w:r>
          </w:p>
        </w:tc>
        <w:tc>
          <w:tcPr>
            <w:tcW w:w="734" w:type="dxa"/>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5</w:t>
            </w:r>
            <w:r>
              <w:rPr>
                <w:rFonts w:asciiTheme="minorEastAsia" w:eastAsiaTheme="minorEastAsia" w:hAnsiTheme="minorEastAsia" w:cs="宋体" w:hint="eastAsia"/>
                <w:kern w:val="0"/>
                <w:sz w:val="20"/>
                <w:szCs w:val="20"/>
              </w:rPr>
              <w:t>个</w:t>
            </w:r>
          </w:p>
        </w:tc>
        <w:tc>
          <w:tcPr>
            <w:tcW w:w="569" w:type="dxa"/>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10</w:t>
            </w:r>
          </w:p>
        </w:tc>
      </w:tr>
      <w:tr w:rsidR="006C0751">
        <w:trPr>
          <w:trHeight w:val="740"/>
        </w:trPr>
        <w:tc>
          <w:tcPr>
            <w:tcW w:w="1777" w:type="dxa"/>
            <w:vMerge/>
            <w:tcBorders>
              <w:top w:val="single" w:sz="4" w:space="0" w:color="auto"/>
              <w:left w:val="single" w:sz="4" w:space="0" w:color="auto"/>
              <w:bottom w:val="single" w:sz="4" w:space="0" w:color="auto"/>
              <w:right w:val="single" w:sz="4" w:space="0" w:color="auto"/>
            </w:tcBorders>
            <w:vAlign w:val="center"/>
          </w:tcPr>
          <w:p w:rsidR="006C0751" w:rsidRDefault="006C0751">
            <w:pPr>
              <w:widowControl/>
              <w:jc w:val="left"/>
              <w:rPr>
                <w:rFonts w:asciiTheme="minorEastAsia" w:eastAsiaTheme="minorEastAsia" w:hAnsiTheme="minorEastAsia" w:cs="宋体"/>
                <w:kern w:val="0"/>
                <w:sz w:val="20"/>
                <w:szCs w:val="20"/>
              </w:rPr>
            </w:pPr>
          </w:p>
        </w:tc>
        <w:tc>
          <w:tcPr>
            <w:tcW w:w="1171" w:type="dxa"/>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质量指标</w:t>
            </w:r>
          </w:p>
        </w:tc>
        <w:tc>
          <w:tcPr>
            <w:tcW w:w="1186" w:type="dxa"/>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有效管理中心个数</w:t>
            </w:r>
          </w:p>
        </w:tc>
        <w:tc>
          <w:tcPr>
            <w:tcW w:w="1187" w:type="dxa"/>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=6</w:t>
            </w:r>
            <w:r>
              <w:rPr>
                <w:rFonts w:asciiTheme="minorEastAsia" w:eastAsiaTheme="minorEastAsia" w:hAnsiTheme="minorEastAsia" w:cs="宋体" w:hint="eastAsia"/>
                <w:kern w:val="0"/>
                <w:sz w:val="20"/>
                <w:szCs w:val="20"/>
              </w:rPr>
              <w:t>个</w:t>
            </w:r>
          </w:p>
        </w:tc>
        <w:tc>
          <w:tcPr>
            <w:tcW w:w="1133" w:type="dxa"/>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昌吉市大西渠镇人民政府</w:t>
            </w:r>
            <w:r>
              <w:rPr>
                <w:rFonts w:asciiTheme="minorEastAsia" w:eastAsiaTheme="minorEastAsia" w:hAnsiTheme="minorEastAsia" w:cs="宋体" w:hint="eastAsia"/>
                <w:kern w:val="0"/>
                <w:sz w:val="20"/>
                <w:szCs w:val="20"/>
              </w:rPr>
              <w:t>2023</w:t>
            </w:r>
            <w:r>
              <w:rPr>
                <w:rFonts w:asciiTheme="minorEastAsia" w:eastAsiaTheme="minorEastAsia" w:hAnsiTheme="minorEastAsia" w:cs="宋体" w:hint="eastAsia"/>
                <w:kern w:val="0"/>
                <w:sz w:val="20"/>
                <w:szCs w:val="20"/>
              </w:rPr>
              <w:t>年部门预算公开</w:t>
            </w:r>
          </w:p>
        </w:tc>
        <w:tc>
          <w:tcPr>
            <w:tcW w:w="880" w:type="dxa"/>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10</w:t>
            </w:r>
          </w:p>
        </w:tc>
        <w:tc>
          <w:tcPr>
            <w:tcW w:w="734" w:type="dxa"/>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6</w:t>
            </w:r>
            <w:r>
              <w:rPr>
                <w:rFonts w:asciiTheme="minorEastAsia" w:eastAsiaTheme="minorEastAsia" w:hAnsiTheme="minorEastAsia" w:cs="宋体" w:hint="eastAsia"/>
                <w:kern w:val="0"/>
                <w:sz w:val="20"/>
                <w:szCs w:val="20"/>
              </w:rPr>
              <w:t>个</w:t>
            </w:r>
          </w:p>
        </w:tc>
        <w:tc>
          <w:tcPr>
            <w:tcW w:w="569" w:type="dxa"/>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10</w:t>
            </w:r>
          </w:p>
        </w:tc>
      </w:tr>
      <w:tr w:rsidR="006C0751">
        <w:trPr>
          <w:trHeight w:val="740"/>
        </w:trPr>
        <w:tc>
          <w:tcPr>
            <w:tcW w:w="177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履职效能</w:t>
            </w:r>
          </w:p>
        </w:tc>
        <w:tc>
          <w:tcPr>
            <w:tcW w:w="1171" w:type="dxa"/>
            <w:vMerge w:val="restart"/>
            <w:tcBorders>
              <w:top w:val="nil"/>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数量指标</w:t>
            </w:r>
          </w:p>
        </w:tc>
        <w:tc>
          <w:tcPr>
            <w:tcW w:w="1186" w:type="dxa"/>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涉及管理社区数量</w:t>
            </w:r>
          </w:p>
        </w:tc>
        <w:tc>
          <w:tcPr>
            <w:tcW w:w="1187" w:type="dxa"/>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w:t>
            </w:r>
            <w:r>
              <w:rPr>
                <w:rFonts w:asciiTheme="minorEastAsia" w:eastAsiaTheme="minorEastAsia" w:hAnsiTheme="minorEastAsia" w:cs="宋体" w:hint="eastAsia"/>
                <w:kern w:val="0"/>
                <w:sz w:val="20"/>
                <w:szCs w:val="20"/>
              </w:rPr>
              <w:t>个</w:t>
            </w:r>
          </w:p>
        </w:tc>
        <w:tc>
          <w:tcPr>
            <w:tcW w:w="1133" w:type="dxa"/>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2023</w:t>
            </w:r>
            <w:r>
              <w:rPr>
                <w:rFonts w:asciiTheme="minorEastAsia" w:eastAsiaTheme="minorEastAsia" w:hAnsiTheme="minorEastAsia" w:cs="宋体" w:hint="eastAsia"/>
                <w:kern w:val="0"/>
                <w:sz w:val="20"/>
                <w:szCs w:val="20"/>
              </w:rPr>
              <w:t>年部门预算情况说明</w:t>
            </w:r>
          </w:p>
        </w:tc>
        <w:tc>
          <w:tcPr>
            <w:tcW w:w="880" w:type="dxa"/>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10</w:t>
            </w:r>
          </w:p>
        </w:tc>
        <w:tc>
          <w:tcPr>
            <w:tcW w:w="734" w:type="dxa"/>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w:t>
            </w:r>
            <w:r>
              <w:rPr>
                <w:rFonts w:asciiTheme="minorEastAsia" w:eastAsiaTheme="minorEastAsia" w:hAnsiTheme="minorEastAsia" w:cs="宋体" w:hint="eastAsia"/>
                <w:kern w:val="0"/>
                <w:sz w:val="20"/>
                <w:szCs w:val="20"/>
              </w:rPr>
              <w:t>个</w:t>
            </w:r>
          </w:p>
        </w:tc>
        <w:tc>
          <w:tcPr>
            <w:tcW w:w="569" w:type="dxa"/>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10</w:t>
            </w:r>
          </w:p>
        </w:tc>
      </w:tr>
      <w:tr w:rsidR="006C0751">
        <w:trPr>
          <w:trHeight w:val="740"/>
        </w:trPr>
        <w:tc>
          <w:tcPr>
            <w:tcW w:w="1777" w:type="dxa"/>
            <w:vMerge/>
            <w:tcBorders>
              <w:top w:val="single" w:sz="4" w:space="0" w:color="auto"/>
              <w:left w:val="single" w:sz="4" w:space="0" w:color="auto"/>
              <w:bottom w:val="single" w:sz="4" w:space="0" w:color="auto"/>
              <w:right w:val="single" w:sz="4" w:space="0" w:color="auto"/>
            </w:tcBorders>
            <w:vAlign w:val="center"/>
          </w:tcPr>
          <w:p w:rsidR="006C0751" w:rsidRDefault="006C0751">
            <w:pPr>
              <w:widowControl/>
              <w:jc w:val="left"/>
              <w:rPr>
                <w:rFonts w:asciiTheme="minorEastAsia" w:eastAsiaTheme="minorEastAsia" w:hAnsiTheme="minorEastAsia" w:cs="宋体"/>
                <w:kern w:val="0"/>
                <w:sz w:val="20"/>
                <w:szCs w:val="20"/>
              </w:rPr>
            </w:pPr>
          </w:p>
        </w:tc>
        <w:tc>
          <w:tcPr>
            <w:tcW w:w="1171" w:type="dxa"/>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Theme="minorEastAsia" w:eastAsiaTheme="minorEastAsia" w:hAnsiTheme="minorEastAsia" w:cs="宋体"/>
                <w:kern w:val="0"/>
                <w:sz w:val="20"/>
                <w:szCs w:val="20"/>
              </w:rPr>
            </w:pPr>
          </w:p>
        </w:tc>
        <w:tc>
          <w:tcPr>
            <w:tcW w:w="1186" w:type="dxa"/>
            <w:tcBorders>
              <w:top w:val="nil"/>
              <w:left w:val="nil"/>
              <w:bottom w:val="single" w:sz="4" w:space="0" w:color="auto"/>
              <w:right w:val="single" w:sz="4" w:space="0" w:color="auto"/>
            </w:tcBorders>
            <w:shd w:val="clear" w:color="auto" w:fill="auto"/>
            <w:noWrap/>
            <w:vAlign w:val="center"/>
          </w:tcPr>
          <w:p w:rsidR="006C0751" w:rsidRDefault="00AF0EDB">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涉及管理行政村数量</w:t>
            </w:r>
          </w:p>
        </w:tc>
        <w:tc>
          <w:tcPr>
            <w:tcW w:w="1187" w:type="dxa"/>
            <w:tcBorders>
              <w:top w:val="nil"/>
              <w:left w:val="nil"/>
              <w:bottom w:val="single" w:sz="4" w:space="0" w:color="auto"/>
              <w:right w:val="single" w:sz="4" w:space="0" w:color="auto"/>
            </w:tcBorders>
            <w:shd w:val="clear" w:color="auto" w:fill="auto"/>
            <w:noWrap/>
            <w:vAlign w:val="center"/>
          </w:tcPr>
          <w:p w:rsidR="006C0751" w:rsidRDefault="00AF0EDB">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=7</w:t>
            </w:r>
            <w:r>
              <w:rPr>
                <w:rFonts w:asciiTheme="minorEastAsia" w:eastAsiaTheme="minorEastAsia" w:hAnsiTheme="minorEastAsia" w:cs="宋体" w:hint="eastAsia"/>
                <w:kern w:val="0"/>
                <w:sz w:val="20"/>
                <w:szCs w:val="20"/>
              </w:rPr>
              <w:t>个</w:t>
            </w:r>
          </w:p>
        </w:tc>
        <w:tc>
          <w:tcPr>
            <w:tcW w:w="1133" w:type="dxa"/>
            <w:tcBorders>
              <w:top w:val="nil"/>
              <w:left w:val="nil"/>
              <w:bottom w:val="single" w:sz="4" w:space="0" w:color="auto"/>
              <w:right w:val="single" w:sz="4" w:space="0" w:color="auto"/>
            </w:tcBorders>
            <w:shd w:val="clear" w:color="auto" w:fill="auto"/>
            <w:noWrap/>
            <w:vAlign w:val="center"/>
          </w:tcPr>
          <w:p w:rsidR="006C0751" w:rsidRDefault="00AF0EDB">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2023</w:t>
            </w:r>
            <w:r>
              <w:rPr>
                <w:rFonts w:asciiTheme="minorEastAsia" w:eastAsiaTheme="minorEastAsia" w:hAnsiTheme="minorEastAsia" w:cs="宋体" w:hint="eastAsia"/>
                <w:kern w:val="0"/>
                <w:sz w:val="20"/>
                <w:szCs w:val="20"/>
              </w:rPr>
              <w:t>年部门预算情况说明</w:t>
            </w:r>
          </w:p>
        </w:tc>
        <w:tc>
          <w:tcPr>
            <w:tcW w:w="880" w:type="dxa"/>
            <w:tcBorders>
              <w:top w:val="nil"/>
              <w:left w:val="nil"/>
              <w:bottom w:val="single" w:sz="4" w:space="0" w:color="auto"/>
              <w:right w:val="single" w:sz="4" w:space="0" w:color="auto"/>
            </w:tcBorders>
            <w:shd w:val="clear" w:color="auto" w:fill="auto"/>
            <w:noWrap/>
            <w:vAlign w:val="center"/>
          </w:tcPr>
          <w:p w:rsidR="006C0751" w:rsidRDefault="00AF0EDB">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10</w:t>
            </w:r>
          </w:p>
        </w:tc>
        <w:tc>
          <w:tcPr>
            <w:tcW w:w="734" w:type="dxa"/>
            <w:tcBorders>
              <w:top w:val="nil"/>
              <w:left w:val="nil"/>
              <w:bottom w:val="single" w:sz="4" w:space="0" w:color="auto"/>
              <w:right w:val="single" w:sz="4" w:space="0" w:color="auto"/>
            </w:tcBorders>
            <w:shd w:val="clear" w:color="auto" w:fill="auto"/>
            <w:noWrap/>
            <w:vAlign w:val="center"/>
          </w:tcPr>
          <w:p w:rsidR="006C0751" w:rsidRDefault="00AF0EDB">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7</w:t>
            </w:r>
            <w:r>
              <w:rPr>
                <w:rFonts w:asciiTheme="minorEastAsia" w:eastAsiaTheme="minorEastAsia" w:hAnsiTheme="minorEastAsia" w:cs="宋体" w:hint="eastAsia"/>
                <w:kern w:val="0"/>
                <w:sz w:val="20"/>
                <w:szCs w:val="20"/>
              </w:rPr>
              <w:t>个</w:t>
            </w:r>
          </w:p>
        </w:tc>
        <w:tc>
          <w:tcPr>
            <w:tcW w:w="569" w:type="dxa"/>
            <w:tcBorders>
              <w:top w:val="nil"/>
              <w:left w:val="nil"/>
              <w:bottom w:val="single" w:sz="4" w:space="0" w:color="auto"/>
              <w:right w:val="single" w:sz="4" w:space="0" w:color="auto"/>
            </w:tcBorders>
            <w:shd w:val="clear" w:color="auto" w:fill="auto"/>
            <w:noWrap/>
            <w:vAlign w:val="center"/>
          </w:tcPr>
          <w:p w:rsidR="006C0751" w:rsidRDefault="00AF0EDB">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10</w:t>
            </w:r>
          </w:p>
        </w:tc>
      </w:tr>
      <w:tr w:rsidR="006C0751">
        <w:trPr>
          <w:trHeight w:val="740"/>
        </w:trPr>
        <w:tc>
          <w:tcPr>
            <w:tcW w:w="177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6C0751" w:rsidRDefault="00AF0EDB">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社会效益</w:t>
            </w:r>
          </w:p>
        </w:tc>
        <w:tc>
          <w:tcPr>
            <w:tcW w:w="1171" w:type="dxa"/>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Theme="minorEastAsia" w:eastAsiaTheme="minorEastAsia" w:hAnsiTheme="minorEastAsia" w:cs="宋体"/>
                <w:kern w:val="0"/>
                <w:sz w:val="20"/>
                <w:szCs w:val="20"/>
              </w:rPr>
            </w:pPr>
          </w:p>
        </w:tc>
        <w:tc>
          <w:tcPr>
            <w:tcW w:w="1186" w:type="dxa"/>
            <w:tcBorders>
              <w:top w:val="nil"/>
              <w:left w:val="nil"/>
              <w:bottom w:val="single" w:sz="4" w:space="0" w:color="auto"/>
              <w:right w:val="single" w:sz="4" w:space="0" w:color="auto"/>
            </w:tcBorders>
            <w:shd w:val="clear" w:color="auto" w:fill="auto"/>
            <w:noWrap/>
            <w:vAlign w:val="center"/>
          </w:tcPr>
          <w:p w:rsidR="006C0751" w:rsidRDefault="00AF0EDB">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受益社区数量</w:t>
            </w:r>
          </w:p>
        </w:tc>
        <w:tc>
          <w:tcPr>
            <w:tcW w:w="1187" w:type="dxa"/>
            <w:tcBorders>
              <w:top w:val="nil"/>
              <w:left w:val="nil"/>
              <w:bottom w:val="single" w:sz="4" w:space="0" w:color="auto"/>
              <w:right w:val="single" w:sz="4" w:space="0" w:color="auto"/>
            </w:tcBorders>
            <w:shd w:val="clear" w:color="auto" w:fill="auto"/>
            <w:noWrap/>
            <w:vAlign w:val="center"/>
          </w:tcPr>
          <w:p w:rsidR="006C0751" w:rsidRDefault="00AF0EDB">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w:t>
            </w:r>
            <w:r>
              <w:rPr>
                <w:rFonts w:asciiTheme="minorEastAsia" w:eastAsiaTheme="minorEastAsia" w:hAnsiTheme="minorEastAsia" w:cs="宋体" w:hint="eastAsia"/>
                <w:kern w:val="0"/>
                <w:sz w:val="20"/>
                <w:szCs w:val="20"/>
              </w:rPr>
              <w:t>个</w:t>
            </w:r>
          </w:p>
        </w:tc>
        <w:tc>
          <w:tcPr>
            <w:tcW w:w="1133" w:type="dxa"/>
            <w:tcBorders>
              <w:top w:val="nil"/>
              <w:left w:val="nil"/>
              <w:bottom w:val="single" w:sz="4" w:space="0" w:color="auto"/>
              <w:right w:val="single" w:sz="4" w:space="0" w:color="auto"/>
            </w:tcBorders>
            <w:shd w:val="clear" w:color="auto" w:fill="auto"/>
            <w:noWrap/>
            <w:vAlign w:val="center"/>
          </w:tcPr>
          <w:p w:rsidR="006C0751" w:rsidRDefault="00AF0EDB">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2023</w:t>
            </w:r>
            <w:r>
              <w:rPr>
                <w:rFonts w:asciiTheme="minorEastAsia" w:eastAsiaTheme="minorEastAsia" w:hAnsiTheme="minorEastAsia" w:cs="宋体" w:hint="eastAsia"/>
                <w:kern w:val="0"/>
                <w:sz w:val="20"/>
                <w:szCs w:val="20"/>
              </w:rPr>
              <w:t>年部门预算情况说明</w:t>
            </w:r>
          </w:p>
        </w:tc>
        <w:tc>
          <w:tcPr>
            <w:tcW w:w="880" w:type="dxa"/>
            <w:tcBorders>
              <w:top w:val="nil"/>
              <w:left w:val="nil"/>
              <w:bottom w:val="single" w:sz="4" w:space="0" w:color="auto"/>
              <w:right w:val="single" w:sz="4" w:space="0" w:color="auto"/>
            </w:tcBorders>
            <w:shd w:val="clear" w:color="auto" w:fill="auto"/>
            <w:noWrap/>
            <w:vAlign w:val="center"/>
          </w:tcPr>
          <w:p w:rsidR="006C0751" w:rsidRDefault="00AF0EDB">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10</w:t>
            </w:r>
          </w:p>
        </w:tc>
        <w:tc>
          <w:tcPr>
            <w:tcW w:w="734" w:type="dxa"/>
            <w:tcBorders>
              <w:top w:val="nil"/>
              <w:left w:val="nil"/>
              <w:bottom w:val="single" w:sz="4" w:space="0" w:color="auto"/>
              <w:right w:val="single" w:sz="4" w:space="0" w:color="auto"/>
            </w:tcBorders>
            <w:shd w:val="clear" w:color="auto" w:fill="auto"/>
            <w:noWrap/>
            <w:vAlign w:val="center"/>
          </w:tcPr>
          <w:p w:rsidR="006C0751" w:rsidRDefault="00AF0EDB">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w:t>
            </w:r>
            <w:r>
              <w:rPr>
                <w:rFonts w:asciiTheme="minorEastAsia" w:eastAsiaTheme="minorEastAsia" w:hAnsiTheme="minorEastAsia" w:cs="宋体" w:hint="eastAsia"/>
                <w:kern w:val="0"/>
                <w:sz w:val="20"/>
                <w:szCs w:val="20"/>
              </w:rPr>
              <w:t>个</w:t>
            </w:r>
          </w:p>
        </w:tc>
        <w:tc>
          <w:tcPr>
            <w:tcW w:w="569" w:type="dxa"/>
            <w:tcBorders>
              <w:top w:val="nil"/>
              <w:left w:val="nil"/>
              <w:bottom w:val="single" w:sz="4" w:space="0" w:color="auto"/>
              <w:right w:val="single" w:sz="4" w:space="0" w:color="auto"/>
            </w:tcBorders>
            <w:shd w:val="clear" w:color="auto" w:fill="auto"/>
            <w:noWrap/>
            <w:vAlign w:val="center"/>
          </w:tcPr>
          <w:p w:rsidR="006C0751" w:rsidRDefault="00AF0EDB">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10</w:t>
            </w:r>
          </w:p>
        </w:tc>
      </w:tr>
      <w:tr w:rsidR="006C0751">
        <w:trPr>
          <w:trHeight w:val="740"/>
        </w:trPr>
        <w:tc>
          <w:tcPr>
            <w:tcW w:w="1777" w:type="dxa"/>
            <w:vMerge/>
            <w:tcBorders>
              <w:top w:val="single" w:sz="4" w:space="0" w:color="auto"/>
              <w:left w:val="single" w:sz="4" w:space="0" w:color="auto"/>
              <w:bottom w:val="single" w:sz="4" w:space="0" w:color="auto"/>
              <w:right w:val="single" w:sz="4" w:space="0" w:color="auto"/>
            </w:tcBorders>
            <w:vAlign w:val="center"/>
          </w:tcPr>
          <w:p w:rsidR="006C0751" w:rsidRDefault="006C0751">
            <w:pPr>
              <w:widowControl/>
              <w:jc w:val="left"/>
              <w:rPr>
                <w:rFonts w:asciiTheme="minorEastAsia" w:eastAsiaTheme="minorEastAsia" w:hAnsiTheme="minorEastAsia" w:cs="宋体"/>
                <w:kern w:val="0"/>
                <w:sz w:val="20"/>
                <w:szCs w:val="20"/>
              </w:rPr>
            </w:pPr>
          </w:p>
        </w:tc>
        <w:tc>
          <w:tcPr>
            <w:tcW w:w="1171" w:type="dxa"/>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Theme="minorEastAsia" w:eastAsiaTheme="minorEastAsia" w:hAnsiTheme="minorEastAsia" w:cs="宋体"/>
                <w:kern w:val="0"/>
                <w:sz w:val="20"/>
                <w:szCs w:val="20"/>
              </w:rPr>
            </w:pPr>
          </w:p>
        </w:tc>
        <w:tc>
          <w:tcPr>
            <w:tcW w:w="1186" w:type="dxa"/>
            <w:tcBorders>
              <w:top w:val="nil"/>
              <w:left w:val="nil"/>
              <w:bottom w:val="single" w:sz="4" w:space="0" w:color="auto"/>
              <w:right w:val="single" w:sz="4" w:space="0" w:color="auto"/>
            </w:tcBorders>
            <w:shd w:val="clear" w:color="auto" w:fill="auto"/>
            <w:noWrap/>
            <w:vAlign w:val="center"/>
          </w:tcPr>
          <w:p w:rsidR="006C0751" w:rsidRDefault="00AF0EDB">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受益行政村数量</w:t>
            </w:r>
          </w:p>
        </w:tc>
        <w:tc>
          <w:tcPr>
            <w:tcW w:w="1187" w:type="dxa"/>
            <w:tcBorders>
              <w:top w:val="nil"/>
              <w:left w:val="nil"/>
              <w:bottom w:val="single" w:sz="4" w:space="0" w:color="auto"/>
              <w:right w:val="single" w:sz="4" w:space="0" w:color="auto"/>
            </w:tcBorders>
            <w:shd w:val="clear" w:color="auto" w:fill="auto"/>
            <w:noWrap/>
            <w:vAlign w:val="center"/>
          </w:tcPr>
          <w:p w:rsidR="006C0751" w:rsidRDefault="00AF0EDB">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=7</w:t>
            </w:r>
            <w:r>
              <w:rPr>
                <w:rFonts w:asciiTheme="minorEastAsia" w:eastAsiaTheme="minorEastAsia" w:hAnsiTheme="minorEastAsia" w:cs="宋体" w:hint="eastAsia"/>
                <w:kern w:val="0"/>
                <w:sz w:val="20"/>
                <w:szCs w:val="20"/>
              </w:rPr>
              <w:t>个</w:t>
            </w:r>
          </w:p>
        </w:tc>
        <w:tc>
          <w:tcPr>
            <w:tcW w:w="1133" w:type="dxa"/>
            <w:tcBorders>
              <w:top w:val="nil"/>
              <w:left w:val="nil"/>
              <w:bottom w:val="single" w:sz="4" w:space="0" w:color="auto"/>
              <w:right w:val="single" w:sz="4" w:space="0" w:color="auto"/>
            </w:tcBorders>
            <w:shd w:val="clear" w:color="auto" w:fill="auto"/>
            <w:noWrap/>
            <w:vAlign w:val="center"/>
          </w:tcPr>
          <w:p w:rsidR="006C0751" w:rsidRDefault="00AF0EDB">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2023</w:t>
            </w:r>
            <w:r>
              <w:rPr>
                <w:rFonts w:asciiTheme="minorEastAsia" w:eastAsiaTheme="minorEastAsia" w:hAnsiTheme="minorEastAsia" w:cs="宋体" w:hint="eastAsia"/>
                <w:kern w:val="0"/>
                <w:sz w:val="20"/>
                <w:szCs w:val="20"/>
              </w:rPr>
              <w:t>年部门预算情况说明</w:t>
            </w:r>
          </w:p>
        </w:tc>
        <w:tc>
          <w:tcPr>
            <w:tcW w:w="880" w:type="dxa"/>
            <w:tcBorders>
              <w:top w:val="nil"/>
              <w:left w:val="nil"/>
              <w:bottom w:val="single" w:sz="4" w:space="0" w:color="auto"/>
              <w:right w:val="single" w:sz="4" w:space="0" w:color="auto"/>
            </w:tcBorders>
            <w:shd w:val="clear" w:color="auto" w:fill="auto"/>
            <w:noWrap/>
            <w:vAlign w:val="center"/>
          </w:tcPr>
          <w:p w:rsidR="006C0751" w:rsidRDefault="00AF0EDB">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10</w:t>
            </w:r>
          </w:p>
        </w:tc>
        <w:tc>
          <w:tcPr>
            <w:tcW w:w="734" w:type="dxa"/>
            <w:tcBorders>
              <w:top w:val="nil"/>
              <w:left w:val="nil"/>
              <w:bottom w:val="single" w:sz="4" w:space="0" w:color="auto"/>
              <w:right w:val="single" w:sz="4" w:space="0" w:color="auto"/>
            </w:tcBorders>
            <w:shd w:val="clear" w:color="auto" w:fill="auto"/>
            <w:noWrap/>
            <w:vAlign w:val="center"/>
          </w:tcPr>
          <w:p w:rsidR="006C0751" w:rsidRDefault="00AF0EDB">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7</w:t>
            </w:r>
            <w:r>
              <w:rPr>
                <w:rFonts w:asciiTheme="minorEastAsia" w:eastAsiaTheme="minorEastAsia" w:hAnsiTheme="minorEastAsia" w:cs="宋体" w:hint="eastAsia"/>
                <w:kern w:val="0"/>
                <w:sz w:val="20"/>
                <w:szCs w:val="20"/>
              </w:rPr>
              <w:t>个</w:t>
            </w:r>
          </w:p>
        </w:tc>
        <w:tc>
          <w:tcPr>
            <w:tcW w:w="569" w:type="dxa"/>
            <w:tcBorders>
              <w:top w:val="nil"/>
              <w:left w:val="nil"/>
              <w:bottom w:val="single" w:sz="4" w:space="0" w:color="auto"/>
              <w:right w:val="single" w:sz="4" w:space="0" w:color="auto"/>
            </w:tcBorders>
            <w:shd w:val="clear" w:color="auto" w:fill="auto"/>
            <w:noWrap/>
            <w:vAlign w:val="center"/>
          </w:tcPr>
          <w:p w:rsidR="006C0751" w:rsidRDefault="00AF0EDB">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10</w:t>
            </w:r>
          </w:p>
        </w:tc>
      </w:tr>
      <w:tr w:rsidR="006C0751">
        <w:trPr>
          <w:trHeight w:val="740"/>
        </w:trPr>
        <w:tc>
          <w:tcPr>
            <w:tcW w:w="1777" w:type="dxa"/>
            <w:tcBorders>
              <w:top w:val="single" w:sz="4" w:space="0" w:color="auto"/>
              <w:left w:val="single" w:sz="4" w:space="0" w:color="auto"/>
              <w:bottom w:val="single" w:sz="4" w:space="0" w:color="auto"/>
              <w:right w:val="single" w:sz="4" w:space="0" w:color="auto"/>
            </w:tcBorders>
            <w:shd w:val="clear" w:color="auto" w:fill="auto"/>
            <w:noWrap/>
            <w:vAlign w:val="center"/>
          </w:tcPr>
          <w:p w:rsidR="006C0751" w:rsidRDefault="00AF0EDB">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可持续发展能力</w:t>
            </w:r>
          </w:p>
        </w:tc>
        <w:tc>
          <w:tcPr>
            <w:tcW w:w="1171" w:type="dxa"/>
            <w:tcBorders>
              <w:top w:val="nil"/>
              <w:left w:val="nil"/>
              <w:bottom w:val="single" w:sz="4" w:space="0" w:color="auto"/>
              <w:right w:val="single" w:sz="4" w:space="0" w:color="auto"/>
            </w:tcBorders>
            <w:shd w:val="clear" w:color="auto" w:fill="auto"/>
            <w:noWrap/>
            <w:vAlign w:val="center"/>
          </w:tcPr>
          <w:p w:rsidR="006C0751" w:rsidRDefault="00AF0EDB">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　</w:t>
            </w:r>
          </w:p>
        </w:tc>
        <w:tc>
          <w:tcPr>
            <w:tcW w:w="1186" w:type="dxa"/>
            <w:tcBorders>
              <w:top w:val="nil"/>
              <w:left w:val="nil"/>
              <w:bottom w:val="single" w:sz="4" w:space="0" w:color="auto"/>
              <w:right w:val="single" w:sz="4" w:space="0" w:color="auto"/>
            </w:tcBorders>
            <w:shd w:val="clear" w:color="auto" w:fill="auto"/>
            <w:noWrap/>
            <w:vAlign w:val="center"/>
          </w:tcPr>
          <w:p w:rsidR="006C0751" w:rsidRDefault="00AF0EDB">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　</w:t>
            </w:r>
          </w:p>
        </w:tc>
        <w:tc>
          <w:tcPr>
            <w:tcW w:w="1187" w:type="dxa"/>
            <w:tcBorders>
              <w:top w:val="nil"/>
              <w:left w:val="nil"/>
              <w:bottom w:val="single" w:sz="4" w:space="0" w:color="auto"/>
              <w:right w:val="single" w:sz="4" w:space="0" w:color="auto"/>
            </w:tcBorders>
            <w:shd w:val="clear" w:color="auto" w:fill="auto"/>
            <w:noWrap/>
            <w:vAlign w:val="center"/>
          </w:tcPr>
          <w:p w:rsidR="006C0751" w:rsidRDefault="00AF0EDB">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　</w:t>
            </w:r>
          </w:p>
        </w:tc>
        <w:tc>
          <w:tcPr>
            <w:tcW w:w="1133" w:type="dxa"/>
            <w:tcBorders>
              <w:top w:val="nil"/>
              <w:left w:val="nil"/>
              <w:bottom w:val="single" w:sz="4" w:space="0" w:color="auto"/>
              <w:right w:val="single" w:sz="4" w:space="0" w:color="auto"/>
            </w:tcBorders>
            <w:shd w:val="clear" w:color="auto" w:fill="auto"/>
            <w:noWrap/>
            <w:vAlign w:val="center"/>
          </w:tcPr>
          <w:p w:rsidR="006C0751" w:rsidRDefault="00AF0EDB">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　</w:t>
            </w:r>
          </w:p>
        </w:tc>
        <w:tc>
          <w:tcPr>
            <w:tcW w:w="880" w:type="dxa"/>
            <w:tcBorders>
              <w:top w:val="nil"/>
              <w:left w:val="nil"/>
              <w:bottom w:val="single" w:sz="4" w:space="0" w:color="auto"/>
              <w:right w:val="single" w:sz="4" w:space="0" w:color="auto"/>
            </w:tcBorders>
            <w:shd w:val="clear" w:color="auto" w:fill="auto"/>
            <w:noWrap/>
            <w:vAlign w:val="center"/>
          </w:tcPr>
          <w:p w:rsidR="006C0751" w:rsidRDefault="00AF0EDB">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　</w:t>
            </w:r>
          </w:p>
        </w:tc>
        <w:tc>
          <w:tcPr>
            <w:tcW w:w="734" w:type="dxa"/>
            <w:tcBorders>
              <w:top w:val="nil"/>
              <w:left w:val="nil"/>
              <w:bottom w:val="single" w:sz="4" w:space="0" w:color="auto"/>
              <w:right w:val="single" w:sz="4" w:space="0" w:color="auto"/>
            </w:tcBorders>
            <w:shd w:val="clear" w:color="auto" w:fill="auto"/>
            <w:noWrap/>
            <w:vAlign w:val="center"/>
          </w:tcPr>
          <w:p w:rsidR="006C0751" w:rsidRDefault="00AF0EDB">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　</w:t>
            </w:r>
          </w:p>
        </w:tc>
        <w:tc>
          <w:tcPr>
            <w:tcW w:w="569" w:type="dxa"/>
            <w:tcBorders>
              <w:top w:val="nil"/>
              <w:left w:val="nil"/>
              <w:bottom w:val="single" w:sz="4" w:space="0" w:color="auto"/>
              <w:right w:val="single" w:sz="4" w:space="0" w:color="auto"/>
            </w:tcBorders>
            <w:shd w:val="clear" w:color="auto" w:fill="auto"/>
            <w:noWrap/>
            <w:vAlign w:val="center"/>
          </w:tcPr>
          <w:p w:rsidR="006C0751" w:rsidRDefault="00AF0EDB">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　</w:t>
            </w:r>
          </w:p>
        </w:tc>
      </w:tr>
      <w:tr w:rsidR="006C0751">
        <w:trPr>
          <w:trHeight w:val="740"/>
        </w:trPr>
        <w:tc>
          <w:tcPr>
            <w:tcW w:w="1777" w:type="dxa"/>
            <w:tcBorders>
              <w:top w:val="single" w:sz="4" w:space="0" w:color="auto"/>
              <w:left w:val="single" w:sz="4" w:space="0" w:color="auto"/>
              <w:bottom w:val="single" w:sz="4" w:space="0" w:color="auto"/>
              <w:right w:val="single" w:sz="4" w:space="0" w:color="auto"/>
            </w:tcBorders>
            <w:shd w:val="clear" w:color="auto" w:fill="auto"/>
            <w:noWrap/>
            <w:vAlign w:val="center"/>
          </w:tcPr>
          <w:p w:rsidR="006C0751" w:rsidRDefault="00AF0EDB">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服务对象满意度</w:t>
            </w:r>
          </w:p>
        </w:tc>
        <w:tc>
          <w:tcPr>
            <w:tcW w:w="1171" w:type="dxa"/>
            <w:tcBorders>
              <w:top w:val="nil"/>
              <w:left w:val="nil"/>
              <w:bottom w:val="single" w:sz="4" w:space="0" w:color="auto"/>
              <w:right w:val="single" w:sz="4" w:space="0" w:color="auto"/>
            </w:tcBorders>
            <w:shd w:val="clear" w:color="auto" w:fill="auto"/>
            <w:noWrap/>
            <w:vAlign w:val="center"/>
          </w:tcPr>
          <w:p w:rsidR="006C0751" w:rsidRDefault="00AF0EDB">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　</w:t>
            </w:r>
          </w:p>
        </w:tc>
        <w:tc>
          <w:tcPr>
            <w:tcW w:w="1186" w:type="dxa"/>
            <w:tcBorders>
              <w:top w:val="nil"/>
              <w:left w:val="nil"/>
              <w:bottom w:val="single" w:sz="4" w:space="0" w:color="auto"/>
              <w:right w:val="single" w:sz="4" w:space="0" w:color="auto"/>
            </w:tcBorders>
            <w:shd w:val="clear" w:color="auto" w:fill="auto"/>
            <w:noWrap/>
            <w:vAlign w:val="center"/>
          </w:tcPr>
          <w:p w:rsidR="006C0751" w:rsidRDefault="00AF0EDB">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　</w:t>
            </w:r>
          </w:p>
        </w:tc>
        <w:tc>
          <w:tcPr>
            <w:tcW w:w="1187" w:type="dxa"/>
            <w:tcBorders>
              <w:top w:val="nil"/>
              <w:left w:val="nil"/>
              <w:bottom w:val="single" w:sz="4" w:space="0" w:color="auto"/>
              <w:right w:val="single" w:sz="4" w:space="0" w:color="auto"/>
            </w:tcBorders>
            <w:shd w:val="clear" w:color="auto" w:fill="auto"/>
            <w:noWrap/>
            <w:vAlign w:val="center"/>
          </w:tcPr>
          <w:p w:rsidR="006C0751" w:rsidRDefault="00AF0EDB">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　</w:t>
            </w:r>
          </w:p>
        </w:tc>
        <w:tc>
          <w:tcPr>
            <w:tcW w:w="1133" w:type="dxa"/>
            <w:tcBorders>
              <w:top w:val="nil"/>
              <w:left w:val="nil"/>
              <w:bottom w:val="single" w:sz="4" w:space="0" w:color="auto"/>
              <w:right w:val="single" w:sz="4" w:space="0" w:color="auto"/>
            </w:tcBorders>
            <w:shd w:val="clear" w:color="auto" w:fill="auto"/>
            <w:noWrap/>
            <w:vAlign w:val="center"/>
          </w:tcPr>
          <w:p w:rsidR="006C0751" w:rsidRDefault="00AF0EDB">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　</w:t>
            </w:r>
          </w:p>
        </w:tc>
        <w:tc>
          <w:tcPr>
            <w:tcW w:w="880" w:type="dxa"/>
            <w:tcBorders>
              <w:top w:val="nil"/>
              <w:left w:val="nil"/>
              <w:bottom w:val="single" w:sz="4" w:space="0" w:color="auto"/>
              <w:right w:val="single" w:sz="4" w:space="0" w:color="auto"/>
            </w:tcBorders>
            <w:shd w:val="clear" w:color="auto" w:fill="auto"/>
            <w:noWrap/>
            <w:vAlign w:val="center"/>
          </w:tcPr>
          <w:p w:rsidR="006C0751" w:rsidRDefault="00AF0EDB">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　</w:t>
            </w:r>
          </w:p>
        </w:tc>
        <w:tc>
          <w:tcPr>
            <w:tcW w:w="734" w:type="dxa"/>
            <w:tcBorders>
              <w:top w:val="nil"/>
              <w:left w:val="nil"/>
              <w:bottom w:val="single" w:sz="4" w:space="0" w:color="auto"/>
              <w:right w:val="single" w:sz="4" w:space="0" w:color="auto"/>
            </w:tcBorders>
            <w:shd w:val="clear" w:color="auto" w:fill="auto"/>
            <w:noWrap/>
            <w:vAlign w:val="center"/>
          </w:tcPr>
          <w:p w:rsidR="006C0751" w:rsidRDefault="00AF0EDB">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　</w:t>
            </w:r>
          </w:p>
        </w:tc>
        <w:tc>
          <w:tcPr>
            <w:tcW w:w="569" w:type="dxa"/>
            <w:tcBorders>
              <w:top w:val="nil"/>
              <w:left w:val="nil"/>
              <w:bottom w:val="single" w:sz="4" w:space="0" w:color="auto"/>
              <w:right w:val="single" w:sz="4" w:space="0" w:color="auto"/>
            </w:tcBorders>
            <w:shd w:val="clear" w:color="auto" w:fill="auto"/>
            <w:noWrap/>
            <w:vAlign w:val="center"/>
          </w:tcPr>
          <w:p w:rsidR="006C0751" w:rsidRDefault="00AF0EDB">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　</w:t>
            </w:r>
          </w:p>
        </w:tc>
      </w:tr>
    </w:tbl>
    <w:p w:rsidR="006C0751" w:rsidRDefault="006C0751">
      <w:pPr>
        <w:ind w:firstLineChars="200" w:firstLine="640"/>
        <w:jc w:val="left"/>
        <w:rPr>
          <w:rFonts w:ascii="仿宋_GB2312" w:eastAsia="仿宋_GB2312"/>
          <w:sz w:val="32"/>
          <w:szCs w:val="32"/>
        </w:rPr>
      </w:pPr>
    </w:p>
    <w:tbl>
      <w:tblPr>
        <w:tblW w:w="5000" w:type="pct"/>
        <w:tblLayout w:type="fixed"/>
        <w:tblLook w:val="04A0"/>
      </w:tblPr>
      <w:tblGrid>
        <w:gridCol w:w="440"/>
        <w:gridCol w:w="440"/>
        <w:gridCol w:w="1143"/>
        <w:gridCol w:w="188"/>
        <w:gridCol w:w="814"/>
        <w:gridCol w:w="512"/>
        <w:gridCol w:w="1017"/>
        <w:gridCol w:w="1216"/>
        <w:gridCol w:w="306"/>
        <w:gridCol w:w="260"/>
        <w:gridCol w:w="319"/>
        <w:gridCol w:w="423"/>
        <w:gridCol w:w="490"/>
        <w:gridCol w:w="718"/>
        <w:gridCol w:w="236"/>
      </w:tblGrid>
      <w:tr w:rsidR="006C0751">
        <w:trPr>
          <w:gridAfter w:val="1"/>
          <w:wAfter w:w="130" w:type="pct"/>
          <w:trHeight w:val="420"/>
        </w:trPr>
        <w:tc>
          <w:tcPr>
            <w:tcW w:w="4869" w:type="pct"/>
            <w:gridSpan w:val="14"/>
            <w:tcBorders>
              <w:top w:val="nil"/>
              <w:left w:val="nil"/>
              <w:bottom w:val="nil"/>
              <w:right w:val="nil"/>
            </w:tcBorders>
            <w:shd w:val="clear" w:color="auto" w:fill="auto"/>
            <w:vAlign w:val="center"/>
          </w:tcPr>
          <w:p w:rsidR="006C0751" w:rsidRDefault="00AF0EDB">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t>项目支出绩效自评表</w:t>
            </w:r>
          </w:p>
        </w:tc>
      </w:tr>
      <w:tr w:rsidR="006C0751">
        <w:trPr>
          <w:gridAfter w:val="1"/>
          <w:wAfter w:w="130" w:type="pct"/>
          <w:trHeight w:val="280"/>
        </w:trPr>
        <w:tc>
          <w:tcPr>
            <w:tcW w:w="4869" w:type="pct"/>
            <w:gridSpan w:val="14"/>
            <w:tcBorders>
              <w:top w:val="nil"/>
              <w:left w:val="nil"/>
              <w:bottom w:val="nil"/>
              <w:right w:val="nil"/>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年度</w:t>
            </w:r>
            <w:r>
              <w:rPr>
                <w:rFonts w:ascii="宋体" w:hAnsi="宋体" w:cs="宋体" w:hint="eastAsia"/>
                <w:color w:val="000000"/>
                <w:kern w:val="0"/>
                <w:sz w:val="20"/>
                <w:szCs w:val="20"/>
              </w:rPr>
              <w:t>)</w:t>
            </w:r>
          </w:p>
        </w:tc>
      </w:tr>
      <w:tr w:rsidR="006C0751">
        <w:trPr>
          <w:gridAfter w:val="1"/>
          <w:wAfter w:w="130" w:type="pct"/>
          <w:trHeight w:val="280"/>
        </w:trPr>
        <w:tc>
          <w:tcPr>
            <w:tcW w:w="51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4351" w:type="pct"/>
            <w:gridSpan w:val="1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2018</w:t>
            </w:r>
            <w:r>
              <w:rPr>
                <w:rFonts w:ascii="宋体" w:hAnsi="宋体" w:cs="宋体" w:hint="eastAsia"/>
                <w:color w:val="000000"/>
                <w:kern w:val="0"/>
                <w:sz w:val="20"/>
                <w:szCs w:val="20"/>
              </w:rPr>
              <w:t>年惠民生项目资金</w:t>
            </w:r>
          </w:p>
        </w:tc>
      </w:tr>
      <w:tr w:rsidR="006C0751">
        <w:trPr>
          <w:gridAfter w:val="1"/>
          <w:wAfter w:w="130" w:type="pct"/>
          <w:trHeight w:val="280"/>
        </w:trPr>
        <w:tc>
          <w:tcPr>
            <w:tcW w:w="51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2157" w:type="pct"/>
            <w:gridSpan w:val="5"/>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昌吉市大西渠镇人民政府</w:t>
            </w:r>
          </w:p>
        </w:tc>
        <w:tc>
          <w:tcPr>
            <w:tcW w:w="894"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1298" w:type="pct"/>
            <w:gridSpan w:val="5"/>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昌吉市大西渠镇人民政府</w:t>
            </w:r>
          </w:p>
        </w:tc>
      </w:tr>
      <w:tr w:rsidR="006C0751">
        <w:trPr>
          <w:gridAfter w:val="1"/>
          <w:wAfter w:w="130" w:type="pct"/>
          <w:trHeight w:val="520"/>
        </w:trPr>
        <w:tc>
          <w:tcPr>
            <w:tcW w:w="518"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r>
            <w:r>
              <w:rPr>
                <w:rFonts w:ascii="宋体" w:hAnsi="宋体" w:cs="宋体" w:hint="eastAsia"/>
                <w:color w:val="000000"/>
                <w:kern w:val="0"/>
                <w:sz w:val="20"/>
                <w:szCs w:val="20"/>
              </w:rPr>
              <w:t>（万</w:t>
            </w:r>
            <w:r>
              <w:rPr>
                <w:rFonts w:ascii="宋体" w:hAnsi="宋体" w:cs="宋体" w:hint="eastAsia"/>
                <w:color w:val="000000"/>
                <w:kern w:val="0"/>
                <w:sz w:val="20"/>
                <w:szCs w:val="20"/>
              </w:rPr>
              <w:lastRenderedPageBreak/>
              <w:t>元）</w:t>
            </w: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 xml:space="preserve">　</w:t>
            </w:r>
          </w:p>
        </w:tc>
        <w:tc>
          <w:tcPr>
            <w:tcW w:w="478"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896"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894"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341"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537"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420"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6C0751">
        <w:trPr>
          <w:gridAfter w:val="1"/>
          <w:wAfter w:w="130" w:type="pct"/>
          <w:trHeight w:val="440"/>
        </w:trPr>
        <w:tc>
          <w:tcPr>
            <w:tcW w:w="518" w:type="pct"/>
            <w:gridSpan w:val="2"/>
            <w:vMerge/>
            <w:tcBorders>
              <w:top w:val="single" w:sz="4" w:space="0" w:color="auto"/>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478"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38.52</w:t>
            </w:r>
          </w:p>
        </w:tc>
        <w:tc>
          <w:tcPr>
            <w:tcW w:w="896"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38.52</w:t>
            </w:r>
          </w:p>
        </w:tc>
        <w:tc>
          <w:tcPr>
            <w:tcW w:w="894"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38.52</w:t>
            </w:r>
          </w:p>
        </w:tc>
        <w:tc>
          <w:tcPr>
            <w:tcW w:w="341"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37"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100.00%</w:t>
            </w:r>
          </w:p>
        </w:tc>
        <w:tc>
          <w:tcPr>
            <w:tcW w:w="420"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10.00</w:t>
            </w:r>
          </w:p>
        </w:tc>
      </w:tr>
      <w:tr w:rsidR="006C0751">
        <w:trPr>
          <w:gridAfter w:val="1"/>
          <w:wAfter w:w="130" w:type="pct"/>
          <w:trHeight w:val="440"/>
        </w:trPr>
        <w:tc>
          <w:tcPr>
            <w:tcW w:w="518" w:type="pct"/>
            <w:gridSpan w:val="2"/>
            <w:vMerge/>
            <w:tcBorders>
              <w:top w:val="single" w:sz="4" w:space="0" w:color="auto"/>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478"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38.52</w:t>
            </w:r>
          </w:p>
        </w:tc>
        <w:tc>
          <w:tcPr>
            <w:tcW w:w="896"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38.52</w:t>
            </w:r>
          </w:p>
        </w:tc>
        <w:tc>
          <w:tcPr>
            <w:tcW w:w="894"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38.52</w:t>
            </w:r>
          </w:p>
        </w:tc>
        <w:tc>
          <w:tcPr>
            <w:tcW w:w="341"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537"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20"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6C0751">
        <w:trPr>
          <w:gridAfter w:val="1"/>
          <w:wAfter w:w="130" w:type="pct"/>
          <w:trHeight w:val="440"/>
        </w:trPr>
        <w:tc>
          <w:tcPr>
            <w:tcW w:w="518" w:type="pct"/>
            <w:gridSpan w:val="2"/>
            <w:vMerge/>
            <w:tcBorders>
              <w:top w:val="single" w:sz="4" w:space="0" w:color="auto"/>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其他资金</w:t>
            </w:r>
          </w:p>
        </w:tc>
        <w:tc>
          <w:tcPr>
            <w:tcW w:w="478"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896"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894"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341"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537"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20"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6C0751">
        <w:trPr>
          <w:gridAfter w:val="1"/>
          <w:wAfter w:w="130" w:type="pct"/>
          <w:trHeight w:val="280"/>
        </w:trPr>
        <w:tc>
          <w:tcPr>
            <w:tcW w:w="259" w:type="pct"/>
            <w:vMerge w:val="restart"/>
            <w:tcBorders>
              <w:top w:val="nil"/>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年度总体目标</w:t>
            </w:r>
          </w:p>
        </w:tc>
        <w:tc>
          <w:tcPr>
            <w:tcW w:w="2417" w:type="pct"/>
            <w:gridSpan w:val="6"/>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预期目标</w:t>
            </w:r>
          </w:p>
        </w:tc>
        <w:tc>
          <w:tcPr>
            <w:tcW w:w="2193" w:type="pct"/>
            <w:gridSpan w:val="7"/>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6C0751">
        <w:trPr>
          <w:gridAfter w:val="1"/>
          <w:wAfter w:w="130" w:type="pct"/>
          <w:trHeight w:val="540"/>
        </w:trPr>
        <w:tc>
          <w:tcPr>
            <w:tcW w:w="259"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2417" w:type="pct"/>
            <w:gridSpan w:val="6"/>
            <w:tcBorders>
              <w:top w:val="single" w:sz="4" w:space="0" w:color="auto"/>
              <w:left w:val="nil"/>
              <w:bottom w:val="single" w:sz="4" w:space="0" w:color="auto"/>
              <w:right w:val="single" w:sz="4" w:space="0" w:color="000000"/>
            </w:tcBorders>
            <w:shd w:val="clear" w:color="auto" w:fill="auto"/>
          </w:tcPr>
          <w:p w:rsidR="006C0751" w:rsidRDefault="00AF0EDB">
            <w:pPr>
              <w:widowControl/>
              <w:jc w:val="left"/>
              <w:rPr>
                <w:rFonts w:ascii="宋体" w:hAnsi="宋体" w:cs="宋体"/>
                <w:color w:val="000000"/>
                <w:kern w:val="0"/>
                <w:sz w:val="20"/>
                <w:szCs w:val="20"/>
              </w:rPr>
            </w:pPr>
            <w:r>
              <w:rPr>
                <w:rFonts w:ascii="宋体" w:hAnsi="宋体" w:cs="宋体" w:hint="eastAsia"/>
                <w:color w:val="000000"/>
                <w:kern w:val="0"/>
                <w:sz w:val="20"/>
                <w:szCs w:val="20"/>
              </w:rPr>
              <w:t>本项目</w:t>
            </w:r>
            <w:r>
              <w:rPr>
                <w:rFonts w:ascii="宋体" w:hAnsi="宋体" w:cs="宋体" w:hint="eastAsia"/>
                <w:color w:val="000000"/>
                <w:kern w:val="0"/>
                <w:sz w:val="20"/>
                <w:szCs w:val="20"/>
              </w:rPr>
              <w:t>2018</w:t>
            </w:r>
            <w:r>
              <w:rPr>
                <w:rFonts w:ascii="宋体" w:hAnsi="宋体" w:cs="宋体" w:hint="eastAsia"/>
                <w:color w:val="000000"/>
                <w:kern w:val="0"/>
                <w:sz w:val="20"/>
                <w:szCs w:val="20"/>
              </w:rPr>
              <w:t>年惠民生项目</w:t>
            </w:r>
            <w:r>
              <w:rPr>
                <w:rFonts w:ascii="宋体" w:hAnsi="宋体" w:cs="宋体" w:hint="eastAsia"/>
                <w:color w:val="000000"/>
                <w:kern w:val="0"/>
                <w:sz w:val="20"/>
                <w:szCs w:val="20"/>
              </w:rPr>
              <w:t>经费拟投入</w:t>
            </w:r>
            <w:r>
              <w:rPr>
                <w:rFonts w:ascii="宋体" w:hAnsi="宋体" w:cs="宋体" w:hint="eastAsia"/>
                <w:color w:val="000000"/>
                <w:kern w:val="0"/>
                <w:sz w:val="20"/>
                <w:szCs w:val="20"/>
              </w:rPr>
              <w:t>385200</w:t>
            </w:r>
            <w:r>
              <w:rPr>
                <w:rFonts w:ascii="宋体" w:hAnsi="宋体" w:cs="宋体" w:hint="eastAsia"/>
                <w:color w:val="000000"/>
                <w:kern w:val="0"/>
                <w:sz w:val="20"/>
                <w:szCs w:val="20"/>
              </w:rPr>
              <w:t>元。主要用于对玉堂村进行人行道及附属工程的施工建设，项目起点于乡村玉堂村分水闸附近，终点位于乡村路居民点末端附近。通过本项目的实施，使村民感受到政府的关怀，保障村民生活质量，提高生活环境，改善村容村貌，提升乡村生态环境质量，改善村民生活环境，提升村民生活质量，使村民满意度达到</w:t>
            </w:r>
            <w:r>
              <w:rPr>
                <w:rFonts w:ascii="宋体" w:hAnsi="宋体" w:cs="宋体" w:hint="eastAsia"/>
                <w:color w:val="000000"/>
                <w:kern w:val="0"/>
                <w:sz w:val="20"/>
                <w:szCs w:val="20"/>
              </w:rPr>
              <w:t>90%</w:t>
            </w:r>
            <w:r>
              <w:rPr>
                <w:rFonts w:ascii="宋体" w:hAnsi="宋体" w:cs="宋体" w:hint="eastAsia"/>
                <w:color w:val="000000"/>
                <w:kern w:val="0"/>
                <w:sz w:val="20"/>
                <w:szCs w:val="20"/>
              </w:rPr>
              <w:t>。</w:t>
            </w:r>
          </w:p>
        </w:tc>
        <w:tc>
          <w:tcPr>
            <w:tcW w:w="2193" w:type="pct"/>
            <w:gridSpan w:val="7"/>
            <w:tcBorders>
              <w:top w:val="single" w:sz="4" w:space="0" w:color="auto"/>
              <w:left w:val="nil"/>
              <w:bottom w:val="single" w:sz="4" w:space="0" w:color="auto"/>
              <w:right w:val="single" w:sz="4" w:space="0" w:color="000000"/>
            </w:tcBorders>
            <w:shd w:val="clear" w:color="auto" w:fill="auto"/>
          </w:tcPr>
          <w:p w:rsidR="006C0751" w:rsidRDefault="00AF0EDB">
            <w:pPr>
              <w:widowControl/>
              <w:jc w:val="left"/>
              <w:rPr>
                <w:rFonts w:ascii="宋体" w:hAnsi="宋体" w:cs="宋体"/>
                <w:color w:val="000000"/>
                <w:kern w:val="0"/>
                <w:sz w:val="20"/>
                <w:szCs w:val="20"/>
              </w:rPr>
            </w:pPr>
            <w:r>
              <w:rPr>
                <w:rFonts w:ascii="宋体" w:hAnsi="宋体" w:cs="宋体" w:hint="eastAsia"/>
                <w:color w:val="000000"/>
                <w:kern w:val="0"/>
                <w:sz w:val="20"/>
                <w:szCs w:val="20"/>
              </w:rPr>
              <w:t>本项目</w:t>
            </w:r>
            <w:r>
              <w:rPr>
                <w:rFonts w:ascii="宋体" w:hAnsi="宋体" w:cs="宋体" w:hint="eastAsia"/>
                <w:color w:val="000000"/>
                <w:kern w:val="0"/>
                <w:sz w:val="20"/>
                <w:szCs w:val="20"/>
              </w:rPr>
              <w:t>2018</w:t>
            </w:r>
            <w:r>
              <w:rPr>
                <w:rFonts w:ascii="宋体" w:hAnsi="宋体" w:cs="宋体" w:hint="eastAsia"/>
                <w:color w:val="000000"/>
                <w:kern w:val="0"/>
                <w:sz w:val="20"/>
                <w:szCs w:val="20"/>
              </w:rPr>
              <w:t>年惠民生项目经费投入</w:t>
            </w:r>
            <w:r>
              <w:rPr>
                <w:rFonts w:ascii="宋体" w:hAnsi="宋体" w:cs="宋体" w:hint="eastAsia"/>
                <w:color w:val="000000"/>
                <w:kern w:val="0"/>
                <w:sz w:val="20"/>
                <w:szCs w:val="20"/>
              </w:rPr>
              <w:t>385200</w:t>
            </w:r>
            <w:r>
              <w:rPr>
                <w:rFonts w:ascii="宋体" w:hAnsi="宋体" w:cs="宋体" w:hint="eastAsia"/>
                <w:color w:val="000000"/>
                <w:kern w:val="0"/>
                <w:sz w:val="20"/>
                <w:szCs w:val="20"/>
              </w:rPr>
              <w:t>元。主要用于对玉堂村进行人行道及附属工程的施工建设，项目起点于乡村玉堂村分水闸附近，终点位于乡村路居民点末端附近。通过本项目的实施，使村民感受到了政府的关怀，</w:t>
            </w:r>
            <w:r>
              <w:rPr>
                <w:rFonts w:ascii="宋体" w:hAnsi="宋体" w:cs="宋体" w:hint="eastAsia"/>
                <w:color w:val="000000"/>
                <w:kern w:val="0"/>
                <w:sz w:val="20"/>
                <w:szCs w:val="20"/>
              </w:rPr>
              <w:t>保障了村民生活质量，提高了生活环境，改善了村容村貌，提升了乡村生态环境质量，改善了村民生活环境，提升了村民生活质量，使村民满意度达到</w:t>
            </w:r>
            <w:r>
              <w:rPr>
                <w:rFonts w:ascii="宋体" w:hAnsi="宋体" w:cs="宋体" w:hint="eastAsia"/>
                <w:color w:val="000000"/>
                <w:kern w:val="0"/>
                <w:sz w:val="20"/>
                <w:szCs w:val="20"/>
              </w:rPr>
              <w:t>90%</w:t>
            </w:r>
            <w:r>
              <w:rPr>
                <w:rFonts w:ascii="宋体" w:hAnsi="宋体" w:cs="宋体" w:hint="eastAsia"/>
                <w:color w:val="000000"/>
                <w:kern w:val="0"/>
                <w:sz w:val="20"/>
                <w:szCs w:val="20"/>
              </w:rPr>
              <w:t>。</w:t>
            </w:r>
          </w:p>
        </w:tc>
      </w:tr>
      <w:tr w:rsidR="006C0751">
        <w:trPr>
          <w:gridAfter w:val="1"/>
          <w:wAfter w:w="130" w:type="pct"/>
          <w:trHeight w:val="312"/>
        </w:trPr>
        <w:tc>
          <w:tcPr>
            <w:tcW w:w="259" w:type="pct"/>
            <w:vMerge w:val="restart"/>
            <w:tcBorders>
              <w:top w:val="nil"/>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59" w:type="pct"/>
            <w:vMerge w:val="restart"/>
            <w:tcBorders>
              <w:top w:val="nil"/>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671" w:type="pct"/>
            <w:vMerge w:val="restart"/>
            <w:tcBorders>
              <w:top w:val="nil"/>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890"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596" w:type="pct"/>
            <w:vMerge w:val="restart"/>
            <w:tcBorders>
              <w:top w:val="nil"/>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713" w:type="pct"/>
            <w:vMerge w:val="restart"/>
            <w:tcBorders>
              <w:top w:val="nil"/>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33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37"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70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6C0751">
        <w:trPr>
          <w:trHeight w:val="280"/>
        </w:trPr>
        <w:tc>
          <w:tcPr>
            <w:tcW w:w="259"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259"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671"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890" w:type="pct"/>
            <w:gridSpan w:val="3"/>
            <w:vMerge/>
            <w:tcBorders>
              <w:top w:val="single" w:sz="4" w:space="0" w:color="auto"/>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596"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713"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333" w:type="pct"/>
            <w:gridSpan w:val="2"/>
            <w:vMerge/>
            <w:tcBorders>
              <w:top w:val="single" w:sz="4" w:space="0" w:color="auto"/>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437" w:type="pct"/>
            <w:gridSpan w:val="2"/>
            <w:vMerge/>
            <w:tcBorders>
              <w:top w:val="single" w:sz="4" w:space="0" w:color="auto"/>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709" w:type="pct"/>
            <w:gridSpan w:val="2"/>
            <w:vMerge/>
            <w:tcBorders>
              <w:top w:val="single" w:sz="4" w:space="0" w:color="auto"/>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130" w:type="pct"/>
            <w:tcBorders>
              <w:top w:val="nil"/>
              <w:left w:val="nil"/>
              <w:bottom w:val="nil"/>
              <w:right w:val="nil"/>
            </w:tcBorders>
            <w:shd w:val="clear" w:color="auto" w:fill="auto"/>
            <w:noWrap/>
            <w:vAlign w:val="center"/>
          </w:tcPr>
          <w:p w:rsidR="006C0751" w:rsidRDefault="006C0751">
            <w:pPr>
              <w:widowControl/>
              <w:jc w:val="center"/>
              <w:rPr>
                <w:rFonts w:ascii="宋体" w:hAnsi="宋体" w:cs="宋体"/>
                <w:color w:val="000000"/>
                <w:kern w:val="0"/>
                <w:sz w:val="20"/>
                <w:szCs w:val="20"/>
              </w:rPr>
            </w:pPr>
          </w:p>
        </w:tc>
      </w:tr>
      <w:tr w:rsidR="006C0751">
        <w:trPr>
          <w:trHeight w:val="400"/>
        </w:trPr>
        <w:tc>
          <w:tcPr>
            <w:tcW w:w="259" w:type="pct"/>
            <w:vMerge w:val="restart"/>
            <w:tcBorders>
              <w:top w:val="nil"/>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年度绩效指标完成情况</w:t>
            </w:r>
          </w:p>
        </w:tc>
        <w:tc>
          <w:tcPr>
            <w:tcW w:w="259" w:type="pct"/>
            <w:vMerge w:val="restart"/>
            <w:tcBorders>
              <w:top w:val="nil"/>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产出指标</w:t>
            </w:r>
          </w:p>
        </w:tc>
        <w:tc>
          <w:tcPr>
            <w:tcW w:w="671"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890" w:type="pct"/>
            <w:gridSpan w:val="3"/>
            <w:tcBorders>
              <w:top w:val="single" w:sz="4" w:space="0" w:color="auto"/>
              <w:left w:val="nil"/>
              <w:bottom w:val="single" w:sz="4" w:space="0" w:color="auto"/>
              <w:right w:val="single" w:sz="4" w:space="0" w:color="000000"/>
            </w:tcBorders>
            <w:shd w:val="clear" w:color="auto" w:fill="auto"/>
            <w:noWrap/>
            <w:vAlign w:val="center"/>
          </w:tcPr>
          <w:p w:rsidR="006C0751" w:rsidRDefault="00AF0EDB">
            <w:pPr>
              <w:widowControl/>
              <w:jc w:val="left"/>
              <w:rPr>
                <w:rFonts w:ascii="宋体" w:hAnsi="宋体" w:cs="宋体"/>
                <w:color w:val="000000"/>
                <w:kern w:val="0"/>
                <w:sz w:val="20"/>
                <w:szCs w:val="20"/>
              </w:rPr>
            </w:pPr>
            <w:r>
              <w:rPr>
                <w:rFonts w:ascii="宋体" w:hAnsi="宋体" w:cs="宋体" w:hint="eastAsia"/>
                <w:color w:val="000000"/>
                <w:kern w:val="0"/>
                <w:sz w:val="20"/>
                <w:szCs w:val="20"/>
              </w:rPr>
              <w:t>涉及行政村数</w:t>
            </w:r>
          </w:p>
        </w:tc>
        <w:tc>
          <w:tcPr>
            <w:tcW w:w="596"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w:t>
            </w:r>
            <w:r>
              <w:rPr>
                <w:rFonts w:ascii="宋体" w:hAnsi="宋体" w:cs="宋体" w:hint="eastAsia"/>
                <w:color w:val="000000"/>
                <w:kern w:val="0"/>
                <w:sz w:val="20"/>
                <w:szCs w:val="20"/>
              </w:rPr>
              <w:t>个</w:t>
            </w:r>
          </w:p>
        </w:tc>
        <w:tc>
          <w:tcPr>
            <w:tcW w:w="713"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w:t>
            </w:r>
            <w:r>
              <w:rPr>
                <w:rFonts w:ascii="宋体" w:hAnsi="宋体" w:cs="宋体" w:hint="eastAsia"/>
                <w:color w:val="000000"/>
                <w:kern w:val="0"/>
                <w:sz w:val="20"/>
                <w:szCs w:val="20"/>
              </w:rPr>
              <w:t>个</w:t>
            </w:r>
          </w:p>
        </w:tc>
        <w:tc>
          <w:tcPr>
            <w:tcW w:w="333"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14</w:t>
            </w:r>
          </w:p>
        </w:tc>
        <w:tc>
          <w:tcPr>
            <w:tcW w:w="437"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14</w:t>
            </w:r>
          </w:p>
        </w:tc>
        <w:tc>
          <w:tcPr>
            <w:tcW w:w="709"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rsidR="006C0751" w:rsidRDefault="006C0751">
            <w:pPr>
              <w:widowControl/>
              <w:jc w:val="left"/>
              <w:rPr>
                <w:rFonts w:eastAsia="Times New Roman"/>
                <w:kern w:val="0"/>
                <w:sz w:val="20"/>
                <w:szCs w:val="20"/>
              </w:rPr>
            </w:pPr>
          </w:p>
        </w:tc>
      </w:tr>
      <w:tr w:rsidR="006C0751">
        <w:trPr>
          <w:trHeight w:val="400"/>
        </w:trPr>
        <w:tc>
          <w:tcPr>
            <w:tcW w:w="259"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259"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671"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890" w:type="pct"/>
            <w:gridSpan w:val="3"/>
            <w:tcBorders>
              <w:top w:val="single" w:sz="4" w:space="0" w:color="auto"/>
              <w:left w:val="nil"/>
              <w:bottom w:val="single" w:sz="4" w:space="0" w:color="auto"/>
              <w:right w:val="single" w:sz="4" w:space="0" w:color="000000"/>
            </w:tcBorders>
            <w:shd w:val="clear" w:color="auto" w:fill="auto"/>
            <w:noWrap/>
            <w:vAlign w:val="center"/>
          </w:tcPr>
          <w:p w:rsidR="006C0751" w:rsidRDefault="00AF0EDB">
            <w:pPr>
              <w:widowControl/>
              <w:jc w:val="left"/>
              <w:rPr>
                <w:rFonts w:ascii="宋体" w:hAnsi="宋体" w:cs="宋体"/>
                <w:color w:val="000000"/>
                <w:kern w:val="0"/>
                <w:sz w:val="20"/>
                <w:szCs w:val="20"/>
              </w:rPr>
            </w:pPr>
            <w:r>
              <w:rPr>
                <w:rFonts w:ascii="宋体" w:hAnsi="宋体" w:cs="宋体" w:hint="eastAsia"/>
                <w:color w:val="000000"/>
                <w:kern w:val="0"/>
                <w:sz w:val="20"/>
                <w:szCs w:val="20"/>
              </w:rPr>
              <w:t>资金使用合规率</w:t>
            </w:r>
          </w:p>
        </w:tc>
        <w:tc>
          <w:tcPr>
            <w:tcW w:w="596"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&gt;=95%</w:t>
            </w:r>
          </w:p>
        </w:tc>
        <w:tc>
          <w:tcPr>
            <w:tcW w:w="713"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333"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13</w:t>
            </w:r>
          </w:p>
        </w:tc>
        <w:tc>
          <w:tcPr>
            <w:tcW w:w="437"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13</w:t>
            </w:r>
          </w:p>
        </w:tc>
        <w:tc>
          <w:tcPr>
            <w:tcW w:w="709"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rsidR="006C0751" w:rsidRDefault="006C0751">
            <w:pPr>
              <w:widowControl/>
              <w:jc w:val="left"/>
              <w:rPr>
                <w:rFonts w:eastAsia="Times New Roman"/>
                <w:kern w:val="0"/>
                <w:sz w:val="20"/>
                <w:szCs w:val="20"/>
              </w:rPr>
            </w:pPr>
          </w:p>
        </w:tc>
      </w:tr>
      <w:tr w:rsidR="006C0751">
        <w:trPr>
          <w:trHeight w:val="400"/>
        </w:trPr>
        <w:tc>
          <w:tcPr>
            <w:tcW w:w="259"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259"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671"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890" w:type="pct"/>
            <w:gridSpan w:val="3"/>
            <w:tcBorders>
              <w:top w:val="single" w:sz="4" w:space="0" w:color="auto"/>
              <w:left w:val="nil"/>
              <w:bottom w:val="single" w:sz="4" w:space="0" w:color="auto"/>
              <w:right w:val="single" w:sz="4" w:space="0" w:color="000000"/>
            </w:tcBorders>
            <w:shd w:val="clear" w:color="auto" w:fill="auto"/>
            <w:noWrap/>
            <w:vAlign w:val="center"/>
          </w:tcPr>
          <w:p w:rsidR="006C0751" w:rsidRDefault="00AF0EDB">
            <w:pPr>
              <w:widowControl/>
              <w:jc w:val="left"/>
              <w:rPr>
                <w:rFonts w:ascii="宋体" w:hAnsi="宋体" w:cs="宋体"/>
                <w:color w:val="000000"/>
                <w:kern w:val="0"/>
                <w:sz w:val="20"/>
                <w:szCs w:val="20"/>
              </w:rPr>
            </w:pPr>
            <w:r>
              <w:rPr>
                <w:rFonts w:ascii="宋体" w:hAnsi="宋体" w:cs="宋体" w:hint="eastAsia"/>
                <w:color w:val="000000"/>
                <w:kern w:val="0"/>
                <w:sz w:val="20"/>
                <w:szCs w:val="20"/>
              </w:rPr>
              <w:t>资金拨付及时率</w:t>
            </w:r>
          </w:p>
        </w:tc>
        <w:tc>
          <w:tcPr>
            <w:tcW w:w="596"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&gt;=95%</w:t>
            </w:r>
          </w:p>
        </w:tc>
        <w:tc>
          <w:tcPr>
            <w:tcW w:w="713"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333"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13</w:t>
            </w:r>
          </w:p>
        </w:tc>
        <w:tc>
          <w:tcPr>
            <w:tcW w:w="437"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13</w:t>
            </w:r>
          </w:p>
        </w:tc>
        <w:tc>
          <w:tcPr>
            <w:tcW w:w="709"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rsidR="006C0751" w:rsidRDefault="006C0751">
            <w:pPr>
              <w:widowControl/>
              <w:jc w:val="left"/>
              <w:rPr>
                <w:rFonts w:eastAsia="Times New Roman"/>
                <w:kern w:val="0"/>
                <w:sz w:val="20"/>
                <w:szCs w:val="20"/>
              </w:rPr>
            </w:pPr>
          </w:p>
        </w:tc>
      </w:tr>
      <w:tr w:rsidR="006C0751">
        <w:trPr>
          <w:trHeight w:val="400"/>
        </w:trPr>
        <w:tc>
          <w:tcPr>
            <w:tcW w:w="259"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259" w:type="pct"/>
            <w:vMerge w:val="restart"/>
            <w:tcBorders>
              <w:top w:val="nil"/>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671"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890" w:type="pct"/>
            <w:gridSpan w:val="3"/>
            <w:tcBorders>
              <w:top w:val="single" w:sz="4" w:space="0" w:color="auto"/>
              <w:left w:val="nil"/>
              <w:bottom w:val="single" w:sz="4" w:space="0" w:color="auto"/>
              <w:right w:val="single" w:sz="4" w:space="0" w:color="000000"/>
            </w:tcBorders>
            <w:shd w:val="clear" w:color="auto" w:fill="auto"/>
            <w:noWrap/>
            <w:vAlign w:val="center"/>
          </w:tcPr>
          <w:p w:rsidR="006C0751" w:rsidRDefault="00AF0EDB">
            <w:pPr>
              <w:widowControl/>
              <w:jc w:val="left"/>
              <w:rPr>
                <w:rFonts w:ascii="宋体" w:hAnsi="宋体" w:cs="宋体"/>
                <w:color w:val="000000"/>
                <w:kern w:val="0"/>
                <w:sz w:val="20"/>
                <w:szCs w:val="20"/>
              </w:rPr>
            </w:pPr>
            <w:r>
              <w:rPr>
                <w:rFonts w:ascii="宋体" w:hAnsi="宋体" w:cs="宋体" w:hint="eastAsia"/>
                <w:color w:val="000000"/>
                <w:kern w:val="0"/>
                <w:sz w:val="20"/>
                <w:szCs w:val="20"/>
              </w:rPr>
              <w:t>资金拨付总额</w:t>
            </w:r>
          </w:p>
        </w:tc>
        <w:tc>
          <w:tcPr>
            <w:tcW w:w="596"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&gt;=326229</w:t>
            </w:r>
            <w:r>
              <w:rPr>
                <w:rFonts w:ascii="宋体" w:hAnsi="宋体" w:cs="宋体" w:hint="eastAsia"/>
                <w:color w:val="000000"/>
                <w:kern w:val="0"/>
                <w:sz w:val="20"/>
                <w:szCs w:val="20"/>
              </w:rPr>
              <w:t>元</w:t>
            </w:r>
          </w:p>
        </w:tc>
        <w:tc>
          <w:tcPr>
            <w:tcW w:w="713"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=385170.31</w:t>
            </w:r>
            <w:r>
              <w:rPr>
                <w:rFonts w:ascii="宋体" w:hAnsi="宋体" w:cs="宋体" w:hint="eastAsia"/>
                <w:color w:val="000000"/>
                <w:kern w:val="0"/>
                <w:sz w:val="20"/>
                <w:szCs w:val="20"/>
              </w:rPr>
              <w:t>元</w:t>
            </w:r>
          </w:p>
        </w:tc>
        <w:tc>
          <w:tcPr>
            <w:tcW w:w="333"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37"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709"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rsidR="006C0751" w:rsidRDefault="006C0751">
            <w:pPr>
              <w:widowControl/>
              <w:jc w:val="left"/>
              <w:rPr>
                <w:rFonts w:eastAsia="Times New Roman"/>
                <w:kern w:val="0"/>
                <w:sz w:val="20"/>
                <w:szCs w:val="20"/>
              </w:rPr>
            </w:pPr>
          </w:p>
        </w:tc>
      </w:tr>
      <w:tr w:rsidR="006C0751">
        <w:trPr>
          <w:trHeight w:val="400"/>
        </w:trPr>
        <w:tc>
          <w:tcPr>
            <w:tcW w:w="259"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259"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671"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890" w:type="pct"/>
            <w:gridSpan w:val="3"/>
            <w:tcBorders>
              <w:top w:val="single" w:sz="4" w:space="0" w:color="auto"/>
              <w:left w:val="nil"/>
              <w:bottom w:val="single" w:sz="4" w:space="0" w:color="auto"/>
              <w:right w:val="single" w:sz="4" w:space="0" w:color="000000"/>
            </w:tcBorders>
            <w:shd w:val="clear" w:color="auto" w:fill="auto"/>
            <w:noWrap/>
            <w:vAlign w:val="center"/>
          </w:tcPr>
          <w:p w:rsidR="006C0751" w:rsidRDefault="00AF0EDB">
            <w:pPr>
              <w:widowControl/>
              <w:jc w:val="left"/>
              <w:rPr>
                <w:rFonts w:ascii="宋体" w:hAnsi="宋体" w:cs="宋体"/>
                <w:color w:val="000000"/>
                <w:kern w:val="0"/>
                <w:sz w:val="20"/>
                <w:szCs w:val="20"/>
              </w:rPr>
            </w:pPr>
            <w:r>
              <w:rPr>
                <w:rFonts w:ascii="宋体" w:hAnsi="宋体" w:cs="宋体" w:hint="eastAsia"/>
                <w:color w:val="000000"/>
                <w:kern w:val="0"/>
                <w:sz w:val="20"/>
                <w:szCs w:val="20"/>
              </w:rPr>
              <w:t>挖树穴及其他费用</w:t>
            </w:r>
          </w:p>
        </w:tc>
        <w:tc>
          <w:tcPr>
            <w:tcW w:w="596"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&gt;=58940</w:t>
            </w:r>
            <w:r>
              <w:rPr>
                <w:rFonts w:ascii="宋体" w:hAnsi="宋体" w:cs="宋体" w:hint="eastAsia"/>
                <w:color w:val="000000"/>
                <w:kern w:val="0"/>
                <w:sz w:val="20"/>
                <w:szCs w:val="20"/>
              </w:rPr>
              <w:t>元</w:t>
            </w:r>
          </w:p>
        </w:tc>
        <w:tc>
          <w:tcPr>
            <w:tcW w:w="713"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=58940.97</w:t>
            </w:r>
            <w:r>
              <w:rPr>
                <w:rFonts w:ascii="宋体" w:hAnsi="宋体" w:cs="宋体" w:hint="eastAsia"/>
                <w:color w:val="000000"/>
                <w:kern w:val="0"/>
                <w:sz w:val="20"/>
                <w:szCs w:val="20"/>
              </w:rPr>
              <w:t>元</w:t>
            </w:r>
          </w:p>
        </w:tc>
        <w:tc>
          <w:tcPr>
            <w:tcW w:w="333"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37"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709"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rsidR="006C0751" w:rsidRDefault="006C0751">
            <w:pPr>
              <w:widowControl/>
              <w:jc w:val="left"/>
              <w:rPr>
                <w:rFonts w:eastAsia="Times New Roman"/>
                <w:kern w:val="0"/>
                <w:sz w:val="20"/>
                <w:szCs w:val="20"/>
              </w:rPr>
            </w:pPr>
          </w:p>
        </w:tc>
      </w:tr>
      <w:tr w:rsidR="006C0751">
        <w:trPr>
          <w:trHeight w:val="400"/>
        </w:trPr>
        <w:tc>
          <w:tcPr>
            <w:tcW w:w="259"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259"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671"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社会成本指标</w:t>
            </w:r>
          </w:p>
        </w:tc>
        <w:tc>
          <w:tcPr>
            <w:tcW w:w="890" w:type="pct"/>
            <w:gridSpan w:val="3"/>
            <w:tcBorders>
              <w:top w:val="single" w:sz="4" w:space="0" w:color="auto"/>
              <w:left w:val="nil"/>
              <w:bottom w:val="single" w:sz="4" w:space="0" w:color="auto"/>
              <w:right w:val="single" w:sz="4" w:space="0" w:color="000000"/>
            </w:tcBorders>
            <w:shd w:val="clear" w:color="auto" w:fill="auto"/>
            <w:noWrap/>
            <w:vAlign w:val="center"/>
          </w:tcPr>
          <w:p w:rsidR="006C0751" w:rsidRDefault="00AF0EDB">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96"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713"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33"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37"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709"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rsidR="006C0751" w:rsidRDefault="006C0751">
            <w:pPr>
              <w:widowControl/>
              <w:jc w:val="left"/>
              <w:rPr>
                <w:rFonts w:eastAsia="Times New Roman"/>
                <w:kern w:val="0"/>
                <w:sz w:val="20"/>
                <w:szCs w:val="20"/>
              </w:rPr>
            </w:pPr>
          </w:p>
        </w:tc>
      </w:tr>
      <w:tr w:rsidR="006C0751">
        <w:trPr>
          <w:trHeight w:val="400"/>
        </w:trPr>
        <w:tc>
          <w:tcPr>
            <w:tcW w:w="259"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259"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671"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生态环境成本指标</w:t>
            </w:r>
          </w:p>
        </w:tc>
        <w:tc>
          <w:tcPr>
            <w:tcW w:w="890" w:type="pct"/>
            <w:gridSpan w:val="3"/>
            <w:tcBorders>
              <w:top w:val="single" w:sz="4" w:space="0" w:color="auto"/>
              <w:left w:val="nil"/>
              <w:bottom w:val="single" w:sz="4" w:space="0" w:color="auto"/>
              <w:right w:val="single" w:sz="4" w:space="0" w:color="000000"/>
            </w:tcBorders>
            <w:shd w:val="clear" w:color="auto" w:fill="auto"/>
            <w:noWrap/>
            <w:vAlign w:val="center"/>
          </w:tcPr>
          <w:p w:rsidR="006C0751" w:rsidRDefault="00AF0EDB">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96"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713"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33"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37"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709"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rsidR="006C0751" w:rsidRDefault="006C0751">
            <w:pPr>
              <w:widowControl/>
              <w:jc w:val="left"/>
              <w:rPr>
                <w:rFonts w:eastAsia="Times New Roman"/>
                <w:kern w:val="0"/>
                <w:sz w:val="20"/>
                <w:szCs w:val="20"/>
              </w:rPr>
            </w:pPr>
          </w:p>
        </w:tc>
      </w:tr>
      <w:tr w:rsidR="006C0751">
        <w:trPr>
          <w:trHeight w:val="400"/>
        </w:trPr>
        <w:tc>
          <w:tcPr>
            <w:tcW w:w="259"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259" w:type="pct"/>
            <w:vMerge w:val="restart"/>
            <w:tcBorders>
              <w:top w:val="nil"/>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p>
        </w:tc>
        <w:tc>
          <w:tcPr>
            <w:tcW w:w="671"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经济效益指标</w:t>
            </w:r>
          </w:p>
        </w:tc>
        <w:tc>
          <w:tcPr>
            <w:tcW w:w="890" w:type="pct"/>
            <w:gridSpan w:val="3"/>
            <w:tcBorders>
              <w:top w:val="single" w:sz="4" w:space="0" w:color="auto"/>
              <w:left w:val="nil"/>
              <w:bottom w:val="single" w:sz="4" w:space="0" w:color="auto"/>
              <w:right w:val="single" w:sz="4" w:space="0" w:color="000000"/>
            </w:tcBorders>
            <w:shd w:val="clear" w:color="auto" w:fill="auto"/>
            <w:noWrap/>
            <w:vAlign w:val="center"/>
          </w:tcPr>
          <w:p w:rsidR="006C0751" w:rsidRDefault="00AF0EDB">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96"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713"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33"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37"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709"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rsidR="006C0751" w:rsidRDefault="006C0751">
            <w:pPr>
              <w:widowControl/>
              <w:jc w:val="left"/>
              <w:rPr>
                <w:rFonts w:eastAsia="Times New Roman"/>
                <w:kern w:val="0"/>
                <w:sz w:val="20"/>
                <w:szCs w:val="20"/>
              </w:rPr>
            </w:pPr>
          </w:p>
        </w:tc>
      </w:tr>
      <w:tr w:rsidR="006C0751">
        <w:trPr>
          <w:trHeight w:val="400"/>
        </w:trPr>
        <w:tc>
          <w:tcPr>
            <w:tcW w:w="259"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259"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671"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890" w:type="pct"/>
            <w:gridSpan w:val="3"/>
            <w:tcBorders>
              <w:top w:val="single" w:sz="4" w:space="0" w:color="auto"/>
              <w:left w:val="nil"/>
              <w:bottom w:val="single" w:sz="4" w:space="0" w:color="auto"/>
              <w:right w:val="single" w:sz="4" w:space="0" w:color="000000"/>
            </w:tcBorders>
            <w:shd w:val="clear" w:color="auto" w:fill="auto"/>
            <w:noWrap/>
            <w:vAlign w:val="center"/>
          </w:tcPr>
          <w:p w:rsidR="006C0751" w:rsidRDefault="00AF0EDB">
            <w:pPr>
              <w:widowControl/>
              <w:jc w:val="left"/>
              <w:rPr>
                <w:rFonts w:ascii="宋体" w:hAnsi="宋体" w:cs="宋体"/>
                <w:color w:val="000000"/>
                <w:kern w:val="0"/>
                <w:sz w:val="20"/>
                <w:szCs w:val="20"/>
              </w:rPr>
            </w:pPr>
            <w:r>
              <w:rPr>
                <w:rFonts w:ascii="宋体" w:hAnsi="宋体" w:cs="宋体" w:hint="eastAsia"/>
                <w:color w:val="000000"/>
                <w:kern w:val="0"/>
                <w:sz w:val="20"/>
                <w:szCs w:val="20"/>
              </w:rPr>
              <w:t>改善村容村貌</w:t>
            </w:r>
          </w:p>
        </w:tc>
        <w:tc>
          <w:tcPr>
            <w:tcW w:w="596"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有效改善</w:t>
            </w:r>
          </w:p>
        </w:tc>
        <w:tc>
          <w:tcPr>
            <w:tcW w:w="713"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有效改善</w:t>
            </w:r>
          </w:p>
        </w:tc>
        <w:tc>
          <w:tcPr>
            <w:tcW w:w="333"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37"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709"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rsidR="006C0751" w:rsidRDefault="006C0751">
            <w:pPr>
              <w:widowControl/>
              <w:jc w:val="left"/>
              <w:rPr>
                <w:rFonts w:eastAsia="Times New Roman"/>
                <w:kern w:val="0"/>
                <w:sz w:val="20"/>
                <w:szCs w:val="20"/>
              </w:rPr>
            </w:pPr>
          </w:p>
        </w:tc>
      </w:tr>
      <w:tr w:rsidR="006C0751">
        <w:trPr>
          <w:trHeight w:val="400"/>
        </w:trPr>
        <w:tc>
          <w:tcPr>
            <w:tcW w:w="259"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259"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671"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生态效益指标</w:t>
            </w:r>
          </w:p>
        </w:tc>
        <w:tc>
          <w:tcPr>
            <w:tcW w:w="890" w:type="pct"/>
            <w:gridSpan w:val="3"/>
            <w:tcBorders>
              <w:top w:val="single" w:sz="4" w:space="0" w:color="auto"/>
              <w:left w:val="nil"/>
              <w:bottom w:val="single" w:sz="4" w:space="0" w:color="auto"/>
              <w:right w:val="single" w:sz="4" w:space="0" w:color="000000"/>
            </w:tcBorders>
            <w:shd w:val="clear" w:color="auto" w:fill="auto"/>
            <w:noWrap/>
            <w:vAlign w:val="center"/>
          </w:tcPr>
          <w:p w:rsidR="006C0751" w:rsidRDefault="00AF0EDB">
            <w:pPr>
              <w:widowControl/>
              <w:jc w:val="left"/>
              <w:rPr>
                <w:rFonts w:ascii="宋体" w:hAnsi="宋体" w:cs="宋体"/>
                <w:color w:val="000000"/>
                <w:kern w:val="0"/>
                <w:sz w:val="20"/>
                <w:szCs w:val="20"/>
              </w:rPr>
            </w:pPr>
            <w:r>
              <w:rPr>
                <w:rFonts w:ascii="宋体" w:hAnsi="宋体" w:cs="宋体" w:hint="eastAsia"/>
                <w:color w:val="000000"/>
                <w:kern w:val="0"/>
                <w:sz w:val="20"/>
                <w:szCs w:val="20"/>
              </w:rPr>
              <w:t>提升乡村生态环境质量</w:t>
            </w:r>
          </w:p>
        </w:tc>
        <w:tc>
          <w:tcPr>
            <w:tcW w:w="596"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有效提升</w:t>
            </w:r>
          </w:p>
        </w:tc>
        <w:tc>
          <w:tcPr>
            <w:tcW w:w="713"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有效提高</w:t>
            </w:r>
          </w:p>
        </w:tc>
        <w:tc>
          <w:tcPr>
            <w:tcW w:w="333"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37"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709"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rsidR="006C0751" w:rsidRDefault="006C0751">
            <w:pPr>
              <w:widowControl/>
              <w:jc w:val="left"/>
              <w:rPr>
                <w:rFonts w:eastAsia="Times New Roman"/>
                <w:kern w:val="0"/>
                <w:sz w:val="20"/>
                <w:szCs w:val="20"/>
              </w:rPr>
            </w:pPr>
          </w:p>
        </w:tc>
      </w:tr>
      <w:tr w:rsidR="006C0751">
        <w:trPr>
          <w:trHeight w:val="400"/>
        </w:trPr>
        <w:tc>
          <w:tcPr>
            <w:tcW w:w="259"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259"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w:t>
            </w:r>
            <w:r>
              <w:rPr>
                <w:rFonts w:ascii="宋体" w:hAnsi="宋体" w:cs="宋体" w:hint="eastAsia"/>
                <w:color w:val="000000"/>
                <w:kern w:val="0"/>
                <w:sz w:val="20"/>
                <w:szCs w:val="20"/>
              </w:rPr>
              <w:lastRenderedPageBreak/>
              <w:t>标</w:t>
            </w:r>
          </w:p>
        </w:tc>
        <w:tc>
          <w:tcPr>
            <w:tcW w:w="671"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满意度指标</w:t>
            </w:r>
          </w:p>
        </w:tc>
        <w:tc>
          <w:tcPr>
            <w:tcW w:w="890" w:type="pct"/>
            <w:gridSpan w:val="3"/>
            <w:tcBorders>
              <w:top w:val="single" w:sz="4" w:space="0" w:color="auto"/>
              <w:left w:val="nil"/>
              <w:bottom w:val="single" w:sz="4" w:space="0" w:color="auto"/>
              <w:right w:val="single" w:sz="4" w:space="0" w:color="000000"/>
            </w:tcBorders>
            <w:shd w:val="clear" w:color="auto" w:fill="auto"/>
            <w:noWrap/>
            <w:vAlign w:val="center"/>
          </w:tcPr>
          <w:p w:rsidR="006C0751" w:rsidRDefault="00AF0EDB">
            <w:pPr>
              <w:widowControl/>
              <w:jc w:val="left"/>
              <w:rPr>
                <w:rFonts w:ascii="宋体" w:hAnsi="宋体" w:cs="宋体"/>
                <w:color w:val="000000"/>
                <w:kern w:val="0"/>
                <w:sz w:val="20"/>
                <w:szCs w:val="20"/>
              </w:rPr>
            </w:pPr>
            <w:r>
              <w:rPr>
                <w:rFonts w:ascii="宋体" w:hAnsi="宋体" w:cs="宋体" w:hint="eastAsia"/>
                <w:color w:val="000000"/>
                <w:kern w:val="0"/>
                <w:sz w:val="20"/>
                <w:szCs w:val="20"/>
              </w:rPr>
              <w:t>受益群众满意度</w:t>
            </w:r>
          </w:p>
        </w:tc>
        <w:tc>
          <w:tcPr>
            <w:tcW w:w="596"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713"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333"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37"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709"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rsidR="006C0751" w:rsidRDefault="006C0751">
            <w:pPr>
              <w:widowControl/>
              <w:jc w:val="left"/>
              <w:rPr>
                <w:rFonts w:eastAsia="Times New Roman"/>
                <w:kern w:val="0"/>
                <w:sz w:val="20"/>
                <w:szCs w:val="20"/>
              </w:rPr>
            </w:pPr>
          </w:p>
        </w:tc>
      </w:tr>
      <w:tr w:rsidR="006C0751">
        <w:trPr>
          <w:trHeight w:val="280"/>
        </w:trPr>
        <w:tc>
          <w:tcPr>
            <w:tcW w:w="3390"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总分</w:t>
            </w:r>
          </w:p>
        </w:tc>
        <w:tc>
          <w:tcPr>
            <w:tcW w:w="333"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37"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r>
              <w:rPr>
                <w:rFonts w:ascii="宋体" w:hAnsi="宋体" w:cs="宋体" w:hint="eastAsia"/>
                <w:color w:val="000000"/>
                <w:kern w:val="0"/>
                <w:sz w:val="20"/>
                <w:szCs w:val="20"/>
              </w:rPr>
              <w:t>分</w:t>
            </w:r>
          </w:p>
        </w:tc>
        <w:tc>
          <w:tcPr>
            <w:tcW w:w="709"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rsidR="006C0751" w:rsidRDefault="006C0751">
            <w:pPr>
              <w:widowControl/>
              <w:jc w:val="left"/>
              <w:rPr>
                <w:rFonts w:eastAsia="Times New Roman"/>
                <w:kern w:val="0"/>
                <w:sz w:val="20"/>
                <w:szCs w:val="20"/>
              </w:rPr>
            </w:pPr>
          </w:p>
        </w:tc>
      </w:tr>
    </w:tbl>
    <w:p w:rsidR="006C0751" w:rsidRDefault="006C0751">
      <w:pPr>
        <w:ind w:firstLineChars="200" w:firstLine="640"/>
        <w:jc w:val="left"/>
        <w:rPr>
          <w:rFonts w:ascii="仿宋_GB2312" w:eastAsia="仿宋_GB2312"/>
          <w:sz w:val="32"/>
          <w:szCs w:val="32"/>
        </w:rPr>
      </w:pPr>
    </w:p>
    <w:tbl>
      <w:tblPr>
        <w:tblW w:w="5000" w:type="pct"/>
        <w:tblLayout w:type="fixed"/>
        <w:tblLook w:val="04A0"/>
      </w:tblPr>
      <w:tblGrid>
        <w:gridCol w:w="379"/>
        <w:gridCol w:w="381"/>
        <w:gridCol w:w="1051"/>
        <w:gridCol w:w="752"/>
        <w:gridCol w:w="1323"/>
        <w:gridCol w:w="814"/>
        <w:gridCol w:w="795"/>
        <w:gridCol w:w="711"/>
        <w:gridCol w:w="234"/>
        <w:gridCol w:w="227"/>
        <w:gridCol w:w="195"/>
        <w:gridCol w:w="386"/>
        <w:gridCol w:w="406"/>
        <w:gridCol w:w="632"/>
        <w:gridCol w:w="236"/>
      </w:tblGrid>
      <w:tr w:rsidR="006C0751">
        <w:trPr>
          <w:gridAfter w:val="1"/>
          <w:wAfter w:w="129" w:type="pct"/>
          <w:trHeight w:val="420"/>
        </w:trPr>
        <w:tc>
          <w:tcPr>
            <w:tcW w:w="4870" w:type="pct"/>
            <w:gridSpan w:val="14"/>
            <w:tcBorders>
              <w:top w:val="nil"/>
              <w:left w:val="nil"/>
              <w:bottom w:val="nil"/>
              <w:right w:val="nil"/>
            </w:tcBorders>
            <w:shd w:val="clear" w:color="auto" w:fill="auto"/>
            <w:vAlign w:val="center"/>
          </w:tcPr>
          <w:p w:rsidR="006C0751" w:rsidRDefault="00AF0EDB">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t>项目支出绩效自评表</w:t>
            </w:r>
          </w:p>
        </w:tc>
      </w:tr>
      <w:tr w:rsidR="006C0751">
        <w:trPr>
          <w:gridAfter w:val="1"/>
          <w:wAfter w:w="129" w:type="pct"/>
          <w:trHeight w:val="280"/>
        </w:trPr>
        <w:tc>
          <w:tcPr>
            <w:tcW w:w="4870" w:type="pct"/>
            <w:gridSpan w:val="14"/>
            <w:tcBorders>
              <w:top w:val="nil"/>
              <w:left w:val="nil"/>
              <w:bottom w:val="nil"/>
              <w:right w:val="nil"/>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年度</w:t>
            </w:r>
            <w:r>
              <w:rPr>
                <w:rFonts w:ascii="宋体" w:hAnsi="宋体" w:cs="宋体" w:hint="eastAsia"/>
                <w:color w:val="000000"/>
                <w:kern w:val="0"/>
                <w:sz w:val="20"/>
                <w:szCs w:val="20"/>
              </w:rPr>
              <w:t>)</w:t>
            </w:r>
          </w:p>
        </w:tc>
      </w:tr>
      <w:tr w:rsidR="006C0751">
        <w:trPr>
          <w:gridAfter w:val="1"/>
          <w:wAfter w:w="129" w:type="pct"/>
          <w:trHeight w:val="280"/>
        </w:trPr>
        <w:tc>
          <w:tcPr>
            <w:tcW w:w="44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4423" w:type="pct"/>
            <w:gridSpan w:val="1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2022</w:t>
            </w:r>
            <w:r>
              <w:rPr>
                <w:rFonts w:ascii="宋体" w:hAnsi="宋体" w:cs="宋体" w:hint="eastAsia"/>
                <w:color w:val="000000"/>
                <w:kern w:val="0"/>
                <w:sz w:val="20"/>
                <w:szCs w:val="20"/>
              </w:rPr>
              <w:t>年村干部年终绩效工资</w:t>
            </w:r>
          </w:p>
        </w:tc>
      </w:tr>
      <w:tr w:rsidR="006C0751">
        <w:trPr>
          <w:gridAfter w:val="1"/>
          <w:wAfter w:w="129" w:type="pct"/>
          <w:trHeight w:val="280"/>
        </w:trPr>
        <w:tc>
          <w:tcPr>
            <w:tcW w:w="44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2781" w:type="pct"/>
            <w:gridSpan w:val="5"/>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昌吉市大西渠镇人民政府</w:t>
            </w:r>
          </w:p>
        </w:tc>
        <w:tc>
          <w:tcPr>
            <w:tcW w:w="556"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1084" w:type="pct"/>
            <w:gridSpan w:val="5"/>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昌吉市大西渠镇人民政府</w:t>
            </w:r>
          </w:p>
        </w:tc>
      </w:tr>
      <w:tr w:rsidR="006C0751">
        <w:trPr>
          <w:gridAfter w:val="1"/>
          <w:wAfter w:w="129" w:type="pct"/>
          <w:trHeight w:val="520"/>
        </w:trPr>
        <w:tc>
          <w:tcPr>
            <w:tcW w:w="447"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r>
            <w:r>
              <w:rPr>
                <w:rFonts w:ascii="宋体" w:hAnsi="宋体" w:cs="宋体" w:hint="eastAsia"/>
                <w:color w:val="000000"/>
                <w:kern w:val="0"/>
                <w:sz w:val="20"/>
                <w:szCs w:val="20"/>
              </w:rPr>
              <w:t>（万元）</w:t>
            </w:r>
          </w:p>
        </w:tc>
        <w:tc>
          <w:tcPr>
            <w:tcW w:w="1059"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777"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945"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556"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249"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66"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369"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6C0751">
        <w:trPr>
          <w:gridAfter w:val="1"/>
          <w:wAfter w:w="129" w:type="pct"/>
          <w:trHeight w:val="440"/>
        </w:trPr>
        <w:tc>
          <w:tcPr>
            <w:tcW w:w="447" w:type="pct"/>
            <w:gridSpan w:val="2"/>
            <w:vMerge/>
            <w:tcBorders>
              <w:top w:val="single" w:sz="4" w:space="0" w:color="auto"/>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1059"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777"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71.35</w:t>
            </w:r>
          </w:p>
        </w:tc>
        <w:tc>
          <w:tcPr>
            <w:tcW w:w="945"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71.35</w:t>
            </w:r>
          </w:p>
        </w:tc>
        <w:tc>
          <w:tcPr>
            <w:tcW w:w="556"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71.35</w:t>
            </w:r>
          </w:p>
        </w:tc>
        <w:tc>
          <w:tcPr>
            <w:tcW w:w="249"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66"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100.00%</w:t>
            </w:r>
          </w:p>
        </w:tc>
        <w:tc>
          <w:tcPr>
            <w:tcW w:w="369"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10.00</w:t>
            </w:r>
          </w:p>
        </w:tc>
      </w:tr>
      <w:tr w:rsidR="006C0751">
        <w:trPr>
          <w:gridAfter w:val="1"/>
          <w:wAfter w:w="129" w:type="pct"/>
          <w:trHeight w:val="440"/>
        </w:trPr>
        <w:tc>
          <w:tcPr>
            <w:tcW w:w="447" w:type="pct"/>
            <w:gridSpan w:val="2"/>
            <w:vMerge/>
            <w:tcBorders>
              <w:top w:val="single" w:sz="4" w:space="0" w:color="auto"/>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1059"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777"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71.35</w:t>
            </w:r>
          </w:p>
        </w:tc>
        <w:tc>
          <w:tcPr>
            <w:tcW w:w="945"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71.35</w:t>
            </w:r>
          </w:p>
        </w:tc>
        <w:tc>
          <w:tcPr>
            <w:tcW w:w="556"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71.35</w:t>
            </w:r>
          </w:p>
        </w:tc>
        <w:tc>
          <w:tcPr>
            <w:tcW w:w="249"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66"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69"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6C0751">
        <w:trPr>
          <w:gridAfter w:val="1"/>
          <w:wAfter w:w="129" w:type="pct"/>
          <w:trHeight w:val="440"/>
        </w:trPr>
        <w:tc>
          <w:tcPr>
            <w:tcW w:w="447" w:type="pct"/>
            <w:gridSpan w:val="2"/>
            <w:vMerge/>
            <w:tcBorders>
              <w:top w:val="single" w:sz="4" w:space="0" w:color="auto"/>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1059"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其他资金</w:t>
            </w:r>
          </w:p>
        </w:tc>
        <w:tc>
          <w:tcPr>
            <w:tcW w:w="777"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945"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556"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249"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66"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69"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6C0751">
        <w:trPr>
          <w:gridAfter w:val="1"/>
          <w:wAfter w:w="129" w:type="pct"/>
          <w:trHeight w:val="280"/>
        </w:trPr>
        <w:tc>
          <w:tcPr>
            <w:tcW w:w="223" w:type="pct"/>
            <w:vMerge w:val="restart"/>
            <w:tcBorders>
              <w:top w:val="nil"/>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年度总体目标</w:t>
            </w:r>
          </w:p>
        </w:tc>
        <w:tc>
          <w:tcPr>
            <w:tcW w:w="3005" w:type="pct"/>
            <w:gridSpan w:val="6"/>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预期目标</w:t>
            </w:r>
          </w:p>
        </w:tc>
        <w:tc>
          <w:tcPr>
            <w:tcW w:w="1641" w:type="pct"/>
            <w:gridSpan w:val="7"/>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6C0751">
        <w:trPr>
          <w:gridAfter w:val="1"/>
          <w:wAfter w:w="129" w:type="pct"/>
          <w:trHeight w:val="540"/>
        </w:trPr>
        <w:tc>
          <w:tcPr>
            <w:tcW w:w="223"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3005" w:type="pct"/>
            <w:gridSpan w:val="6"/>
            <w:tcBorders>
              <w:top w:val="single" w:sz="4" w:space="0" w:color="auto"/>
              <w:left w:val="nil"/>
              <w:bottom w:val="single" w:sz="4" w:space="0" w:color="auto"/>
              <w:right w:val="single" w:sz="4" w:space="0" w:color="000000"/>
            </w:tcBorders>
            <w:shd w:val="clear" w:color="auto" w:fill="auto"/>
          </w:tcPr>
          <w:p w:rsidR="006C0751" w:rsidRDefault="00AF0EDB">
            <w:pPr>
              <w:widowControl/>
              <w:jc w:val="left"/>
              <w:rPr>
                <w:rFonts w:ascii="宋体" w:hAnsi="宋体" w:cs="宋体"/>
                <w:color w:val="000000"/>
                <w:kern w:val="0"/>
                <w:sz w:val="20"/>
                <w:szCs w:val="20"/>
              </w:rPr>
            </w:pPr>
            <w:r>
              <w:rPr>
                <w:rFonts w:ascii="宋体" w:hAnsi="宋体" w:cs="宋体" w:hint="eastAsia"/>
                <w:color w:val="000000"/>
                <w:kern w:val="0"/>
                <w:sz w:val="20"/>
                <w:szCs w:val="20"/>
              </w:rPr>
              <w:t>本项目</w:t>
            </w:r>
            <w:r>
              <w:rPr>
                <w:rFonts w:ascii="宋体" w:hAnsi="宋体" w:cs="宋体" w:hint="eastAsia"/>
                <w:color w:val="000000"/>
                <w:kern w:val="0"/>
                <w:sz w:val="20"/>
                <w:szCs w:val="20"/>
              </w:rPr>
              <w:t>2022</w:t>
            </w:r>
            <w:r>
              <w:rPr>
                <w:rFonts w:ascii="宋体" w:hAnsi="宋体" w:cs="宋体" w:hint="eastAsia"/>
                <w:color w:val="000000"/>
                <w:kern w:val="0"/>
                <w:sz w:val="20"/>
                <w:szCs w:val="20"/>
              </w:rPr>
              <w:t>年村干部年终绩效工资</w:t>
            </w:r>
            <w:r>
              <w:rPr>
                <w:rFonts w:ascii="宋体" w:hAnsi="宋体" w:cs="宋体" w:hint="eastAsia"/>
                <w:color w:val="000000"/>
                <w:kern w:val="0"/>
                <w:sz w:val="20"/>
                <w:szCs w:val="20"/>
              </w:rPr>
              <w:t>713503</w:t>
            </w:r>
            <w:r>
              <w:rPr>
                <w:rFonts w:ascii="宋体" w:hAnsi="宋体" w:cs="宋体" w:hint="eastAsia"/>
                <w:color w:val="000000"/>
                <w:kern w:val="0"/>
                <w:sz w:val="20"/>
                <w:szCs w:val="20"/>
              </w:rPr>
              <w:t>元，用于组织大西渠镇</w:t>
            </w:r>
            <w:r>
              <w:rPr>
                <w:rFonts w:ascii="宋体" w:hAnsi="宋体" w:cs="宋体" w:hint="eastAsia"/>
                <w:color w:val="000000"/>
                <w:kern w:val="0"/>
                <w:sz w:val="20"/>
                <w:szCs w:val="20"/>
              </w:rPr>
              <w:t>2022</w:t>
            </w:r>
            <w:r>
              <w:rPr>
                <w:rFonts w:ascii="宋体" w:hAnsi="宋体" w:cs="宋体" w:hint="eastAsia"/>
                <w:color w:val="000000"/>
                <w:kern w:val="0"/>
                <w:sz w:val="20"/>
                <w:szCs w:val="20"/>
              </w:rPr>
              <w:t>年村干部年终绩效工资，通过本项目的实施，使村干部感受到政府的关怀，促进村干部之间的交流沟通。改善村干部生活质量，激发村干部的活力，稳定村干部队伍，充分调动村干部工作积极性，使受益居民满意度达到</w:t>
            </w:r>
            <w:r>
              <w:rPr>
                <w:rFonts w:ascii="宋体" w:hAnsi="宋体" w:cs="宋体" w:hint="eastAsia"/>
                <w:color w:val="000000"/>
                <w:kern w:val="0"/>
                <w:sz w:val="20"/>
                <w:szCs w:val="20"/>
              </w:rPr>
              <w:t>90%</w:t>
            </w:r>
            <w:r>
              <w:rPr>
                <w:rFonts w:ascii="宋体" w:hAnsi="宋体" w:cs="宋体" w:hint="eastAsia"/>
                <w:color w:val="000000"/>
                <w:kern w:val="0"/>
                <w:sz w:val="20"/>
                <w:szCs w:val="20"/>
              </w:rPr>
              <w:t>。</w:t>
            </w:r>
          </w:p>
        </w:tc>
        <w:tc>
          <w:tcPr>
            <w:tcW w:w="1641" w:type="pct"/>
            <w:gridSpan w:val="7"/>
            <w:tcBorders>
              <w:top w:val="single" w:sz="4" w:space="0" w:color="auto"/>
              <w:left w:val="nil"/>
              <w:bottom w:val="single" w:sz="4" w:space="0" w:color="auto"/>
              <w:right w:val="single" w:sz="4" w:space="0" w:color="000000"/>
            </w:tcBorders>
            <w:shd w:val="clear" w:color="auto" w:fill="auto"/>
          </w:tcPr>
          <w:p w:rsidR="006C0751" w:rsidRDefault="00AF0EDB">
            <w:pPr>
              <w:widowControl/>
              <w:jc w:val="left"/>
              <w:rPr>
                <w:rFonts w:ascii="宋体" w:hAnsi="宋体" w:cs="宋体"/>
                <w:color w:val="000000"/>
                <w:kern w:val="0"/>
                <w:sz w:val="20"/>
                <w:szCs w:val="20"/>
              </w:rPr>
            </w:pPr>
            <w:r>
              <w:rPr>
                <w:rFonts w:ascii="宋体" w:hAnsi="宋体" w:cs="宋体" w:hint="eastAsia"/>
                <w:color w:val="000000"/>
                <w:kern w:val="0"/>
                <w:sz w:val="20"/>
                <w:szCs w:val="20"/>
              </w:rPr>
              <w:t>本项目</w:t>
            </w:r>
            <w:r>
              <w:rPr>
                <w:rFonts w:ascii="宋体" w:hAnsi="宋体" w:cs="宋体" w:hint="eastAsia"/>
                <w:color w:val="000000"/>
                <w:kern w:val="0"/>
                <w:sz w:val="20"/>
                <w:szCs w:val="20"/>
              </w:rPr>
              <w:t>2022</w:t>
            </w:r>
            <w:r>
              <w:rPr>
                <w:rFonts w:ascii="宋体" w:hAnsi="宋体" w:cs="宋体" w:hint="eastAsia"/>
                <w:color w:val="000000"/>
                <w:kern w:val="0"/>
                <w:sz w:val="20"/>
                <w:szCs w:val="20"/>
              </w:rPr>
              <w:t>年村干部年终绩效工资投入</w:t>
            </w:r>
            <w:r>
              <w:rPr>
                <w:rFonts w:ascii="宋体" w:hAnsi="宋体" w:cs="宋体" w:hint="eastAsia"/>
                <w:color w:val="000000"/>
                <w:kern w:val="0"/>
                <w:sz w:val="20"/>
                <w:szCs w:val="20"/>
              </w:rPr>
              <w:t>713503</w:t>
            </w:r>
            <w:r>
              <w:rPr>
                <w:rFonts w:ascii="宋体" w:hAnsi="宋体" w:cs="宋体" w:hint="eastAsia"/>
                <w:color w:val="000000"/>
                <w:kern w:val="0"/>
                <w:sz w:val="20"/>
                <w:szCs w:val="20"/>
              </w:rPr>
              <w:t>元，用于组织大西渠镇</w:t>
            </w:r>
            <w:r>
              <w:rPr>
                <w:rFonts w:ascii="宋体" w:hAnsi="宋体" w:cs="宋体" w:hint="eastAsia"/>
                <w:color w:val="000000"/>
                <w:kern w:val="0"/>
                <w:sz w:val="20"/>
                <w:szCs w:val="20"/>
              </w:rPr>
              <w:t>2022</w:t>
            </w:r>
            <w:r>
              <w:rPr>
                <w:rFonts w:ascii="宋体" w:hAnsi="宋体" w:cs="宋体" w:hint="eastAsia"/>
                <w:color w:val="000000"/>
                <w:kern w:val="0"/>
                <w:sz w:val="20"/>
                <w:szCs w:val="20"/>
              </w:rPr>
              <w:t>年村干部年终绩效工资，通过本项目的实施，使村干部感受了到政府的关怀，促进了村干部之间的交流沟通。改善了村干部生活质量，激发了村干部的活力，稳定了村干部队伍，充分调动了村干部工作积极性，使受益居民满意度达到</w:t>
            </w:r>
            <w:r>
              <w:rPr>
                <w:rFonts w:ascii="宋体" w:hAnsi="宋体" w:cs="宋体" w:hint="eastAsia"/>
                <w:color w:val="000000"/>
                <w:kern w:val="0"/>
                <w:sz w:val="20"/>
                <w:szCs w:val="20"/>
              </w:rPr>
              <w:t>90%</w:t>
            </w:r>
            <w:r>
              <w:rPr>
                <w:rFonts w:ascii="宋体" w:hAnsi="宋体" w:cs="宋体" w:hint="eastAsia"/>
                <w:color w:val="000000"/>
                <w:kern w:val="0"/>
                <w:sz w:val="20"/>
                <w:szCs w:val="20"/>
              </w:rPr>
              <w:t>。</w:t>
            </w:r>
          </w:p>
        </w:tc>
      </w:tr>
      <w:tr w:rsidR="006C0751">
        <w:trPr>
          <w:gridAfter w:val="1"/>
          <w:wAfter w:w="129" w:type="pct"/>
          <w:trHeight w:val="312"/>
        </w:trPr>
        <w:tc>
          <w:tcPr>
            <w:tcW w:w="223" w:type="pct"/>
            <w:vMerge w:val="restart"/>
            <w:tcBorders>
              <w:top w:val="nil"/>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23" w:type="pct"/>
            <w:vMerge w:val="restart"/>
            <w:tcBorders>
              <w:top w:val="nil"/>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617" w:type="pct"/>
            <w:vMerge w:val="restart"/>
            <w:tcBorders>
              <w:top w:val="nil"/>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1697"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466" w:type="pct"/>
            <w:vMerge w:val="restart"/>
            <w:tcBorders>
              <w:top w:val="nil"/>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417" w:type="pct"/>
            <w:vMerge w:val="restart"/>
            <w:tcBorders>
              <w:top w:val="nil"/>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27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34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608"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6C0751">
        <w:trPr>
          <w:trHeight w:val="280"/>
        </w:trPr>
        <w:tc>
          <w:tcPr>
            <w:tcW w:w="223"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223"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617"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1697" w:type="pct"/>
            <w:gridSpan w:val="3"/>
            <w:vMerge/>
            <w:tcBorders>
              <w:top w:val="single" w:sz="4" w:space="0" w:color="auto"/>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466"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417"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272" w:type="pct"/>
            <w:gridSpan w:val="2"/>
            <w:vMerge/>
            <w:tcBorders>
              <w:top w:val="single" w:sz="4" w:space="0" w:color="auto"/>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342" w:type="pct"/>
            <w:gridSpan w:val="2"/>
            <w:vMerge/>
            <w:tcBorders>
              <w:top w:val="single" w:sz="4" w:space="0" w:color="auto"/>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608" w:type="pct"/>
            <w:gridSpan w:val="2"/>
            <w:vMerge/>
            <w:tcBorders>
              <w:top w:val="single" w:sz="4" w:space="0" w:color="auto"/>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129" w:type="pct"/>
            <w:tcBorders>
              <w:top w:val="nil"/>
              <w:left w:val="nil"/>
              <w:bottom w:val="nil"/>
              <w:right w:val="nil"/>
            </w:tcBorders>
            <w:shd w:val="clear" w:color="auto" w:fill="auto"/>
            <w:noWrap/>
            <w:vAlign w:val="center"/>
          </w:tcPr>
          <w:p w:rsidR="006C0751" w:rsidRDefault="006C0751">
            <w:pPr>
              <w:widowControl/>
              <w:jc w:val="center"/>
              <w:rPr>
                <w:rFonts w:ascii="宋体" w:hAnsi="宋体" w:cs="宋体"/>
                <w:color w:val="000000"/>
                <w:kern w:val="0"/>
                <w:sz w:val="20"/>
                <w:szCs w:val="20"/>
              </w:rPr>
            </w:pPr>
          </w:p>
        </w:tc>
      </w:tr>
      <w:tr w:rsidR="006C0751">
        <w:trPr>
          <w:trHeight w:val="400"/>
        </w:trPr>
        <w:tc>
          <w:tcPr>
            <w:tcW w:w="223" w:type="pct"/>
            <w:vMerge w:val="restart"/>
            <w:tcBorders>
              <w:top w:val="nil"/>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年度绩效指标完成情</w:t>
            </w:r>
            <w:r>
              <w:rPr>
                <w:rFonts w:ascii="宋体" w:hAnsi="宋体" w:cs="宋体" w:hint="eastAsia"/>
                <w:color w:val="000000"/>
                <w:kern w:val="0"/>
                <w:sz w:val="20"/>
                <w:szCs w:val="20"/>
              </w:rPr>
              <w:lastRenderedPageBreak/>
              <w:t>况</w:t>
            </w:r>
          </w:p>
        </w:tc>
        <w:tc>
          <w:tcPr>
            <w:tcW w:w="223" w:type="pct"/>
            <w:vMerge w:val="restart"/>
            <w:tcBorders>
              <w:top w:val="nil"/>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产出指标</w:t>
            </w:r>
          </w:p>
        </w:tc>
        <w:tc>
          <w:tcPr>
            <w:tcW w:w="617"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697" w:type="pct"/>
            <w:gridSpan w:val="3"/>
            <w:tcBorders>
              <w:top w:val="single" w:sz="4" w:space="0" w:color="auto"/>
              <w:left w:val="nil"/>
              <w:bottom w:val="single" w:sz="4" w:space="0" w:color="auto"/>
              <w:right w:val="single" w:sz="4" w:space="0" w:color="000000"/>
            </w:tcBorders>
            <w:shd w:val="clear" w:color="auto" w:fill="auto"/>
            <w:noWrap/>
            <w:vAlign w:val="center"/>
          </w:tcPr>
          <w:p w:rsidR="006C0751" w:rsidRDefault="00AF0EDB">
            <w:pPr>
              <w:widowControl/>
              <w:jc w:val="left"/>
              <w:rPr>
                <w:rFonts w:ascii="宋体" w:hAnsi="宋体" w:cs="宋体"/>
                <w:color w:val="000000"/>
                <w:kern w:val="0"/>
                <w:sz w:val="20"/>
                <w:szCs w:val="20"/>
              </w:rPr>
            </w:pPr>
            <w:r>
              <w:rPr>
                <w:rFonts w:ascii="宋体" w:hAnsi="宋体" w:cs="宋体" w:hint="eastAsia"/>
                <w:color w:val="000000"/>
                <w:kern w:val="0"/>
                <w:sz w:val="20"/>
                <w:szCs w:val="20"/>
              </w:rPr>
              <w:t>补助人员</w:t>
            </w:r>
          </w:p>
        </w:tc>
        <w:tc>
          <w:tcPr>
            <w:tcW w:w="466"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&gt;=61</w:t>
            </w:r>
            <w:r>
              <w:rPr>
                <w:rFonts w:ascii="宋体" w:hAnsi="宋体" w:cs="宋体" w:hint="eastAsia"/>
                <w:color w:val="000000"/>
                <w:kern w:val="0"/>
                <w:sz w:val="20"/>
                <w:szCs w:val="20"/>
              </w:rPr>
              <w:t>人</w:t>
            </w:r>
          </w:p>
        </w:tc>
        <w:tc>
          <w:tcPr>
            <w:tcW w:w="417"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=61</w:t>
            </w:r>
            <w:r>
              <w:rPr>
                <w:rFonts w:ascii="宋体" w:hAnsi="宋体" w:cs="宋体" w:hint="eastAsia"/>
                <w:color w:val="000000"/>
                <w:kern w:val="0"/>
                <w:sz w:val="20"/>
                <w:szCs w:val="20"/>
              </w:rPr>
              <w:t>人</w:t>
            </w:r>
          </w:p>
        </w:tc>
        <w:tc>
          <w:tcPr>
            <w:tcW w:w="272"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342"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08"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29" w:type="pct"/>
            <w:vAlign w:val="center"/>
          </w:tcPr>
          <w:p w:rsidR="006C0751" w:rsidRDefault="006C0751">
            <w:pPr>
              <w:widowControl/>
              <w:jc w:val="left"/>
              <w:rPr>
                <w:rFonts w:eastAsia="Times New Roman"/>
                <w:kern w:val="0"/>
                <w:sz w:val="20"/>
                <w:szCs w:val="20"/>
              </w:rPr>
            </w:pPr>
          </w:p>
        </w:tc>
      </w:tr>
      <w:tr w:rsidR="006C0751">
        <w:trPr>
          <w:trHeight w:val="400"/>
        </w:trPr>
        <w:tc>
          <w:tcPr>
            <w:tcW w:w="223"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223"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617"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1697" w:type="pct"/>
            <w:gridSpan w:val="3"/>
            <w:tcBorders>
              <w:top w:val="single" w:sz="4" w:space="0" w:color="auto"/>
              <w:left w:val="nil"/>
              <w:bottom w:val="single" w:sz="4" w:space="0" w:color="auto"/>
              <w:right w:val="single" w:sz="4" w:space="0" w:color="000000"/>
            </w:tcBorders>
            <w:shd w:val="clear" w:color="auto" w:fill="auto"/>
            <w:noWrap/>
            <w:vAlign w:val="center"/>
          </w:tcPr>
          <w:p w:rsidR="006C0751" w:rsidRDefault="00AF0EDB">
            <w:pPr>
              <w:widowControl/>
              <w:jc w:val="left"/>
              <w:rPr>
                <w:rFonts w:ascii="宋体" w:hAnsi="宋体" w:cs="宋体"/>
                <w:color w:val="000000"/>
                <w:kern w:val="0"/>
                <w:sz w:val="20"/>
                <w:szCs w:val="20"/>
              </w:rPr>
            </w:pPr>
            <w:r>
              <w:rPr>
                <w:rFonts w:ascii="宋体" w:hAnsi="宋体" w:cs="宋体" w:hint="eastAsia"/>
                <w:color w:val="000000"/>
                <w:kern w:val="0"/>
                <w:sz w:val="20"/>
                <w:szCs w:val="20"/>
              </w:rPr>
              <w:t>资金使用合规率</w:t>
            </w:r>
          </w:p>
        </w:tc>
        <w:tc>
          <w:tcPr>
            <w:tcW w:w="466"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17"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272"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342"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08"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29" w:type="pct"/>
            <w:vAlign w:val="center"/>
          </w:tcPr>
          <w:p w:rsidR="006C0751" w:rsidRDefault="006C0751">
            <w:pPr>
              <w:widowControl/>
              <w:jc w:val="left"/>
              <w:rPr>
                <w:rFonts w:eastAsia="Times New Roman"/>
                <w:kern w:val="0"/>
                <w:sz w:val="20"/>
                <w:szCs w:val="20"/>
              </w:rPr>
            </w:pPr>
          </w:p>
        </w:tc>
      </w:tr>
      <w:tr w:rsidR="006C0751">
        <w:trPr>
          <w:trHeight w:val="400"/>
        </w:trPr>
        <w:tc>
          <w:tcPr>
            <w:tcW w:w="223"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223"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617"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1697" w:type="pct"/>
            <w:gridSpan w:val="3"/>
            <w:tcBorders>
              <w:top w:val="single" w:sz="4" w:space="0" w:color="auto"/>
              <w:left w:val="nil"/>
              <w:bottom w:val="single" w:sz="4" w:space="0" w:color="auto"/>
              <w:right w:val="single" w:sz="4" w:space="0" w:color="000000"/>
            </w:tcBorders>
            <w:shd w:val="clear" w:color="auto" w:fill="auto"/>
            <w:noWrap/>
            <w:vAlign w:val="center"/>
          </w:tcPr>
          <w:p w:rsidR="006C0751" w:rsidRDefault="00AF0EDB">
            <w:pPr>
              <w:widowControl/>
              <w:jc w:val="left"/>
              <w:rPr>
                <w:rFonts w:ascii="宋体" w:hAnsi="宋体" w:cs="宋体"/>
                <w:color w:val="000000"/>
                <w:kern w:val="0"/>
                <w:sz w:val="20"/>
                <w:szCs w:val="20"/>
              </w:rPr>
            </w:pPr>
            <w:r>
              <w:rPr>
                <w:rFonts w:ascii="宋体" w:hAnsi="宋体" w:cs="宋体" w:hint="eastAsia"/>
                <w:color w:val="000000"/>
                <w:kern w:val="0"/>
                <w:sz w:val="20"/>
                <w:szCs w:val="20"/>
              </w:rPr>
              <w:t>补助资金拨付率</w:t>
            </w:r>
          </w:p>
        </w:tc>
        <w:tc>
          <w:tcPr>
            <w:tcW w:w="466"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17"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272"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13</w:t>
            </w:r>
          </w:p>
        </w:tc>
        <w:tc>
          <w:tcPr>
            <w:tcW w:w="342"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13</w:t>
            </w:r>
          </w:p>
        </w:tc>
        <w:tc>
          <w:tcPr>
            <w:tcW w:w="608"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29" w:type="pct"/>
            <w:vAlign w:val="center"/>
          </w:tcPr>
          <w:p w:rsidR="006C0751" w:rsidRDefault="006C0751">
            <w:pPr>
              <w:widowControl/>
              <w:jc w:val="left"/>
              <w:rPr>
                <w:rFonts w:eastAsia="Times New Roman"/>
                <w:kern w:val="0"/>
                <w:sz w:val="20"/>
                <w:szCs w:val="20"/>
              </w:rPr>
            </w:pPr>
          </w:p>
        </w:tc>
      </w:tr>
      <w:tr w:rsidR="006C0751">
        <w:trPr>
          <w:trHeight w:val="400"/>
        </w:trPr>
        <w:tc>
          <w:tcPr>
            <w:tcW w:w="223"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223" w:type="pct"/>
            <w:vMerge w:val="restart"/>
            <w:tcBorders>
              <w:top w:val="nil"/>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w:t>
            </w:r>
            <w:r>
              <w:rPr>
                <w:rFonts w:ascii="宋体" w:hAnsi="宋体" w:cs="宋体" w:hint="eastAsia"/>
                <w:color w:val="000000"/>
                <w:kern w:val="0"/>
                <w:sz w:val="20"/>
                <w:szCs w:val="20"/>
              </w:rPr>
              <w:lastRenderedPageBreak/>
              <w:t>标</w:t>
            </w:r>
          </w:p>
        </w:tc>
        <w:tc>
          <w:tcPr>
            <w:tcW w:w="617"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经济成本指标</w:t>
            </w:r>
          </w:p>
        </w:tc>
        <w:tc>
          <w:tcPr>
            <w:tcW w:w="1697" w:type="pct"/>
            <w:gridSpan w:val="3"/>
            <w:tcBorders>
              <w:top w:val="single" w:sz="4" w:space="0" w:color="auto"/>
              <w:left w:val="nil"/>
              <w:bottom w:val="single" w:sz="4" w:space="0" w:color="auto"/>
              <w:right w:val="single" w:sz="4" w:space="0" w:color="000000"/>
            </w:tcBorders>
            <w:shd w:val="clear" w:color="auto" w:fill="auto"/>
            <w:noWrap/>
            <w:vAlign w:val="center"/>
          </w:tcPr>
          <w:p w:rsidR="006C0751" w:rsidRDefault="00AF0EDB">
            <w:pPr>
              <w:widowControl/>
              <w:jc w:val="left"/>
              <w:rPr>
                <w:rFonts w:ascii="宋体" w:hAnsi="宋体" w:cs="宋体"/>
                <w:color w:val="000000"/>
                <w:kern w:val="0"/>
                <w:sz w:val="20"/>
                <w:szCs w:val="20"/>
              </w:rPr>
            </w:pPr>
            <w:r>
              <w:rPr>
                <w:rFonts w:ascii="宋体" w:hAnsi="宋体" w:cs="宋体" w:hint="eastAsia"/>
                <w:color w:val="000000"/>
                <w:kern w:val="0"/>
                <w:sz w:val="20"/>
                <w:szCs w:val="20"/>
              </w:rPr>
              <w:t>人均发放额</w:t>
            </w:r>
          </w:p>
        </w:tc>
        <w:tc>
          <w:tcPr>
            <w:tcW w:w="466"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&lt;=1.17</w:t>
            </w:r>
            <w:r>
              <w:rPr>
                <w:rFonts w:ascii="宋体" w:hAnsi="宋体" w:cs="宋体" w:hint="eastAsia"/>
                <w:color w:val="000000"/>
                <w:kern w:val="0"/>
                <w:sz w:val="20"/>
                <w:szCs w:val="20"/>
              </w:rPr>
              <w:t>万元</w:t>
            </w:r>
          </w:p>
        </w:tc>
        <w:tc>
          <w:tcPr>
            <w:tcW w:w="417"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=11696</w:t>
            </w:r>
            <w:r>
              <w:rPr>
                <w:rFonts w:ascii="宋体" w:hAnsi="宋体" w:cs="宋体" w:hint="eastAsia"/>
                <w:color w:val="000000"/>
                <w:kern w:val="0"/>
                <w:sz w:val="20"/>
                <w:szCs w:val="20"/>
              </w:rPr>
              <w:t>万元</w:t>
            </w:r>
          </w:p>
        </w:tc>
        <w:tc>
          <w:tcPr>
            <w:tcW w:w="272"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14</w:t>
            </w:r>
          </w:p>
        </w:tc>
        <w:tc>
          <w:tcPr>
            <w:tcW w:w="342"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14</w:t>
            </w:r>
          </w:p>
        </w:tc>
        <w:tc>
          <w:tcPr>
            <w:tcW w:w="608"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29" w:type="pct"/>
            <w:vAlign w:val="center"/>
          </w:tcPr>
          <w:p w:rsidR="006C0751" w:rsidRDefault="006C0751">
            <w:pPr>
              <w:widowControl/>
              <w:jc w:val="left"/>
              <w:rPr>
                <w:rFonts w:eastAsia="Times New Roman"/>
                <w:kern w:val="0"/>
                <w:sz w:val="20"/>
                <w:szCs w:val="20"/>
              </w:rPr>
            </w:pPr>
          </w:p>
        </w:tc>
      </w:tr>
      <w:tr w:rsidR="006C0751">
        <w:trPr>
          <w:trHeight w:val="400"/>
        </w:trPr>
        <w:tc>
          <w:tcPr>
            <w:tcW w:w="223"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223"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617"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697" w:type="pct"/>
            <w:gridSpan w:val="3"/>
            <w:tcBorders>
              <w:top w:val="single" w:sz="4" w:space="0" w:color="auto"/>
              <w:left w:val="nil"/>
              <w:bottom w:val="single" w:sz="4" w:space="0" w:color="auto"/>
              <w:right w:val="single" w:sz="4" w:space="0" w:color="000000"/>
            </w:tcBorders>
            <w:shd w:val="clear" w:color="auto" w:fill="auto"/>
            <w:noWrap/>
            <w:vAlign w:val="center"/>
          </w:tcPr>
          <w:p w:rsidR="006C0751" w:rsidRDefault="00AF0EDB">
            <w:pPr>
              <w:widowControl/>
              <w:jc w:val="left"/>
              <w:rPr>
                <w:rFonts w:ascii="宋体" w:hAnsi="宋体" w:cs="宋体"/>
                <w:color w:val="000000"/>
                <w:kern w:val="0"/>
                <w:sz w:val="20"/>
                <w:szCs w:val="20"/>
              </w:rPr>
            </w:pPr>
            <w:r>
              <w:rPr>
                <w:rFonts w:ascii="宋体" w:hAnsi="宋体" w:cs="宋体" w:hint="eastAsia"/>
                <w:color w:val="000000"/>
                <w:kern w:val="0"/>
                <w:sz w:val="20"/>
                <w:szCs w:val="20"/>
              </w:rPr>
              <w:t>2022</w:t>
            </w:r>
            <w:r>
              <w:rPr>
                <w:rFonts w:ascii="宋体" w:hAnsi="宋体" w:cs="宋体" w:hint="eastAsia"/>
                <w:color w:val="000000"/>
                <w:kern w:val="0"/>
                <w:sz w:val="20"/>
                <w:szCs w:val="20"/>
              </w:rPr>
              <w:t>年村干部年终绩效工资</w:t>
            </w:r>
          </w:p>
        </w:tc>
        <w:tc>
          <w:tcPr>
            <w:tcW w:w="466"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&lt;=71.35</w:t>
            </w:r>
            <w:r>
              <w:rPr>
                <w:rFonts w:ascii="宋体" w:hAnsi="宋体" w:cs="宋体" w:hint="eastAsia"/>
                <w:color w:val="000000"/>
                <w:kern w:val="0"/>
                <w:sz w:val="20"/>
                <w:szCs w:val="20"/>
              </w:rPr>
              <w:t>万元</w:t>
            </w:r>
          </w:p>
        </w:tc>
        <w:tc>
          <w:tcPr>
            <w:tcW w:w="417"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=71.35</w:t>
            </w:r>
            <w:r>
              <w:rPr>
                <w:rFonts w:ascii="宋体" w:hAnsi="宋体" w:cs="宋体" w:hint="eastAsia"/>
                <w:color w:val="000000"/>
                <w:kern w:val="0"/>
                <w:sz w:val="20"/>
                <w:szCs w:val="20"/>
              </w:rPr>
              <w:t>万元</w:t>
            </w:r>
          </w:p>
        </w:tc>
        <w:tc>
          <w:tcPr>
            <w:tcW w:w="272"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13</w:t>
            </w:r>
          </w:p>
        </w:tc>
        <w:tc>
          <w:tcPr>
            <w:tcW w:w="342"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13</w:t>
            </w:r>
          </w:p>
        </w:tc>
        <w:tc>
          <w:tcPr>
            <w:tcW w:w="608"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29" w:type="pct"/>
            <w:vAlign w:val="center"/>
          </w:tcPr>
          <w:p w:rsidR="006C0751" w:rsidRDefault="006C0751">
            <w:pPr>
              <w:widowControl/>
              <w:jc w:val="left"/>
              <w:rPr>
                <w:rFonts w:eastAsia="Times New Roman"/>
                <w:kern w:val="0"/>
                <w:sz w:val="20"/>
                <w:szCs w:val="20"/>
              </w:rPr>
            </w:pPr>
          </w:p>
        </w:tc>
      </w:tr>
      <w:tr w:rsidR="006C0751">
        <w:trPr>
          <w:trHeight w:val="400"/>
        </w:trPr>
        <w:tc>
          <w:tcPr>
            <w:tcW w:w="223"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223"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617"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社会成本指标</w:t>
            </w:r>
          </w:p>
        </w:tc>
        <w:tc>
          <w:tcPr>
            <w:tcW w:w="1697" w:type="pct"/>
            <w:gridSpan w:val="3"/>
            <w:tcBorders>
              <w:top w:val="single" w:sz="4" w:space="0" w:color="auto"/>
              <w:left w:val="nil"/>
              <w:bottom w:val="single" w:sz="4" w:space="0" w:color="auto"/>
              <w:right w:val="single" w:sz="4" w:space="0" w:color="000000"/>
            </w:tcBorders>
            <w:shd w:val="clear" w:color="auto" w:fill="auto"/>
            <w:noWrap/>
            <w:vAlign w:val="center"/>
          </w:tcPr>
          <w:p w:rsidR="006C0751" w:rsidRDefault="00AF0EDB">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6"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17"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72"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42"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08"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29" w:type="pct"/>
            <w:vAlign w:val="center"/>
          </w:tcPr>
          <w:p w:rsidR="006C0751" w:rsidRDefault="006C0751">
            <w:pPr>
              <w:widowControl/>
              <w:jc w:val="left"/>
              <w:rPr>
                <w:rFonts w:eastAsia="Times New Roman"/>
                <w:kern w:val="0"/>
                <w:sz w:val="20"/>
                <w:szCs w:val="20"/>
              </w:rPr>
            </w:pPr>
          </w:p>
        </w:tc>
      </w:tr>
      <w:tr w:rsidR="006C0751">
        <w:trPr>
          <w:trHeight w:val="400"/>
        </w:trPr>
        <w:tc>
          <w:tcPr>
            <w:tcW w:w="223"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223"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617"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生态环境成本指标</w:t>
            </w:r>
          </w:p>
        </w:tc>
        <w:tc>
          <w:tcPr>
            <w:tcW w:w="1697" w:type="pct"/>
            <w:gridSpan w:val="3"/>
            <w:tcBorders>
              <w:top w:val="single" w:sz="4" w:space="0" w:color="auto"/>
              <w:left w:val="nil"/>
              <w:bottom w:val="single" w:sz="4" w:space="0" w:color="auto"/>
              <w:right w:val="single" w:sz="4" w:space="0" w:color="000000"/>
            </w:tcBorders>
            <w:shd w:val="clear" w:color="auto" w:fill="auto"/>
            <w:noWrap/>
            <w:vAlign w:val="center"/>
          </w:tcPr>
          <w:p w:rsidR="006C0751" w:rsidRDefault="00AF0EDB">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6"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17"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72"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42"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08"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29" w:type="pct"/>
            <w:vAlign w:val="center"/>
          </w:tcPr>
          <w:p w:rsidR="006C0751" w:rsidRDefault="006C0751">
            <w:pPr>
              <w:widowControl/>
              <w:jc w:val="left"/>
              <w:rPr>
                <w:rFonts w:eastAsia="Times New Roman"/>
                <w:kern w:val="0"/>
                <w:sz w:val="20"/>
                <w:szCs w:val="20"/>
              </w:rPr>
            </w:pPr>
          </w:p>
        </w:tc>
      </w:tr>
      <w:tr w:rsidR="006C0751">
        <w:trPr>
          <w:trHeight w:val="400"/>
        </w:trPr>
        <w:tc>
          <w:tcPr>
            <w:tcW w:w="223"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223" w:type="pct"/>
            <w:vMerge w:val="restart"/>
            <w:tcBorders>
              <w:top w:val="nil"/>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p>
        </w:tc>
        <w:tc>
          <w:tcPr>
            <w:tcW w:w="617"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经济效益指标</w:t>
            </w:r>
          </w:p>
        </w:tc>
        <w:tc>
          <w:tcPr>
            <w:tcW w:w="1697" w:type="pct"/>
            <w:gridSpan w:val="3"/>
            <w:tcBorders>
              <w:top w:val="single" w:sz="4" w:space="0" w:color="auto"/>
              <w:left w:val="nil"/>
              <w:bottom w:val="single" w:sz="4" w:space="0" w:color="auto"/>
              <w:right w:val="single" w:sz="4" w:space="0" w:color="000000"/>
            </w:tcBorders>
            <w:shd w:val="clear" w:color="auto" w:fill="auto"/>
            <w:noWrap/>
            <w:vAlign w:val="center"/>
          </w:tcPr>
          <w:p w:rsidR="006C0751" w:rsidRDefault="00AF0EDB">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6"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17"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72"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42"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08"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29" w:type="pct"/>
            <w:vAlign w:val="center"/>
          </w:tcPr>
          <w:p w:rsidR="006C0751" w:rsidRDefault="006C0751">
            <w:pPr>
              <w:widowControl/>
              <w:jc w:val="left"/>
              <w:rPr>
                <w:rFonts w:eastAsia="Times New Roman"/>
                <w:kern w:val="0"/>
                <w:sz w:val="20"/>
                <w:szCs w:val="20"/>
              </w:rPr>
            </w:pPr>
          </w:p>
        </w:tc>
      </w:tr>
      <w:tr w:rsidR="006C0751">
        <w:trPr>
          <w:trHeight w:val="400"/>
        </w:trPr>
        <w:tc>
          <w:tcPr>
            <w:tcW w:w="223"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223"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617"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1697" w:type="pct"/>
            <w:gridSpan w:val="3"/>
            <w:tcBorders>
              <w:top w:val="single" w:sz="4" w:space="0" w:color="auto"/>
              <w:left w:val="nil"/>
              <w:bottom w:val="single" w:sz="4" w:space="0" w:color="auto"/>
              <w:right w:val="single" w:sz="4" w:space="0" w:color="000000"/>
            </w:tcBorders>
            <w:shd w:val="clear" w:color="auto" w:fill="auto"/>
            <w:noWrap/>
            <w:vAlign w:val="center"/>
          </w:tcPr>
          <w:p w:rsidR="006C0751" w:rsidRDefault="00AF0EDB">
            <w:pPr>
              <w:widowControl/>
              <w:jc w:val="left"/>
              <w:rPr>
                <w:rFonts w:ascii="宋体" w:hAnsi="宋体" w:cs="宋体"/>
                <w:color w:val="000000"/>
                <w:kern w:val="0"/>
                <w:sz w:val="20"/>
                <w:szCs w:val="20"/>
              </w:rPr>
            </w:pPr>
            <w:r>
              <w:rPr>
                <w:rFonts w:ascii="宋体" w:hAnsi="宋体" w:cs="宋体" w:hint="eastAsia"/>
                <w:color w:val="000000"/>
                <w:kern w:val="0"/>
                <w:sz w:val="20"/>
                <w:szCs w:val="20"/>
              </w:rPr>
              <w:t>有效改善村干部工作积极性营造良好工作环境</w:t>
            </w:r>
          </w:p>
        </w:tc>
        <w:tc>
          <w:tcPr>
            <w:tcW w:w="466"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有效改善</w:t>
            </w:r>
          </w:p>
        </w:tc>
        <w:tc>
          <w:tcPr>
            <w:tcW w:w="417"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有效改善</w:t>
            </w:r>
          </w:p>
        </w:tc>
        <w:tc>
          <w:tcPr>
            <w:tcW w:w="272"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342"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608"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29" w:type="pct"/>
            <w:vAlign w:val="center"/>
          </w:tcPr>
          <w:p w:rsidR="006C0751" w:rsidRDefault="006C0751">
            <w:pPr>
              <w:widowControl/>
              <w:jc w:val="left"/>
              <w:rPr>
                <w:rFonts w:eastAsia="Times New Roman"/>
                <w:kern w:val="0"/>
                <w:sz w:val="20"/>
                <w:szCs w:val="20"/>
              </w:rPr>
            </w:pPr>
          </w:p>
        </w:tc>
      </w:tr>
      <w:tr w:rsidR="006C0751">
        <w:trPr>
          <w:trHeight w:val="400"/>
        </w:trPr>
        <w:tc>
          <w:tcPr>
            <w:tcW w:w="223"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223"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617"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生态效益指标</w:t>
            </w:r>
          </w:p>
        </w:tc>
        <w:tc>
          <w:tcPr>
            <w:tcW w:w="1697" w:type="pct"/>
            <w:gridSpan w:val="3"/>
            <w:tcBorders>
              <w:top w:val="single" w:sz="4" w:space="0" w:color="auto"/>
              <w:left w:val="nil"/>
              <w:bottom w:val="single" w:sz="4" w:space="0" w:color="auto"/>
              <w:right w:val="single" w:sz="4" w:space="0" w:color="000000"/>
            </w:tcBorders>
            <w:shd w:val="clear" w:color="auto" w:fill="auto"/>
            <w:noWrap/>
            <w:vAlign w:val="center"/>
          </w:tcPr>
          <w:p w:rsidR="006C0751" w:rsidRDefault="00AF0EDB">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6"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17"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72"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42"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08"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29" w:type="pct"/>
            <w:vAlign w:val="center"/>
          </w:tcPr>
          <w:p w:rsidR="006C0751" w:rsidRDefault="006C0751">
            <w:pPr>
              <w:widowControl/>
              <w:jc w:val="left"/>
              <w:rPr>
                <w:rFonts w:eastAsia="Times New Roman"/>
                <w:kern w:val="0"/>
                <w:sz w:val="20"/>
                <w:szCs w:val="20"/>
              </w:rPr>
            </w:pPr>
          </w:p>
        </w:tc>
      </w:tr>
      <w:tr w:rsidR="006C0751">
        <w:trPr>
          <w:trHeight w:val="400"/>
        </w:trPr>
        <w:tc>
          <w:tcPr>
            <w:tcW w:w="223"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223"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617"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1697" w:type="pct"/>
            <w:gridSpan w:val="3"/>
            <w:tcBorders>
              <w:top w:val="single" w:sz="4" w:space="0" w:color="auto"/>
              <w:left w:val="nil"/>
              <w:bottom w:val="single" w:sz="4" w:space="0" w:color="auto"/>
              <w:right w:val="single" w:sz="4" w:space="0" w:color="000000"/>
            </w:tcBorders>
            <w:shd w:val="clear" w:color="auto" w:fill="auto"/>
            <w:noWrap/>
            <w:vAlign w:val="center"/>
          </w:tcPr>
          <w:p w:rsidR="006C0751" w:rsidRDefault="00AF0EDB">
            <w:pPr>
              <w:widowControl/>
              <w:jc w:val="left"/>
              <w:rPr>
                <w:rFonts w:ascii="宋体" w:hAnsi="宋体" w:cs="宋体"/>
                <w:color w:val="000000"/>
                <w:kern w:val="0"/>
                <w:sz w:val="20"/>
                <w:szCs w:val="20"/>
              </w:rPr>
            </w:pPr>
            <w:r>
              <w:rPr>
                <w:rFonts w:ascii="宋体" w:hAnsi="宋体" w:cs="宋体" w:hint="eastAsia"/>
                <w:color w:val="000000"/>
                <w:kern w:val="0"/>
                <w:sz w:val="20"/>
                <w:szCs w:val="20"/>
              </w:rPr>
              <w:t>村干部满意度</w:t>
            </w:r>
          </w:p>
        </w:tc>
        <w:tc>
          <w:tcPr>
            <w:tcW w:w="466"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&gt;=95%</w:t>
            </w:r>
          </w:p>
        </w:tc>
        <w:tc>
          <w:tcPr>
            <w:tcW w:w="417"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272"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342"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08"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29" w:type="pct"/>
            <w:vAlign w:val="center"/>
          </w:tcPr>
          <w:p w:rsidR="006C0751" w:rsidRDefault="006C0751">
            <w:pPr>
              <w:widowControl/>
              <w:jc w:val="left"/>
              <w:rPr>
                <w:rFonts w:eastAsia="Times New Roman"/>
                <w:kern w:val="0"/>
                <w:sz w:val="20"/>
                <w:szCs w:val="20"/>
              </w:rPr>
            </w:pPr>
          </w:p>
        </w:tc>
      </w:tr>
      <w:tr w:rsidR="006C0751">
        <w:trPr>
          <w:trHeight w:val="280"/>
        </w:trPr>
        <w:tc>
          <w:tcPr>
            <w:tcW w:w="3646"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总分</w:t>
            </w:r>
          </w:p>
        </w:tc>
        <w:tc>
          <w:tcPr>
            <w:tcW w:w="272"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342"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r>
              <w:rPr>
                <w:rFonts w:ascii="宋体" w:hAnsi="宋体" w:cs="宋体" w:hint="eastAsia"/>
                <w:color w:val="000000"/>
                <w:kern w:val="0"/>
                <w:sz w:val="20"/>
                <w:szCs w:val="20"/>
              </w:rPr>
              <w:t>分</w:t>
            </w:r>
          </w:p>
        </w:tc>
        <w:tc>
          <w:tcPr>
            <w:tcW w:w="608"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29" w:type="pct"/>
            <w:vAlign w:val="center"/>
          </w:tcPr>
          <w:p w:rsidR="006C0751" w:rsidRDefault="006C0751">
            <w:pPr>
              <w:widowControl/>
              <w:jc w:val="left"/>
              <w:rPr>
                <w:rFonts w:eastAsia="Times New Roman"/>
                <w:kern w:val="0"/>
                <w:sz w:val="20"/>
                <w:szCs w:val="20"/>
              </w:rPr>
            </w:pPr>
          </w:p>
        </w:tc>
      </w:tr>
    </w:tbl>
    <w:p w:rsidR="006C0751" w:rsidRDefault="006C0751">
      <w:pPr>
        <w:ind w:firstLineChars="200" w:firstLine="640"/>
        <w:jc w:val="left"/>
        <w:rPr>
          <w:rFonts w:ascii="仿宋_GB2312" w:eastAsia="仿宋_GB2312"/>
          <w:sz w:val="32"/>
          <w:szCs w:val="32"/>
        </w:rPr>
      </w:pPr>
    </w:p>
    <w:tbl>
      <w:tblPr>
        <w:tblW w:w="5000" w:type="pct"/>
        <w:tblLayout w:type="fixed"/>
        <w:tblLook w:val="04A0"/>
      </w:tblPr>
      <w:tblGrid>
        <w:gridCol w:w="395"/>
        <w:gridCol w:w="398"/>
        <w:gridCol w:w="1230"/>
        <w:gridCol w:w="452"/>
        <w:gridCol w:w="1541"/>
        <w:gridCol w:w="698"/>
        <w:gridCol w:w="674"/>
        <w:gridCol w:w="672"/>
        <w:gridCol w:w="251"/>
        <w:gridCol w:w="238"/>
        <w:gridCol w:w="207"/>
        <w:gridCol w:w="410"/>
        <w:gridCol w:w="444"/>
        <w:gridCol w:w="676"/>
        <w:gridCol w:w="236"/>
      </w:tblGrid>
      <w:tr w:rsidR="006C0751">
        <w:trPr>
          <w:gridAfter w:val="1"/>
          <w:wAfter w:w="129" w:type="pct"/>
          <w:trHeight w:val="420"/>
        </w:trPr>
        <w:tc>
          <w:tcPr>
            <w:tcW w:w="4870" w:type="pct"/>
            <w:gridSpan w:val="14"/>
            <w:tcBorders>
              <w:top w:val="nil"/>
              <w:left w:val="nil"/>
              <w:bottom w:val="nil"/>
              <w:right w:val="nil"/>
            </w:tcBorders>
            <w:shd w:val="clear" w:color="auto" w:fill="auto"/>
            <w:vAlign w:val="center"/>
          </w:tcPr>
          <w:p w:rsidR="006C0751" w:rsidRDefault="00AF0EDB">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t>项目支出绩效自评表</w:t>
            </w:r>
          </w:p>
        </w:tc>
      </w:tr>
      <w:tr w:rsidR="006C0751">
        <w:trPr>
          <w:gridAfter w:val="1"/>
          <w:wAfter w:w="129" w:type="pct"/>
          <w:trHeight w:val="280"/>
        </w:trPr>
        <w:tc>
          <w:tcPr>
            <w:tcW w:w="4870" w:type="pct"/>
            <w:gridSpan w:val="14"/>
            <w:tcBorders>
              <w:top w:val="nil"/>
              <w:left w:val="nil"/>
              <w:bottom w:val="nil"/>
              <w:right w:val="nil"/>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年度</w:t>
            </w:r>
            <w:r>
              <w:rPr>
                <w:rFonts w:ascii="宋体" w:hAnsi="宋体" w:cs="宋体" w:hint="eastAsia"/>
                <w:color w:val="000000"/>
                <w:kern w:val="0"/>
                <w:sz w:val="20"/>
                <w:szCs w:val="20"/>
              </w:rPr>
              <w:t>)</w:t>
            </w:r>
          </w:p>
        </w:tc>
      </w:tr>
      <w:tr w:rsidR="006C0751">
        <w:trPr>
          <w:gridAfter w:val="1"/>
          <w:wAfter w:w="129" w:type="pct"/>
          <w:trHeight w:val="280"/>
        </w:trPr>
        <w:tc>
          <w:tcPr>
            <w:tcW w:w="46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4403" w:type="pct"/>
            <w:gridSpan w:val="1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2022</w:t>
            </w:r>
            <w:r>
              <w:rPr>
                <w:rFonts w:ascii="宋体" w:hAnsi="宋体" w:cs="宋体" w:hint="eastAsia"/>
                <w:color w:val="000000"/>
                <w:kern w:val="0"/>
                <w:sz w:val="20"/>
                <w:szCs w:val="20"/>
              </w:rPr>
              <w:t>年第二批自治区农村人居环境整治资金（思源、玉堂、幸福）</w:t>
            </w:r>
          </w:p>
        </w:tc>
      </w:tr>
      <w:tr w:rsidR="006C0751">
        <w:trPr>
          <w:gridAfter w:val="1"/>
          <w:wAfter w:w="129" w:type="pct"/>
          <w:trHeight w:val="280"/>
        </w:trPr>
        <w:tc>
          <w:tcPr>
            <w:tcW w:w="46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2699" w:type="pct"/>
            <w:gridSpan w:val="5"/>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昌吉市大西渠镇人民政府</w:t>
            </w:r>
          </w:p>
        </w:tc>
        <w:tc>
          <w:tcPr>
            <w:tcW w:w="543"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1160" w:type="pct"/>
            <w:gridSpan w:val="5"/>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昌吉市大西渠镇人民政府</w:t>
            </w:r>
          </w:p>
        </w:tc>
      </w:tr>
      <w:tr w:rsidR="006C0751">
        <w:trPr>
          <w:gridAfter w:val="1"/>
          <w:wAfter w:w="129" w:type="pct"/>
          <w:trHeight w:val="520"/>
        </w:trPr>
        <w:tc>
          <w:tcPr>
            <w:tcW w:w="467"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r>
            <w:r>
              <w:rPr>
                <w:rFonts w:ascii="宋体" w:hAnsi="宋体" w:cs="宋体" w:hint="eastAsia"/>
                <w:color w:val="000000"/>
                <w:kern w:val="0"/>
                <w:sz w:val="20"/>
                <w:szCs w:val="20"/>
              </w:rPr>
              <w:t>（万元）</w:t>
            </w:r>
          </w:p>
        </w:tc>
        <w:tc>
          <w:tcPr>
            <w:tcW w:w="988"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905"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806"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543"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262"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502"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395"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6C0751">
        <w:trPr>
          <w:gridAfter w:val="1"/>
          <w:wAfter w:w="129" w:type="pct"/>
          <w:trHeight w:val="440"/>
        </w:trPr>
        <w:tc>
          <w:tcPr>
            <w:tcW w:w="467" w:type="pct"/>
            <w:gridSpan w:val="2"/>
            <w:vMerge/>
            <w:tcBorders>
              <w:top w:val="single" w:sz="4" w:space="0" w:color="auto"/>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988"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905"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70.00</w:t>
            </w:r>
          </w:p>
        </w:tc>
        <w:tc>
          <w:tcPr>
            <w:tcW w:w="806"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70.00</w:t>
            </w:r>
          </w:p>
        </w:tc>
        <w:tc>
          <w:tcPr>
            <w:tcW w:w="543"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70.00</w:t>
            </w:r>
          </w:p>
        </w:tc>
        <w:tc>
          <w:tcPr>
            <w:tcW w:w="262"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02"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100.00%</w:t>
            </w:r>
          </w:p>
        </w:tc>
        <w:tc>
          <w:tcPr>
            <w:tcW w:w="395"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10.00</w:t>
            </w:r>
          </w:p>
        </w:tc>
      </w:tr>
      <w:tr w:rsidR="006C0751">
        <w:trPr>
          <w:gridAfter w:val="1"/>
          <w:wAfter w:w="129" w:type="pct"/>
          <w:trHeight w:val="440"/>
        </w:trPr>
        <w:tc>
          <w:tcPr>
            <w:tcW w:w="467" w:type="pct"/>
            <w:gridSpan w:val="2"/>
            <w:vMerge/>
            <w:tcBorders>
              <w:top w:val="single" w:sz="4" w:space="0" w:color="auto"/>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988"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905"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70.00</w:t>
            </w:r>
          </w:p>
        </w:tc>
        <w:tc>
          <w:tcPr>
            <w:tcW w:w="806"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70.00</w:t>
            </w:r>
          </w:p>
        </w:tc>
        <w:tc>
          <w:tcPr>
            <w:tcW w:w="543"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70.00</w:t>
            </w:r>
          </w:p>
        </w:tc>
        <w:tc>
          <w:tcPr>
            <w:tcW w:w="262"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502"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95"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6C0751">
        <w:trPr>
          <w:gridAfter w:val="1"/>
          <w:wAfter w:w="129" w:type="pct"/>
          <w:trHeight w:val="440"/>
        </w:trPr>
        <w:tc>
          <w:tcPr>
            <w:tcW w:w="467" w:type="pct"/>
            <w:gridSpan w:val="2"/>
            <w:vMerge/>
            <w:tcBorders>
              <w:top w:val="single" w:sz="4" w:space="0" w:color="auto"/>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988"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其他资金</w:t>
            </w:r>
          </w:p>
        </w:tc>
        <w:tc>
          <w:tcPr>
            <w:tcW w:w="905"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806"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543"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262"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502"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95"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6C0751">
        <w:trPr>
          <w:gridAfter w:val="1"/>
          <w:wAfter w:w="129" w:type="pct"/>
          <w:trHeight w:val="280"/>
        </w:trPr>
        <w:tc>
          <w:tcPr>
            <w:tcW w:w="233" w:type="pct"/>
            <w:vMerge w:val="restart"/>
            <w:tcBorders>
              <w:top w:val="nil"/>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年度总体目标</w:t>
            </w:r>
          </w:p>
        </w:tc>
        <w:tc>
          <w:tcPr>
            <w:tcW w:w="2932" w:type="pct"/>
            <w:gridSpan w:val="6"/>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预期目标</w:t>
            </w:r>
          </w:p>
        </w:tc>
        <w:tc>
          <w:tcPr>
            <w:tcW w:w="1703" w:type="pct"/>
            <w:gridSpan w:val="7"/>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6C0751">
        <w:trPr>
          <w:gridAfter w:val="1"/>
          <w:wAfter w:w="129" w:type="pct"/>
          <w:trHeight w:val="540"/>
        </w:trPr>
        <w:tc>
          <w:tcPr>
            <w:tcW w:w="233"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2932" w:type="pct"/>
            <w:gridSpan w:val="6"/>
            <w:tcBorders>
              <w:top w:val="single" w:sz="4" w:space="0" w:color="auto"/>
              <w:left w:val="nil"/>
              <w:bottom w:val="single" w:sz="4" w:space="0" w:color="auto"/>
              <w:right w:val="single" w:sz="4" w:space="0" w:color="000000"/>
            </w:tcBorders>
            <w:shd w:val="clear" w:color="auto" w:fill="auto"/>
          </w:tcPr>
          <w:p w:rsidR="006C0751" w:rsidRDefault="00AF0EDB">
            <w:pPr>
              <w:widowControl/>
              <w:jc w:val="left"/>
              <w:rPr>
                <w:rFonts w:ascii="宋体" w:hAnsi="宋体" w:cs="宋体"/>
                <w:color w:val="000000"/>
                <w:kern w:val="0"/>
                <w:sz w:val="20"/>
                <w:szCs w:val="20"/>
              </w:rPr>
            </w:pPr>
            <w:r>
              <w:rPr>
                <w:rFonts w:ascii="宋体" w:hAnsi="宋体" w:cs="宋体" w:hint="eastAsia"/>
                <w:color w:val="000000"/>
                <w:kern w:val="0"/>
                <w:sz w:val="20"/>
                <w:szCs w:val="20"/>
              </w:rPr>
              <w:t>本项目拟投入</w:t>
            </w:r>
            <w:r>
              <w:rPr>
                <w:rFonts w:ascii="宋体" w:hAnsi="宋体" w:cs="宋体" w:hint="eastAsia"/>
                <w:color w:val="000000"/>
                <w:kern w:val="0"/>
                <w:sz w:val="20"/>
                <w:szCs w:val="20"/>
              </w:rPr>
              <w:t>70</w:t>
            </w:r>
            <w:r>
              <w:rPr>
                <w:rFonts w:ascii="宋体" w:hAnsi="宋体" w:cs="宋体" w:hint="eastAsia"/>
                <w:color w:val="000000"/>
                <w:kern w:val="0"/>
                <w:sz w:val="20"/>
                <w:szCs w:val="20"/>
              </w:rPr>
              <w:t>万元用于</w:t>
            </w:r>
            <w:r>
              <w:rPr>
                <w:rFonts w:ascii="宋体" w:hAnsi="宋体" w:cs="宋体" w:hint="eastAsia"/>
                <w:color w:val="000000"/>
                <w:kern w:val="0"/>
                <w:sz w:val="20"/>
                <w:szCs w:val="20"/>
              </w:rPr>
              <w:t>2022</w:t>
            </w:r>
            <w:r>
              <w:rPr>
                <w:rFonts w:ascii="宋体" w:hAnsi="宋体" w:cs="宋体" w:hint="eastAsia"/>
                <w:color w:val="000000"/>
                <w:kern w:val="0"/>
                <w:sz w:val="20"/>
                <w:szCs w:val="20"/>
              </w:rPr>
              <w:t>年第二批自治区农村人居环境整治资金（思源、玉堂、幸福），主要建设内容为：对思源一、二、五片区、玉堂二片区、幸福二片区村容村貌进行综合整治，农户院外房屋及外墙体外立面提升改造等工作，计划于</w:t>
            </w:r>
            <w:r>
              <w:rPr>
                <w:rFonts w:ascii="宋体" w:hAnsi="宋体" w:cs="宋体" w:hint="eastAsia"/>
                <w:color w:val="000000"/>
                <w:kern w:val="0"/>
                <w:sz w:val="20"/>
                <w:szCs w:val="20"/>
              </w:rPr>
              <w:t>2023</w:t>
            </w:r>
            <w:r>
              <w:rPr>
                <w:rFonts w:ascii="宋体" w:hAnsi="宋体" w:cs="宋体" w:hint="eastAsia"/>
                <w:color w:val="000000"/>
                <w:kern w:val="0"/>
                <w:sz w:val="20"/>
                <w:szCs w:val="20"/>
              </w:rPr>
              <w:t>年</w:t>
            </w:r>
            <w:r>
              <w:rPr>
                <w:rFonts w:ascii="宋体" w:hAnsi="宋体" w:cs="宋体" w:hint="eastAsia"/>
                <w:color w:val="000000"/>
                <w:kern w:val="0"/>
                <w:sz w:val="20"/>
                <w:szCs w:val="20"/>
              </w:rPr>
              <w:t>12</w:t>
            </w:r>
            <w:r>
              <w:rPr>
                <w:rFonts w:ascii="宋体" w:hAnsi="宋体" w:cs="宋体" w:hint="eastAsia"/>
                <w:color w:val="000000"/>
                <w:kern w:val="0"/>
                <w:sz w:val="20"/>
                <w:szCs w:val="20"/>
              </w:rPr>
              <w:t>月</w:t>
            </w:r>
            <w:r>
              <w:rPr>
                <w:rFonts w:ascii="宋体" w:hAnsi="宋体" w:cs="宋体" w:hint="eastAsia"/>
                <w:color w:val="000000"/>
                <w:kern w:val="0"/>
                <w:sz w:val="20"/>
                <w:szCs w:val="20"/>
              </w:rPr>
              <w:t>31</w:t>
            </w:r>
            <w:r>
              <w:rPr>
                <w:rFonts w:ascii="宋体" w:hAnsi="宋体" w:cs="宋体" w:hint="eastAsia"/>
                <w:color w:val="000000"/>
                <w:kern w:val="0"/>
                <w:sz w:val="20"/>
                <w:szCs w:val="20"/>
              </w:rPr>
              <w:t>日前完工，通过本项目的实施，使全村设施得到完善，卫生管理水</w:t>
            </w:r>
            <w:r>
              <w:rPr>
                <w:rFonts w:ascii="宋体" w:hAnsi="宋体" w:cs="宋体" w:hint="eastAsia"/>
                <w:color w:val="000000"/>
                <w:kern w:val="0"/>
                <w:sz w:val="20"/>
                <w:szCs w:val="20"/>
              </w:rPr>
              <w:lastRenderedPageBreak/>
              <w:t>平不断提升，保持常年干净整洁，形成长效机制。促进村集体的发展。改善村容村貌，完善村级基础设施的建设，改善农村生产条件，使受益居民满意度达到</w:t>
            </w:r>
            <w:r>
              <w:rPr>
                <w:rFonts w:ascii="宋体" w:hAnsi="宋体" w:cs="宋体" w:hint="eastAsia"/>
                <w:color w:val="000000"/>
                <w:kern w:val="0"/>
                <w:sz w:val="20"/>
                <w:szCs w:val="20"/>
              </w:rPr>
              <w:t>90%</w:t>
            </w:r>
            <w:r>
              <w:rPr>
                <w:rFonts w:ascii="宋体" w:hAnsi="宋体" w:cs="宋体" w:hint="eastAsia"/>
                <w:color w:val="000000"/>
                <w:kern w:val="0"/>
                <w:sz w:val="20"/>
                <w:szCs w:val="20"/>
              </w:rPr>
              <w:t>。</w:t>
            </w:r>
          </w:p>
        </w:tc>
        <w:tc>
          <w:tcPr>
            <w:tcW w:w="1703" w:type="pct"/>
            <w:gridSpan w:val="7"/>
            <w:tcBorders>
              <w:top w:val="single" w:sz="4" w:space="0" w:color="auto"/>
              <w:left w:val="nil"/>
              <w:bottom w:val="single" w:sz="4" w:space="0" w:color="auto"/>
              <w:right w:val="single" w:sz="4" w:space="0" w:color="000000"/>
            </w:tcBorders>
            <w:shd w:val="clear" w:color="auto" w:fill="auto"/>
          </w:tcPr>
          <w:p w:rsidR="006C0751" w:rsidRDefault="00AF0EDB">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本项目投入了</w:t>
            </w:r>
            <w:r>
              <w:rPr>
                <w:rFonts w:ascii="宋体" w:hAnsi="宋体" w:cs="宋体" w:hint="eastAsia"/>
                <w:color w:val="000000"/>
                <w:kern w:val="0"/>
                <w:sz w:val="20"/>
                <w:szCs w:val="20"/>
              </w:rPr>
              <w:t>70</w:t>
            </w:r>
            <w:r>
              <w:rPr>
                <w:rFonts w:ascii="宋体" w:hAnsi="宋体" w:cs="宋体" w:hint="eastAsia"/>
                <w:color w:val="000000"/>
                <w:kern w:val="0"/>
                <w:sz w:val="20"/>
                <w:szCs w:val="20"/>
              </w:rPr>
              <w:t>万元用于</w:t>
            </w:r>
            <w:r>
              <w:rPr>
                <w:rFonts w:ascii="宋体" w:hAnsi="宋体" w:cs="宋体" w:hint="eastAsia"/>
                <w:color w:val="000000"/>
                <w:kern w:val="0"/>
                <w:sz w:val="20"/>
                <w:szCs w:val="20"/>
              </w:rPr>
              <w:t>2022</w:t>
            </w:r>
            <w:r>
              <w:rPr>
                <w:rFonts w:ascii="宋体" w:hAnsi="宋体" w:cs="宋体" w:hint="eastAsia"/>
                <w:color w:val="000000"/>
                <w:kern w:val="0"/>
                <w:sz w:val="20"/>
                <w:szCs w:val="20"/>
              </w:rPr>
              <w:t>年第二批自治区农村人居环境整治资金（思源、玉堂、幸福），主要建设内容为：对思源一、二、五片区、玉堂二片区、幸福二片区村容村貌进行了综合</w:t>
            </w:r>
            <w:r>
              <w:rPr>
                <w:rFonts w:ascii="宋体" w:hAnsi="宋体" w:cs="宋体" w:hint="eastAsia"/>
                <w:color w:val="000000"/>
                <w:kern w:val="0"/>
                <w:sz w:val="20"/>
                <w:szCs w:val="20"/>
              </w:rPr>
              <w:lastRenderedPageBreak/>
              <w:t>整治，农户院外房屋及外墙体外立面提升改造等工作，于</w:t>
            </w:r>
            <w:r>
              <w:rPr>
                <w:rFonts w:ascii="宋体" w:hAnsi="宋体" w:cs="宋体" w:hint="eastAsia"/>
                <w:color w:val="000000"/>
                <w:kern w:val="0"/>
                <w:sz w:val="20"/>
                <w:szCs w:val="20"/>
              </w:rPr>
              <w:t>2023</w:t>
            </w:r>
            <w:r>
              <w:rPr>
                <w:rFonts w:ascii="宋体" w:hAnsi="宋体" w:cs="宋体" w:hint="eastAsia"/>
                <w:color w:val="000000"/>
                <w:kern w:val="0"/>
                <w:sz w:val="20"/>
                <w:szCs w:val="20"/>
              </w:rPr>
              <w:t>年</w:t>
            </w:r>
            <w:r>
              <w:rPr>
                <w:rFonts w:ascii="宋体" w:hAnsi="宋体" w:cs="宋体" w:hint="eastAsia"/>
                <w:color w:val="000000"/>
                <w:kern w:val="0"/>
                <w:sz w:val="20"/>
                <w:szCs w:val="20"/>
              </w:rPr>
              <w:t>12</w:t>
            </w:r>
            <w:r>
              <w:rPr>
                <w:rFonts w:ascii="宋体" w:hAnsi="宋体" w:cs="宋体" w:hint="eastAsia"/>
                <w:color w:val="000000"/>
                <w:kern w:val="0"/>
                <w:sz w:val="20"/>
                <w:szCs w:val="20"/>
              </w:rPr>
              <w:t>月</w:t>
            </w:r>
            <w:r>
              <w:rPr>
                <w:rFonts w:ascii="宋体" w:hAnsi="宋体" w:cs="宋体" w:hint="eastAsia"/>
                <w:color w:val="000000"/>
                <w:kern w:val="0"/>
                <w:sz w:val="20"/>
                <w:szCs w:val="20"/>
              </w:rPr>
              <w:t>31</w:t>
            </w:r>
            <w:r>
              <w:rPr>
                <w:rFonts w:ascii="宋体" w:hAnsi="宋体" w:cs="宋体" w:hint="eastAsia"/>
                <w:color w:val="000000"/>
                <w:kern w:val="0"/>
                <w:sz w:val="20"/>
                <w:szCs w:val="20"/>
              </w:rPr>
              <w:t>日前完工，通过本项目的实施，使全村设施得到完善，卫生管理水平不断提升，保持常年干净整洁，形成长效机制。促进了村集体的发展。改善了</w:t>
            </w:r>
            <w:r>
              <w:rPr>
                <w:rFonts w:ascii="宋体" w:hAnsi="宋体" w:cs="宋体" w:hint="eastAsia"/>
                <w:color w:val="000000"/>
                <w:kern w:val="0"/>
                <w:sz w:val="20"/>
                <w:szCs w:val="20"/>
              </w:rPr>
              <w:t>村容村貌，完善了村级基础设施的建设，改善了农村生产条件，使受益居民满意度达到</w:t>
            </w:r>
            <w:r>
              <w:rPr>
                <w:rFonts w:ascii="宋体" w:hAnsi="宋体" w:cs="宋体" w:hint="eastAsia"/>
                <w:color w:val="000000"/>
                <w:kern w:val="0"/>
                <w:sz w:val="20"/>
                <w:szCs w:val="20"/>
              </w:rPr>
              <w:t>90%</w:t>
            </w:r>
            <w:r>
              <w:rPr>
                <w:rFonts w:ascii="宋体" w:hAnsi="宋体" w:cs="宋体" w:hint="eastAsia"/>
                <w:color w:val="000000"/>
                <w:kern w:val="0"/>
                <w:sz w:val="20"/>
                <w:szCs w:val="20"/>
              </w:rPr>
              <w:t>。</w:t>
            </w:r>
          </w:p>
        </w:tc>
      </w:tr>
      <w:tr w:rsidR="006C0751">
        <w:trPr>
          <w:gridAfter w:val="1"/>
          <w:wAfter w:w="129" w:type="pct"/>
          <w:trHeight w:val="312"/>
        </w:trPr>
        <w:tc>
          <w:tcPr>
            <w:tcW w:w="233" w:type="pct"/>
            <w:vMerge w:val="restart"/>
            <w:tcBorders>
              <w:top w:val="nil"/>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 xml:space="preserve">　</w:t>
            </w:r>
          </w:p>
        </w:tc>
        <w:tc>
          <w:tcPr>
            <w:tcW w:w="233" w:type="pct"/>
            <w:vMerge w:val="restart"/>
            <w:tcBorders>
              <w:top w:val="nil"/>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722" w:type="pct"/>
            <w:vMerge w:val="restart"/>
            <w:tcBorders>
              <w:top w:val="nil"/>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1581"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395" w:type="pct"/>
            <w:vMerge w:val="restart"/>
            <w:tcBorders>
              <w:top w:val="nil"/>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395" w:type="pct"/>
            <w:vMerge w:val="restart"/>
            <w:tcBorders>
              <w:top w:val="nil"/>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288"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36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657"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6C0751">
        <w:trPr>
          <w:trHeight w:val="280"/>
        </w:trPr>
        <w:tc>
          <w:tcPr>
            <w:tcW w:w="233"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233"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722"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1581" w:type="pct"/>
            <w:gridSpan w:val="3"/>
            <w:vMerge/>
            <w:tcBorders>
              <w:top w:val="single" w:sz="4" w:space="0" w:color="auto"/>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395"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395"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288" w:type="pct"/>
            <w:gridSpan w:val="2"/>
            <w:vMerge/>
            <w:tcBorders>
              <w:top w:val="single" w:sz="4" w:space="0" w:color="auto"/>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363" w:type="pct"/>
            <w:gridSpan w:val="2"/>
            <w:vMerge/>
            <w:tcBorders>
              <w:top w:val="single" w:sz="4" w:space="0" w:color="auto"/>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657" w:type="pct"/>
            <w:gridSpan w:val="2"/>
            <w:vMerge/>
            <w:tcBorders>
              <w:top w:val="single" w:sz="4" w:space="0" w:color="auto"/>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129" w:type="pct"/>
            <w:tcBorders>
              <w:top w:val="nil"/>
              <w:left w:val="nil"/>
              <w:bottom w:val="nil"/>
              <w:right w:val="nil"/>
            </w:tcBorders>
            <w:shd w:val="clear" w:color="auto" w:fill="auto"/>
            <w:noWrap/>
            <w:vAlign w:val="center"/>
          </w:tcPr>
          <w:p w:rsidR="006C0751" w:rsidRDefault="006C0751">
            <w:pPr>
              <w:widowControl/>
              <w:jc w:val="center"/>
              <w:rPr>
                <w:rFonts w:ascii="宋体" w:hAnsi="宋体" w:cs="宋体"/>
                <w:color w:val="000000"/>
                <w:kern w:val="0"/>
                <w:sz w:val="20"/>
                <w:szCs w:val="20"/>
              </w:rPr>
            </w:pPr>
          </w:p>
        </w:tc>
      </w:tr>
      <w:tr w:rsidR="006C0751">
        <w:trPr>
          <w:trHeight w:val="400"/>
        </w:trPr>
        <w:tc>
          <w:tcPr>
            <w:tcW w:w="233" w:type="pct"/>
            <w:vMerge w:val="restart"/>
            <w:tcBorders>
              <w:top w:val="nil"/>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年度绩效指标完成情况</w:t>
            </w:r>
          </w:p>
        </w:tc>
        <w:tc>
          <w:tcPr>
            <w:tcW w:w="233" w:type="pct"/>
            <w:vMerge w:val="restart"/>
            <w:tcBorders>
              <w:top w:val="nil"/>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产出指标</w:t>
            </w:r>
          </w:p>
        </w:tc>
        <w:tc>
          <w:tcPr>
            <w:tcW w:w="722"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581" w:type="pct"/>
            <w:gridSpan w:val="3"/>
            <w:tcBorders>
              <w:top w:val="single" w:sz="4" w:space="0" w:color="auto"/>
              <w:left w:val="nil"/>
              <w:bottom w:val="single" w:sz="4" w:space="0" w:color="auto"/>
              <w:right w:val="single" w:sz="4" w:space="0" w:color="000000"/>
            </w:tcBorders>
            <w:shd w:val="clear" w:color="auto" w:fill="auto"/>
            <w:noWrap/>
            <w:vAlign w:val="center"/>
          </w:tcPr>
          <w:p w:rsidR="006C0751" w:rsidRDefault="00AF0EDB">
            <w:pPr>
              <w:widowControl/>
              <w:jc w:val="left"/>
              <w:rPr>
                <w:rFonts w:ascii="宋体" w:hAnsi="宋体" w:cs="宋体"/>
                <w:color w:val="000000"/>
                <w:kern w:val="0"/>
                <w:sz w:val="20"/>
                <w:szCs w:val="20"/>
              </w:rPr>
            </w:pPr>
            <w:r>
              <w:rPr>
                <w:rFonts w:ascii="宋体" w:hAnsi="宋体" w:cs="宋体" w:hint="eastAsia"/>
                <w:color w:val="000000"/>
                <w:kern w:val="0"/>
                <w:sz w:val="20"/>
                <w:szCs w:val="20"/>
              </w:rPr>
              <w:t>涉及行政村个数</w:t>
            </w:r>
          </w:p>
        </w:tc>
        <w:tc>
          <w:tcPr>
            <w:tcW w:w="395"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=3</w:t>
            </w:r>
            <w:r>
              <w:rPr>
                <w:rFonts w:ascii="宋体" w:hAnsi="宋体" w:cs="宋体" w:hint="eastAsia"/>
                <w:color w:val="000000"/>
                <w:kern w:val="0"/>
                <w:sz w:val="20"/>
                <w:szCs w:val="20"/>
              </w:rPr>
              <w:t>个</w:t>
            </w:r>
          </w:p>
        </w:tc>
        <w:tc>
          <w:tcPr>
            <w:tcW w:w="395"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=3</w:t>
            </w:r>
            <w:r>
              <w:rPr>
                <w:rFonts w:ascii="宋体" w:hAnsi="宋体" w:cs="宋体" w:hint="eastAsia"/>
                <w:color w:val="000000"/>
                <w:kern w:val="0"/>
                <w:sz w:val="20"/>
                <w:szCs w:val="20"/>
              </w:rPr>
              <w:t>个</w:t>
            </w:r>
          </w:p>
        </w:tc>
        <w:tc>
          <w:tcPr>
            <w:tcW w:w="288"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13</w:t>
            </w:r>
          </w:p>
        </w:tc>
        <w:tc>
          <w:tcPr>
            <w:tcW w:w="363"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13</w:t>
            </w:r>
          </w:p>
        </w:tc>
        <w:tc>
          <w:tcPr>
            <w:tcW w:w="657"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29" w:type="pct"/>
            <w:vAlign w:val="center"/>
          </w:tcPr>
          <w:p w:rsidR="006C0751" w:rsidRDefault="006C0751">
            <w:pPr>
              <w:widowControl/>
              <w:jc w:val="left"/>
              <w:rPr>
                <w:rFonts w:eastAsia="Times New Roman"/>
                <w:kern w:val="0"/>
                <w:sz w:val="20"/>
                <w:szCs w:val="20"/>
              </w:rPr>
            </w:pPr>
          </w:p>
        </w:tc>
      </w:tr>
      <w:tr w:rsidR="006C0751">
        <w:trPr>
          <w:trHeight w:val="400"/>
        </w:trPr>
        <w:tc>
          <w:tcPr>
            <w:tcW w:w="233"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233"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722"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1581" w:type="pct"/>
            <w:gridSpan w:val="3"/>
            <w:tcBorders>
              <w:top w:val="single" w:sz="4" w:space="0" w:color="auto"/>
              <w:left w:val="nil"/>
              <w:bottom w:val="single" w:sz="4" w:space="0" w:color="auto"/>
              <w:right w:val="single" w:sz="4" w:space="0" w:color="000000"/>
            </w:tcBorders>
            <w:shd w:val="clear" w:color="auto" w:fill="auto"/>
            <w:noWrap/>
            <w:vAlign w:val="center"/>
          </w:tcPr>
          <w:p w:rsidR="006C0751" w:rsidRDefault="00AF0EDB">
            <w:pPr>
              <w:widowControl/>
              <w:jc w:val="left"/>
              <w:rPr>
                <w:rFonts w:ascii="宋体" w:hAnsi="宋体" w:cs="宋体"/>
                <w:color w:val="000000"/>
                <w:kern w:val="0"/>
                <w:sz w:val="20"/>
                <w:szCs w:val="20"/>
              </w:rPr>
            </w:pPr>
            <w:r>
              <w:rPr>
                <w:rFonts w:ascii="宋体" w:hAnsi="宋体" w:cs="宋体" w:hint="eastAsia"/>
                <w:color w:val="000000"/>
                <w:kern w:val="0"/>
                <w:sz w:val="20"/>
                <w:szCs w:val="20"/>
              </w:rPr>
              <w:t>资金使用合规率</w:t>
            </w:r>
          </w:p>
        </w:tc>
        <w:tc>
          <w:tcPr>
            <w:tcW w:w="395"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&gt;=95%</w:t>
            </w:r>
          </w:p>
        </w:tc>
        <w:tc>
          <w:tcPr>
            <w:tcW w:w="395"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288"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13</w:t>
            </w:r>
          </w:p>
        </w:tc>
        <w:tc>
          <w:tcPr>
            <w:tcW w:w="363"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13</w:t>
            </w:r>
          </w:p>
        </w:tc>
        <w:tc>
          <w:tcPr>
            <w:tcW w:w="657"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29" w:type="pct"/>
            <w:vAlign w:val="center"/>
          </w:tcPr>
          <w:p w:rsidR="006C0751" w:rsidRDefault="006C0751">
            <w:pPr>
              <w:widowControl/>
              <w:jc w:val="left"/>
              <w:rPr>
                <w:rFonts w:eastAsia="Times New Roman"/>
                <w:kern w:val="0"/>
                <w:sz w:val="20"/>
                <w:szCs w:val="20"/>
              </w:rPr>
            </w:pPr>
          </w:p>
        </w:tc>
      </w:tr>
      <w:tr w:rsidR="006C0751">
        <w:trPr>
          <w:trHeight w:val="400"/>
        </w:trPr>
        <w:tc>
          <w:tcPr>
            <w:tcW w:w="233"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233"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722"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1581" w:type="pct"/>
            <w:gridSpan w:val="3"/>
            <w:tcBorders>
              <w:top w:val="single" w:sz="4" w:space="0" w:color="auto"/>
              <w:left w:val="nil"/>
              <w:bottom w:val="single" w:sz="4" w:space="0" w:color="auto"/>
              <w:right w:val="single" w:sz="4" w:space="0" w:color="000000"/>
            </w:tcBorders>
            <w:shd w:val="clear" w:color="auto" w:fill="auto"/>
            <w:noWrap/>
            <w:vAlign w:val="center"/>
          </w:tcPr>
          <w:p w:rsidR="006C0751" w:rsidRDefault="00AF0EDB">
            <w:pPr>
              <w:widowControl/>
              <w:jc w:val="left"/>
              <w:rPr>
                <w:rFonts w:ascii="宋体" w:hAnsi="宋体" w:cs="宋体"/>
                <w:color w:val="000000"/>
                <w:kern w:val="0"/>
                <w:sz w:val="20"/>
                <w:szCs w:val="20"/>
              </w:rPr>
            </w:pPr>
            <w:r>
              <w:rPr>
                <w:rFonts w:ascii="宋体" w:hAnsi="宋体" w:cs="宋体" w:hint="eastAsia"/>
                <w:color w:val="000000"/>
                <w:kern w:val="0"/>
                <w:sz w:val="20"/>
                <w:szCs w:val="20"/>
              </w:rPr>
              <w:t>资金拨付及时率</w:t>
            </w:r>
          </w:p>
        </w:tc>
        <w:tc>
          <w:tcPr>
            <w:tcW w:w="395"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&gt;=95%</w:t>
            </w:r>
          </w:p>
        </w:tc>
        <w:tc>
          <w:tcPr>
            <w:tcW w:w="395"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288"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14</w:t>
            </w:r>
          </w:p>
        </w:tc>
        <w:tc>
          <w:tcPr>
            <w:tcW w:w="363"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14</w:t>
            </w:r>
          </w:p>
        </w:tc>
        <w:tc>
          <w:tcPr>
            <w:tcW w:w="657"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29" w:type="pct"/>
            <w:vAlign w:val="center"/>
          </w:tcPr>
          <w:p w:rsidR="006C0751" w:rsidRDefault="006C0751">
            <w:pPr>
              <w:widowControl/>
              <w:jc w:val="left"/>
              <w:rPr>
                <w:rFonts w:eastAsia="Times New Roman"/>
                <w:kern w:val="0"/>
                <w:sz w:val="20"/>
                <w:szCs w:val="20"/>
              </w:rPr>
            </w:pPr>
          </w:p>
        </w:tc>
      </w:tr>
      <w:tr w:rsidR="006C0751">
        <w:trPr>
          <w:trHeight w:val="400"/>
        </w:trPr>
        <w:tc>
          <w:tcPr>
            <w:tcW w:w="233"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233" w:type="pct"/>
            <w:vMerge w:val="restart"/>
            <w:tcBorders>
              <w:top w:val="nil"/>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722"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581" w:type="pct"/>
            <w:gridSpan w:val="3"/>
            <w:tcBorders>
              <w:top w:val="single" w:sz="4" w:space="0" w:color="auto"/>
              <w:left w:val="nil"/>
              <w:bottom w:val="single" w:sz="4" w:space="0" w:color="auto"/>
              <w:right w:val="single" w:sz="4" w:space="0" w:color="000000"/>
            </w:tcBorders>
            <w:shd w:val="clear" w:color="auto" w:fill="auto"/>
            <w:noWrap/>
            <w:vAlign w:val="center"/>
          </w:tcPr>
          <w:p w:rsidR="006C0751" w:rsidRDefault="00AF0EDB">
            <w:pPr>
              <w:widowControl/>
              <w:jc w:val="left"/>
              <w:rPr>
                <w:rFonts w:ascii="宋体" w:hAnsi="宋体" w:cs="宋体"/>
                <w:color w:val="000000"/>
                <w:kern w:val="0"/>
                <w:sz w:val="20"/>
                <w:szCs w:val="20"/>
              </w:rPr>
            </w:pPr>
            <w:r>
              <w:rPr>
                <w:rFonts w:ascii="宋体" w:hAnsi="宋体" w:cs="宋体" w:hint="eastAsia"/>
                <w:color w:val="000000"/>
                <w:kern w:val="0"/>
                <w:sz w:val="20"/>
                <w:szCs w:val="20"/>
              </w:rPr>
              <w:t>思源村人居环境整治额度</w:t>
            </w:r>
            <w:r>
              <w:rPr>
                <w:rFonts w:ascii="宋体" w:hAnsi="宋体" w:cs="宋体" w:hint="eastAsia"/>
                <w:color w:val="000000"/>
                <w:kern w:val="0"/>
                <w:sz w:val="20"/>
                <w:szCs w:val="20"/>
              </w:rPr>
              <w:t>/</w:t>
            </w:r>
            <w:r>
              <w:rPr>
                <w:rFonts w:ascii="宋体" w:hAnsi="宋体" w:cs="宋体" w:hint="eastAsia"/>
                <w:color w:val="000000"/>
                <w:kern w:val="0"/>
                <w:sz w:val="20"/>
                <w:szCs w:val="20"/>
              </w:rPr>
              <w:t>年</w:t>
            </w:r>
          </w:p>
        </w:tc>
        <w:tc>
          <w:tcPr>
            <w:tcW w:w="395"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&lt;=30</w:t>
            </w:r>
            <w:r>
              <w:rPr>
                <w:rFonts w:ascii="宋体" w:hAnsi="宋体" w:cs="宋体" w:hint="eastAsia"/>
                <w:color w:val="000000"/>
                <w:kern w:val="0"/>
                <w:sz w:val="20"/>
                <w:szCs w:val="20"/>
              </w:rPr>
              <w:t>万元</w:t>
            </w:r>
          </w:p>
        </w:tc>
        <w:tc>
          <w:tcPr>
            <w:tcW w:w="395"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=30</w:t>
            </w:r>
            <w:r>
              <w:rPr>
                <w:rFonts w:ascii="宋体" w:hAnsi="宋体" w:cs="宋体" w:hint="eastAsia"/>
                <w:color w:val="000000"/>
                <w:kern w:val="0"/>
                <w:sz w:val="20"/>
                <w:szCs w:val="20"/>
              </w:rPr>
              <w:t>万元</w:t>
            </w:r>
          </w:p>
        </w:tc>
        <w:tc>
          <w:tcPr>
            <w:tcW w:w="288"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6</w:t>
            </w:r>
          </w:p>
        </w:tc>
        <w:tc>
          <w:tcPr>
            <w:tcW w:w="363"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6</w:t>
            </w:r>
          </w:p>
        </w:tc>
        <w:tc>
          <w:tcPr>
            <w:tcW w:w="657"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29" w:type="pct"/>
            <w:vAlign w:val="center"/>
          </w:tcPr>
          <w:p w:rsidR="006C0751" w:rsidRDefault="006C0751">
            <w:pPr>
              <w:widowControl/>
              <w:jc w:val="left"/>
              <w:rPr>
                <w:rFonts w:eastAsia="Times New Roman"/>
                <w:kern w:val="0"/>
                <w:sz w:val="20"/>
                <w:szCs w:val="20"/>
              </w:rPr>
            </w:pPr>
          </w:p>
        </w:tc>
      </w:tr>
      <w:tr w:rsidR="006C0751">
        <w:trPr>
          <w:trHeight w:val="400"/>
        </w:trPr>
        <w:tc>
          <w:tcPr>
            <w:tcW w:w="233"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233"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722"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581" w:type="pct"/>
            <w:gridSpan w:val="3"/>
            <w:tcBorders>
              <w:top w:val="single" w:sz="4" w:space="0" w:color="auto"/>
              <w:left w:val="nil"/>
              <w:bottom w:val="single" w:sz="4" w:space="0" w:color="auto"/>
              <w:right w:val="single" w:sz="4" w:space="0" w:color="000000"/>
            </w:tcBorders>
            <w:shd w:val="clear" w:color="auto" w:fill="auto"/>
            <w:noWrap/>
            <w:vAlign w:val="center"/>
          </w:tcPr>
          <w:p w:rsidR="006C0751" w:rsidRDefault="00AF0EDB">
            <w:pPr>
              <w:widowControl/>
              <w:jc w:val="left"/>
              <w:rPr>
                <w:rFonts w:ascii="宋体" w:hAnsi="宋体" w:cs="宋体"/>
                <w:color w:val="000000"/>
                <w:kern w:val="0"/>
                <w:sz w:val="20"/>
                <w:szCs w:val="20"/>
              </w:rPr>
            </w:pPr>
            <w:r>
              <w:rPr>
                <w:rFonts w:ascii="宋体" w:hAnsi="宋体" w:cs="宋体" w:hint="eastAsia"/>
                <w:color w:val="000000"/>
                <w:kern w:val="0"/>
                <w:sz w:val="20"/>
                <w:szCs w:val="20"/>
              </w:rPr>
              <w:t>玉堂村人居环境整治额度</w:t>
            </w:r>
            <w:r>
              <w:rPr>
                <w:rFonts w:ascii="宋体" w:hAnsi="宋体" w:cs="宋体" w:hint="eastAsia"/>
                <w:color w:val="000000"/>
                <w:kern w:val="0"/>
                <w:sz w:val="20"/>
                <w:szCs w:val="20"/>
              </w:rPr>
              <w:t>/</w:t>
            </w:r>
            <w:r>
              <w:rPr>
                <w:rFonts w:ascii="宋体" w:hAnsi="宋体" w:cs="宋体" w:hint="eastAsia"/>
                <w:color w:val="000000"/>
                <w:kern w:val="0"/>
                <w:sz w:val="20"/>
                <w:szCs w:val="20"/>
              </w:rPr>
              <w:t>年</w:t>
            </w:r>
          </w:p>
        </w:tc>
        <w:tc>
          <w:tcPr>
            <w:tcW w:w="395"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&lt;=20</w:t>
            </w:r>
            <w:r>
              <w:rPr>
                <w:rFonts w:ascii="宋体" w:hAnsi="宋体" w:cs="宋体" w:hint="eastAsia"/>
                <w:color w:val="000000"/>
                <w:kern w:val="0"/>
                <w:sz w:val="20"/>
                <w:szCs w:val="20"/>
              </w:rPr>
              <w:t>万元</w:t>
            </w:r>
          </w:p>
        </w:tc>
        <w:tc>
          <w:tcPr>
            <w:tcW w:w="395"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r>
              <w:rPr>
                <w:rFonts w:ascii="宋体" w:hAnsi="宋体" w:cs="宋体" w:hint="eastAsia"/>
                <w:color w:val="000000"/>
                <w:kern w:val="0"/>
                <w:sz w:val="20"/>
                <w:szCs w:val="20"/>
              </w:rPr>
              <w:t>万元</w:t>
            </w:r>
          </w:p>
        </w:tc>
        <w:tc>
          <w:tcPr>
            <w:tcW w:w="288"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7</w:t>
            </w:r>
          </w:p>
        </w:tc>
        <w:tc>
          <w:tcPr>
            <w:tcW w:w="363"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7</w:t>
            </w:r>
          </w:p>
        </w:tc>
        <w:tc>
          <w:tcPr>
            <w:tcW w:w="657"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29" w:type="pct"/>
            <w:vAlign w:val="center"/>
          </w:tcPr>
          <w:p w:rsidR="006C0751" w:rsidRDefault="006C0751">
            <w:pPr>
              <w:widowControl/>
              <w:jc w:val="left"/>
              <w:rPr>
                <w:rFonts w:eastAsia="Times New Roman"/>
                <w:kern w:val="0"/>
                <w:sz w:val="20"/>
                <w:szCs w:val="20"/>
              </w:rPr>
            </w:pPr>
          </w:p>
        </w:tc>
      </w:tr>
      <w:tr w:rsidR="006C0751">
        <w:trPr>
          <w:trHeight w:val="400"/>
        </w:trPr>
        <w:tc>
          <w:tcPr>
            <w:tcW w:w="233"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233"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722"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581" w:type="pct"/>
            <w:gridSpan w:val="3"/>
            <w:tcBorders>
              <w:top w:val="single" w:sz="4" w:space="0" w:color="auto"/>
              <w:left w:val="nil"/>
              <w:bottom w:val="single" w:sz="4" w:space="0" w:color="auto"/>
              <w:right w:val="single" w:sz="4" w:space="0" w:color="000000"/>
            </w:tcBorders>
            <w:shd w:val="clear" w:color="auto" w:fill="auto"/>
            <w:noWrap/>
            <w:vAlign w:val="center"/>
          </w:tcPr>
          <w:p w:rsidR="006C0751" w:rsidRDefault="00AF0EDB">
            <w:pPr>
              <w:widowControl/>
              <w:jc w:val="left"/>
              <w:rPr>
                <w:rFonts w:ascii="宋体" w:hAnsi="宋体" w:cs="宋体"/>
                <w:color w:val="000000"/>
                <w:kern w:val="0"/>
                <w:sz w:val="20"/>
                <w:szCs w:val="20"/>
              </w:rPr>
            </w:pPr>
            <w:r>
              <w:rPr>
                <w:rFonts w:ascii="宋体" w:hAnsi="宋体" w:cs="宋体" w:hint="eastAsia"/>
                <w:color w:val="000000"/>
                <w:kern w:val="0"/>
                <w:sz w:val="20"/>
                <w:szCs w:val="20"/>
              </w:rPr>
              <w:t>幸福村人居环境整治额度</w:t>
            </w:r>
            <w:r>
              <w:rPr>
                <w:rFonts w:ascii="宋体" w:hAnsi="宋体" w:cs="宋体" w:hint="eastAsia"/>
                <w:color w:val="000000"/>
                <w:kern w:val="0"/>
                <w:sz w:val="20"/>
                <w:szCs w:val="20"/>
              </w:rPr>
              <w:t>/</w:t>
            </w:r>
            <w:r>
              <w:rPr>
                <w:rFonts w:ascii="宋体" w:hAnsi="宋体" w:cs="宋体" w:hint="eastAsia"/>
                <w:color w:val="000000"/>
                <w:kern w:val="0"/>
                <w:sz w:val="20"/>
                <w:szCs w:val="20"/>
              </w:rPr>
              <w:t>年</w:t>
            </w:r>
          </w:p>
        </w:tc>
        <w:tc>
          <w:tcPr>
            <w:tcW w:w="395"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&lt;=20</w:t>
            </w:r>
            <w:r>
              <w:rPr>
                <w:rFonts w:ascii="宋体" w:hAnsi="宋体" w:cs="宋体" w:hint="eastAsia"/>
                <w:color w:val="000000"/>
                <w:kern w:val="0"/>
                <w:sz w:val="20"/>
                <w:szCs w:val="20"/>
              </w:rPr>
              <w:t>万元</w:t>
            </w:r>
          </w:p>
        </w:tc>
        <w:tc>
          <w:tcPr>
            <w:tcW w:w="395"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r>
              <w:rPr>
                <w:rFonts w:ascii="宋体" w:hAnsi="宋体" w:cs="宋体" w:hint="eastAsia"/>
                <w:color w:val="000000"/>
                <w:kern w:val="0"/>
                <w:sz w:val="20"/>
                <w:szCs w:val="20"/>
              </w:rPr>
              <w:t>万元</w:t>
            </w:r>
          </w:p>
        </w:tc>
        <w:tc>
          <w:tcPr>
            <w:tcW w:w="288"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7</w:t>
            </w:r>
          </w:p>
        </w:tc>
        <w:tc>
          <w:tcPr>
            <w:tcW w:w="363"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7</w:t>
            </w:r>
          </w:p>
        </w:tc>
        <w:tc>
          <w:tcPr>
            <w:tcW w:w="657"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29" w:type="pct"/>
            <w:vAlign w:val="center"/>
          </w:tcPr>
          <w:p w:rsidR="006C0751" w:rsidRDefault="006C0751">
            <w:pPr>
              <w:widowControl/>
              <w:jc w:val="left"/>
              <w:rPr>
                <w:rFonts w:eastAsia="Times New Roman"/>
                <w:kern w:val="0"/>
                <w:sz w:val="20"/>
                <w:szCs w:val="20"/>
              </w:rPr>
            </w:pPr>
          </w:p>
        </w:tc>
      </w:tr>
      <w:tr w:rsidR="006C0751">
        <w:trPr>
          <w:trHeight w:val="400"/>
        </w:trPr>
        <w:tc>
          <w:tcPr>
            <w:tcW w:w="233"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233"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722"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社会成本指标</w:t>
            </w:r>
          </w:p>
        </w:tc>
        <w:tc>
          <w:tcPr>
            <w:tcW w:w="1581" w:type="pct"/>
            <w:gridSpan w:val="3"/>
            <w:tcBorders>
              <w:top w:val="single" w:sz="4" w:space="0" w:color="auto"/>
              <w:left w:val="nil"/>
              <w:bottom w:val="single" w:sz="4" w:space="0" w:color="auto"/>
              <w:right w:val="single" w:sz="4" w:space="0" w:color="000000"/>
            </w:tcBorders>
            <w:shd w:val="clear" w:color="auto" w:fill="auto"/>
            <w:noWrap/>
            <w:vAlign w:val="center"/>
          </w:tcPr>
          <w:p w:rsidR="006C0751" w:rsidRDefault="00AF0EDB">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95"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95"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88"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63"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57"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29" w:type="pct"/>
            <w:vAlign w:val="center"/>
          </w:tcPr>
          <w:p w:rsidR="006C0751" w:rsidRDefault="006C0751">
            <w:pPr>
              <w:widowControl/>
              <w:jc w:val="left"/>
              <w:rPr>
                <w:rFonts w:eastAsia="Times New Roman"/>
                <w:kern w:val="0"/>
                <w:sz w:val="20"/>
                <w:szCs w:val="20"/>
              </w:rPr>
            </w:pPr>
          </w:p>
        </w:tc>
      </w:tr>
      <w:tr w:rsidR="006C0751">
        <w:trPr>
          <w:trHeight w:val="400"/>
        </w:trPr>
        <w:tc>
          <w:tcPr>
            <w:tcW w:w="233"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233"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722"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生态环境成本指标</w:t>
            </w:r>
          </w:p>
        </w:tc>
        <w:tc>
          <w:tcPr>
            <w:tcW w:w="1581" w:type="pct"/>
            <w:gridSpan w:val="3"/>
            <w:tcBorders>
              <w:top w:val="single" w:sz="4" w:space="0" w:color="auto"/>
              <w:left w:val="nil"/>
              <w:bottom w:val="single" w:sz="4" w:space="0" w:color="auto"/>
              <w:right w:val="single" w:sz="4" w:space="0" w:color="000000"/>
            </w:tcBorders>
            <w:shd w:val="clear" w:color="auto" w:fill="auto"/>
            <w:noWrap/>
            <w:vAlign w:val="center"/>
          </w:tcPr>
          <w:p w:rsidR="006C0751" w:rsidRDefault="00AF0EDB">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95"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95"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88"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63"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57"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29" w:type="pct"/>
            <w:vAlign w:val="center"/>
          </w:tcPr>
          <w:p w:rsidR="006C0751" w:rsidRDefault="006C0751">
            <w:pPr>
              <w:widowControl/>
              <w:jc w:val="left"/>
              <w:rPr>
                <w:rFonts w:eastAsia="Times New Roman"/>
                <w:kern w:val="0"/>
                <w:sz w:val="20"/>
                <w:szCs w:val="20"/>
              </w:rPr>
            </w:pPr>
          </w:p>
        </w:tc>
      </w:tr>
      <w:tr w:rsidR="006C0751">
        <w:trPr>
          <w:trHeight w:val="400"/>
        </w:trPr>
        <w:tc>
          <w:tcPr>
            <w:tcW w:w="233"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233" w:type="pct"/>
            <w:vMerge w:val="restart"/>
            <w:tcBorders>
              <w:top w:val="nil"/>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p>
        </w:tc>
        <w:tc>
          <w:tcPr>
            <w:tcW w:w="722"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经济效益指标</w:t>
            </w:r>
          </w:p>
        </w:tc>
        <w:tc>
          <w:tcPr>
            <w:tcW w:w="1581" w:type="pct"/>
            <w:gridSpan w:val="3"/>
            <w:tcBorders>
              <w:top w:val="single" w:sz="4" w:space="0" w:color="auto"/>
              <w:left w:val="nil"/>
              <w:bottom w:val="single" w:sz="4" w:space="0" w:color="auto"/>
              <w:right w:val="single" w:sz="4" w:space="0" w:color="000000"/>
            </w:tcBorders>
            <w:shd w:val="clear" w:color="auto" w:fill="auto"/>
            <w:noWrap/>
            <w:vAlign w:val="center"/>
          </w:tcPr>
          <w:p w:rsidR="006C0751" w:rsidRDefault="00AF0EDB">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95"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95"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88"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63"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57"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29" w:type="pct"/>
            <w:vAlign w:val="center"/>
          </w:tcPr>
          <w:p w:rsidR="006C0751" w:rsidRDefault="006C0751">
            <w:pPr>
              <w:widowControl/>
              <w:jc w:val="left"/>
              <w:rPr>
                <w:rFonts w:eastAsia="Times New Roman"/>
                <w:kern w:val="0"/>
                <w:sz w:val="20"/>
                <w:szCs w:val="20"/>
              </w:rPr>
            </w:pPr>
          </w:p>
        </w:tc>
      </w:tr>
      <w:tr w:rsidR="006C0751">
        <w:trPr>
          <w:trHeight w:val="400"/>
        </w:trPr>
        <w:tc>
          <w:tcPr>
            <w:tcW w:w="233"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233"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722"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1581" w:type="pct"/>
            <w:gridSpan w:val="3"/>
            <w:tcBorders>
              <w:top w:val="single" w:sz="4" w:space="0" w:color="auto"/>
              <w:left w:val="nil"/>
              <w:bottom w:val="single" w:sz="4" w:space="0" w:color="auto"/>
              <w:right w:val="single" w:sz="4" w:space="0" w:color="000000"/>
            </w:tcBorders>
            <w:shd w:val="clear" w:color="auto" w:fill="auto"/>
            <w:noWrap/>
            <w:vAlign w:val="center"/>
          </w:tcPr>
          <w:p w:rsidR="006C0751" w:rsidRDefault="00AF0EDB">
            <w:pPr>
              <w:widowControl/>
              <w:jc w:val="left"/>
              <w:rPr>
                <w:rFonts w:ascii="宋体" w:hAnsi="宋体" w:cs="宋体"/>
                <w:color w:val="000000"/>
                <w:kern w:val="0"/>
                <w:sz w:val="20"/>
                <w:szCs w:val="20"/>
              </w:rPr>
            </w:pPr>
            <w:r>
              <w:rPr>
                <w:rFonts w:ascii="宋体" w:hAnsi="宋体" w:cs="宋体" w:hint="eastAsia"/>
                <w:color w:val="000000"/>
                <w:kern w:val="0"/>
                <w:sz w:val="20"/>
                <w:szCs w:val="20"/>
              </w:rPr>
              <w:t>改善村容村貌，完善村级基础设施的建设</w:t>
            </w:r>
          </w:p>
        </w:tc>
        <w:tc>
          <w:tcPr>
            <w:tcW w:w="395"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有效改善</w:t>
            </w:r>
          </w:p>
        </w:tc>
        <w:tc>
          <w:tcPr>
            <w:tcW w:w="395"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288"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363"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657"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29" w:type="pct"/>
            <w:vAlign w:val="center"/>
          </w:tcPr>
          <w:p w:rsidR="006C0751" w:rsidRDefault="006C0751">
            <w:pPr>
              <w:widowControl/>
              <w:jc w:val="left"/>
              <w:rPr>
                <w:rFonts w:eastAsia="Times New Roman"/>
                <w:kern w:val="0"/>
                <w:sz w:val="20"/>
                <w:szCs w:val="20"/>
              </w:rPr>
            </w:pPr>
          </w:p>
        </w:tc>
      </w:tr>
      <w:tr w:rsidR="006C0751">
        <w:trPr>
          <w:trHeight w:val="400"/>
        </w:trPr>
        <w:tc>
          <w:tcPr>
            <w:tcW w:w="233"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233"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722"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生态效益指标</w:t>
            </w:r>
          </w:p>
        </w:tc>
        <w:tc>
          <w:tcPr>
            <w:tcW w:w="1581" w:type="pct"/>
            <w:gridSpan w:val="3"/>
            <w:tcBorders>
              <w:top w:val="single" w:sz="4" w:space="0" w:color="auto"/>
              <w:left w:val="nil"/>
              <w:bottom w:val="single" w:sz="4" w:space="0" w:color="auto"/>
              <w:right w:val="single" w:sz="4" w:space="0" w:color="000000"/>
            </w:tcBorders>
            <w:shd w:val="clear" w:color="auto" w:fill="auto"/>
            <w:noWrap/>
            <w:vAlign w:val="center"/>
          </w:tcPr>
          <w:p w:rsidR="006C0751" w:rsidRDefault="00AF0EDB">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95"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95"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88"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63"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57"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29" w:type="pct"/>
            <w:vAlign w:val="center"/>
          </w:tcPr>
          <w:p w:rsidR="006C0751" w:rsidRDefault="006C0751">
            <w:pPr>
              <w:widowControl/>
              <w:jc w:val="left"/>
              <w:rPr>
                <w:rFonts w:eastAsia="Times New Roman"/>
                <w:kern w:val="0"/>
                <w:sz w:val="20"/>
                <w:szCs w:val="20"/>
              </w:rPr>
            </w:pPr>
          </w:p>
        </w:tc>
      </w:tr>
      <w:tr w:rsidR="006C0751">
        <w:trPr>
          <w:trHeight w:val="400"/>
        </w:trPr>
        <w:tc>
          <w:tcPr>
            <w:tcW w:w="233"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233"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722"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1581" w:type="pct"/>
            <w:gridSpan w:val="3"/>
            <w:tcBorders>
              <w:top w:val="single" w:sz="4" w:space="0" w:color="auto"/>
              <w:left w:val="nil"/>
              <w:bottom w:val="single" w:sz="4" w:space="0" w:color="auto"/>
              <w:right w:val="single" w:sz="4" w:space="0" w:color="000000"/>
            </w:tcBorders>
            <w:shd w:val="clear" w:color="auto" w:fill="auto"/>
            <w:noWrap/>
            <w:vAlign w:val="center"/>
          </w:tcPr>
          <w:p w:rsidR="006C0751" w:rsidRDefault="00AF0EDB">
            <w:pPr>
              <w:widowControl/>
              <w:jc w:val="left"/>
              <w:rPr>
                <w:rFonts w:ascii="宋体" w:hAnsi="宋体" w:cs="宋体"/>
                <w:color w:val="000000"/>
                <w:kern w:val="0"/>
                <w:sz w:val="20"/>
                <w:szCs w:val="20"/>
              </w:rPr>
            </w:pPr>
            <w:r>
              <w:rPr>
                <w:rFonts w:ascii="宋体" w:hAnsi="宋体" w:cs="宋体" w:hint="eastAsia"/>
                <w:color w:val="000000"/>
                <w:kern w:val="0"/>
                <w:sz w:val="20"/>
                <w:szCs w:val="20"/>
              </w:rPr>
              <w:t>受益群众满意度</w:t>
            </w:r>
          </w:p>
        </w:tc>
        <w:tc>
          <w:tcPr>
            <w:tcW w:w="395"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395"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288"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363"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57"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29" w:type="pct"/>
            <w:vAlign w:val="center"/>
          </w:tcPr>
          <w:p w:rsidR="006C0751" w:rsidRDefault="006C0751">
            <w:pPr>
              <w:widowControl/>
              <w:jc w:val="left"/>
              <w:rPr>
                <w:rFonts w:eastAsia="Times New Roman"/>
                <w:kern w:val="0"/>
                <w:sz w:val="20"/>
                <w:szCs w:val="20"/>
              </w:rPr>
            </w:pPr>
          </w:p>
        </w:tc>
      </w:tr>
      <w:tr w:rsidR="006C0751">
        <w:trPr>
          <w:trHeight w:val="280"/>
        </w:trPr>
        <w:tc>
          <w:tcPr>
            <w:tcW w:w="3561"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总分</w:t>
            </w:r>
          </w:p>
        </w:tc>
        <w:tc>
          <w:tcPr>
            <w:tcW w:w="288"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363"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r>
              <w:rPr>
                <w:rFonts w:ascii="宋体" w:hAnsi="宋体" w:cs="宋体" w:hint="eastAsia"/>
                <w:color w:val="000000"/>
                <w:kern w:val="0"/>
                <w:sz w:val="20"/>
                <w:szCs w:val="20"/>
              </w:rPr>
              <w:t>分</w:t>
            </w:r>
          </w:p>
        </w:tc>
        <w:tc>
          <w:tcPr>
            <w:tcW w:w="657"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29" w:type="pct"/>
            <w:vAlign w:val="center"/>
          </w:tcPr>
          <w:p w:rsidR="006C0751" w:rsidRDefault="006C0751">
            <w:pPr>
              <w:widowControl/>
              <w:jc w:val="left"/>
              <w:rPr>
                <w:rFonts w:eastAsia="Times New Roman"/>
                <w:kern w:val="0"/>
                <w:sz w:val="20"/>
                <w:szCs w:val="20"/>
              </w:rPr>
            </w:pPr>
          </w:p>
        </w:tc>
      </w:tr>
    </w:tbl>
    <w:p w:rsidR="006C0751" w:rsidRDefault="006C0751">
      <w:pPr>
        <w:ind w:firstLineChars="200" w:firstLine="640"/>
        <w:jc w:val="left"/>
        <w:rPr>
          <w:rFonts w:ascii="仿宋_GB2312" w:eastAsia="仿宋_GB2312"/>
          <w:sz w:val="32"/>
          <w:szCs w:val="32"/>
        </w:rPr>
      </w:pPr>
    </w:p>
    <w:tbl>
      <w:tblPr>
        <w:tblW w:w="5000" w:type="pct"/>
        <w:tblLayout w:type="fixed"/>
        <w:tblLook w:val="04A0"/>
      </w:tblPr>
      <w:tblGrid>
        <w:gridCol w:w="346"/>
        <w:gridCol w:w="348"/>
        <w:gridCol w:w="1434"/>
        <w:gridCol w:w="492"/>
        <w:gridCol w:w="1957"/>
        <w:gridCol w:w="800"/>
        <w:gridCol w:w="550"/>
        <w:gridCol w:w="548"/>
        <w:gridCol w:w="197"/>
        <w:gridCol w:w="217"/>
        <w:gridCol w:w="164"/>
        <w:gridCol w:w="354"/>
        <w:gridCol w:w="328"/>
        <w:gridCol w:w="551"/>
        <w:gridCol w:w="236"/>
      </w:tblGrid>
      <w:tr w:rsidR="006C0751">
        <w:trPr>
          <w:gridAfter w:val="1"/>
          <w:wAfter w:w="129" w:type="pct"/>
          <w:trHeight w:val="420"/>
        </w:trPr>
        <w:tc>
          <w:tcPr>
            <w:tcW w:w="4870" w:type="pct"/>
            <w:gridSpan w:val="14"/>
            <w:tcBorders>
              <w:top w:val="nil"/>
              <w:left w:val="nil"/>
              <w:bottom w:val="nil"/>
              <w:right w:val="nil"/>
            </w:tcBorders>
            <w:shd w:val="clear" w:color="auto" w:fill="auto"/>
            <w:vAlign w:val="center"/>
          </w:tcPr>
          <w:p w:rsidR="006C0751" w:rsidRDefault="00AF0EDB">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t>项目支出绩效自评表</w:t>
            </w:r>
          </w:p>
        </w:tc>
      </w:tr>
      <w:tr w:rsidR="006C0751">
        <w:trPr>
          <w:gridAfter w:val="1"/>
          <w:wAfter w:w="129" w:type="pct"/>
          <w:trHeight w:val="280"/>
        </w:trPr>
        <w:tc>
          <w:tcPr>
            <w:tcW w:w="4870" w:type="pct"/>
            <w:gridSpan w:val="14"/>
            <w:tcBorders>
              <w:top w:val="nil"/>
              <w:left w:val="nil"/>
              <w:bottom w:val="nil"/>
              <w:right w:val="nil"/>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年度</w:t>
            </w:r>
            <w:r>
              <w:rPr>
                <w:rFonts w:ascii="宋体" w:hAnsi="宋体" w:cs="宋体" w:hint="eastAsia"/>
                <w:color w:val="000000"/>
                <w:kern w:val="0"/>
                <w:sz w:val="20"/>
                <w:szCs w:val="20"/>
              </w:rPr>
              <w:t>)</w:t>
            </w:r>
          </w:p>
        </w:tc>
      </w:tr>
      <w:tr w:rsidR="006C0751">
        <w:trPr>
          <w:gridAfter w:val="1"/>
          <w:wAfter w:w="129" w:type="pct"/>
          <w:trHeight w:val="280"/>
        </w:trPr>
        <w:tc>
          <w:tcPr>
            <w:tcW w:w="40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4460" w:type="pct"/>
            <w:gridSpan w:val="1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2022</w:t>
            </w:r>
            <w:r>
              <w:rPr>
                <w:rFonts w:ascii="宋体" w:hAnsi="宋体" w:cs="宋体" w:hint="eastAsia"/>
                <w:color w:val="000000"/>
                <w:kern w:val="0"/>
                <w:sz w:val="20"/>
                <w:szCs w:val="20"/>
              </w:rPr>
              <w:t>年第二批自治区农村人居环境整治资金（乡镇奖补资金）</w:t>
            </w:r>
          </w:p>
        </w:tc>
      </w:tr>
      <w:tr w:rsidR="006C0751">
        <w:trPr>
          <w:gridAfter w:val="1"/>
          <w:wAfter w:w="129" w:type="pct"/>
          <w:trHeight w:val="280"/>
        </w:trPr>
        <w:tc>
          <w:tcPr>
            <w:tcW w:w="40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3073" w:type="pct"/>
            <w:gridSpan w:val="5"/>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昌吉市大西渠镇人民政府</w:t>
            </w:r>
          </w:p>
        </w:tc>
        <w:tc>
          <w:tcPr>
            <w:tcW w:w="438"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949" w:type="pct"/>
            <w:gridSpan w:val="5"/>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昌吉市大西渠镇人民政府</w:t>
            </w:r>
          </w:p>
        </w:tc>
      </w:tr>
      <w:tr w:rsidR="006C0751">
        <w:trPr>
          <w:gridAfter w:val="1"/>
          <w:wAfter w:w="129" w:type="pct"/>
          <w:trHeight w:val="520"/>
        </w:trPr>
        <w:tc>
          <w:tcPr>
            <w:tcW w:w="40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r>
            <w:r>
              <w:rPr>
                <w:rFonts w:ascii="宋体" w:hAnsi="宋体" w:cs="宋体" w:hint="eastAsia"/>
                <w:color w:val="000000"/>
                <w:kern w:val="0"/>
                <w:sz w:val="20"/>
                <w:szCs w:val="20"/>
              </w:rPr>
              <w:t>（万元）</w:t>
            </w:r>
          </w:p>
        </w:tc>
        <w:tc>
          <w:tcPr>
            <w:tcW w:w="1131"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149"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792"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438"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225"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01"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322"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6C0751">
        <w:trPr>
          <w:gridAfter w:val="1"/>
          <w:wAfter w:w="129" w:type="pct"/>
          <w:trHeight w:val="440"/>
        </w:trPr>
        <w:tc>
          <w:tcPr>
            <w:tcW w:w="409" w:type="pct"/>
            <w:gridSpan w:val="2"/>
            <w:vMerge/>
            <w:tcBorders>
              <w:top w:val="single" w:sz="4" w:space="0" w:color="auto"/>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1131"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1149"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30.00</w:t>
            </w:r>
          </w:p>
        </w:tc>
        <w:tc>
          <w:tcPr>
            <w:tcW w:w="792"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30.00</w:t>
            </w:r>
          </w:p>
        </w:tc>
        <w:tc>
          <w:tcPr>
            <w:tcW w:w="438"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30.00</w:t>
            </w:r>
          </w:p>
        </w:tc>
        <w:tc>
          <w:tcPr>
            <w:tcW w:w="225"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01"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100.00%</w:t>
            </w:r>
          </w:p>
        </w:tc>
        <w:tc>
          <w:tcPr>
            <w:tcW w:w="322"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10.00</w:t>
            </w:r>
          </w:p>
        </w:tc>
      </w:tr>
      <w:tr w:rsidR="006C0751">
        <w:trPr>
          <w:gridAfter w:val="1"/>
          <w:wAfter w:w="129" w:type="pct"/>
          <w:trHeight w:val="440"/>
        </w:trPr>
        <w:tc>
          <w:tcPr>
            <w:tcW w:w="409" w:type="pct"/>
            <w:gridSpan w:val="2"/>
            <w:vMerge/>
            <w:tcBorders>
              <w:top w:val="single" w:sz="4" w:space="0" w:color="auto"/>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1131"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1149"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30.00</w:t>
            </w:r>
          </w:p>
        </w:tc>
        <w:tc>
          <w:tcPr>
            <w:tcW w:w="792"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30.00</w:t>
            </w:r>
          </w:p>
        </w:tc>
        <w:tc>
          <w:tcPr>
            <w:tcW w:w="438"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30.00</w:t>
            </w:r>
          </w:p>
        </w:tc>
        <w:tc>
          <w:tcPr>
            <w:tcW w:w="225"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01"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22"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6C0751">
        <w:trPr>
          <w:gridAfter w:val="1"/>
          <w:wAfter w:w="129" w:type="pct"/>
          <w:trHeight w:val="440"/>
        </w:trPr>
        <w:tc>
          <w:tcPr>
            <w:tcW w:w="409" w:type="pct"/>
            <w:gridSpan w:val="2"/>
            <w:vMerge/>
            <w:tcBorders>
              <w:top w:val="single" w:sz="4" w:space="0" w:color="auto"/>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1131"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其他资金</w:t>
            </w:r>
          </w:p>
        </w:tc>
        <w:tc>
          <w:tcPr>
            <w:tcW w:w="1149"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92"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438"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225"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01"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22"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6C0751">
        <w:trPr>
          <w:gridAfter w:val="1"/>
          <w:wAfter w:w="129" w:type="pct"/>
          <w:trHeight w:val="280"/>
        </w:trPr>
        <w:tc>
          <w:tcPr>
            <w:tcW w:w="204" w:type="pct"/>
            <w:vMerge w:val="restart"/>
            <w:tcBorders>
              <w:top w:val="nil"/>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年度总体目标</w:t>
            </w:r>
          </w:p>
        </w:tc>
        <w:tc>
          <w:tcPr>
            <w:tcW w:w="3277" w:type="pct"/>
            <w:gridSpan w:val="6"/>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预期目标</w:t>
            </w:r>
          </w:p>
        </w:tc>
        <w:tc>
          <w:tcPr>
            <w:tcW w:w="1387" w:type="pct"/>
            <w:gridSpan w:val="7"/>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6C0751">
        <w:trPr>
          <w:gridAfter w:val="1"/>
          <w:wAfter w:w="129" w:type="pct"/>
          <w:trHeight w:val="540"/>
        </w:trPr>
        <w:tc>
          <w:tcPr>
            <w:tcW w:w="204"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3277" w:type="pct"/>
            <w:gridSpan w:val="6"/>
            <w:tcBorders>
              <w:top w:val="single" w:sz="4" w:space="0" w:color="auto"/>
              <w:left w:val="nil"/>
              <w:bottom w:val="single" w:sz="4" w:space="0" w:color="auto"/>
              <w:right w:val="single" w:sz="4" w:space="0" w:color="000000"/>
            </w:tcBorders>
            <w:shd w:val="clear" w:color="auto" w:fill="auto"/>
          </w:tcPr>
          <w:p w:rsidR="006C0751" w:rsidRDefault="00AF0EDB">
            <w:pPr>
              <w:widowControl/>
              <w:jc w:val="left"/>
              <w:rPr>
                <w:rFonts w:ascii="宋体" w:hAnsi="宋体" w:cs="宋体"/>
                <w:color w:val="000000"/>
                <w:kern w:val="0"/>
                <w:sz w:val="20"/>
                <w:szCs w:val="20"/>
              </w:rPr>
            </w:pPr>
            <w:r>
              <w:rPr>
                <w:rFonts w:ascii="宋体" w:hAnsi="宋体" w:cs="宋体" w:hint="eastAsia"/>
                <w:color w:val="000000"/>
                <w:kern w:val="0"/>
                <w:sz w:val="20"/>
                <w:szCs w:val="20"/>
              </w:rPr>
              <w:t>本项目拟投入</w:t>
            </w:r>
            <w:r>
              <w:rPr>
                <w:rFonts w:ascii="宋体" w:hAnsi="宋体" w:cs="宋体" w:hint="eastAsia"/>
                <w:color w:val="000000"/>
                <w:kern w:val="0"/>
                <w:sz w:val="20"/>
                <w:szCs w:val="20"/>
              </w:rPr>
              <w:t>30</w:t>
            </w:r>
            <w:r>
              <w:rPr>
                <w:rFonts w:ascii="宋体" w:hAnsi="宋体" w:cs="宋体" w:hint="eastAsia"/>
                <w:color w:val="000000"/>
                <w:kern w:val="0"/>
                <w:sz w:val="20"/>
                <w:szCs w:val="20"/>
              </w:rPr>
              <w:t>万元用于</w:t>
            </w:r>
            <w:r>
              <w:rPr>
                <w:rFonts w:ascii="宋体" w:hAnsi="宋体" w:cs="宋体" w:hint="eastAsia"/>
                <w:color w:val="000000"/>
                <w:kern w:val="0"/>
                <w:sz w:val="20"/>
                <w:szCs w:val="20"/>
              </w:rPr>
              <w:t>2022</w:t>
            </w:r>
            <w:r>
              <w:rPr>
                <w:rFonts w:ascii="宋体" w:hAnsi="宋体" w:cs="宋体" w:hint="eastAsia"/>
                <w:color w:val="000000"/>
                <w:kern w:val="0"/>
                <w:sz w:val="20"/>
                <w:szCs w:val="20"/>
              </w:rPr>
              <w:t>年第二批自治区农村人居环境整治资金（乡镇奖补资金），主要建设内容为：对大西渠镇区域</w:t>
            </w:r>
            <w:r>
              <w:rPr>
                <w:rFonts w:ascii="宋体" w:hAnsi="宋体" w:cs="宋体" w:hint="eastAsia"/>
                <w:color w:val="000000"/>
                <w:kern w:val="0"/>
                <w:sz w:val="20"/>
                <w:szCs w:val="20"/>
              </w:rPr>
              <w:t>内村容村貌进行综合整治，村内沿路垃圾进行清等工作，计划于</w:t>
            </w:r>
            <w:r>
              <w:rPr>
                <w:rFonts w:ascii="宋体" w:hAnsi="宋体" w:cs="宋体" w:hint="eastAsia"/>
                <w:color w:val="000000"/>
                <w:kern w:val="0"/>
                <w:sz w:val="20"/>
                <w:szCs w:val="20"/>
              </w:rPr>
              <w:t>2023</w:t>
            </w:r>
            <w:r>
              <w:rPr>
                <w:rFonts w:ascii="宋体" w:hAnsi="宋体" w:cs="宋体" w:hint="eastAsia"/>
                <w:color w:val="000000"/>
                <w:kern w:val="0"/>
                <w:sz w:val="20"/>
                <w:szCs w:val="20"/>
              </w:rPr>
              <w:t>年</w:t>
            </w:r>
            <w:r>
              <w:rPr>
                <w:rFonts w:ascii="宋体" w:hAnsi="宋体" w:cs="宋体" w:hint="eastAsia"/>
                <w:color w:val="000000"/>
                <w:kern w:val="0"/>
                <w:sz w:val="20"/>
                <w:szCs w:val="20"/>
              </w:rPr>
              <w:t>12</w:t>
            </w:r>
            <w:r>
              <w:rPr>
                <w:rFonts w:ascii="宋体" w:hAnsi="宋体" w:cs="宋体" w:hint="eastAsia"/>
                <w:color w:val="000000"/>
                <w:kern w:val="0"/>
                <w:sz w:val="20"/>
                <w:szCs w:val="20"/>
              </w:rPr>
              <w:t>月</w:t>
            </w:r>
            <w:r>
              <w:rPr>
                <w:rFonts w:ascii="宋体" w:hAnsi="宋体" w:cs="宋体" w:hint="eastAsia"/>
                <w:color w:val="000000"/>
                <w:kern w:val="0"/>
                <w:sz w:val="20"/>
                <w:szCs w:val="20"/>
              </w:rPr>
              <w:t>31</w:t>
            </w:r>
            <w:r>
              <w:rPr>
                <w:rFonts w:ascii="宋体" w:hAnsi="宋体" w:cs="宋体" w:hint="eastAsia"/>
                <w:color w:val="000000"/>
                <w:kern w:val="0"/>
                <w:sz w:val="20"/>
                <w:szCs w:val="20"/>
              </w:rPr>
              <w:t>日前完工，通过本项目的实施，使全镇设施得到完善，卫生管理水平不断提升，保持常年干净整洁，形成长效机制。促进集体的发展。改善村容村貌，完善基础设施的建设，改善农村生产条件，使受益居民满意度达到</w:t>
            </w:r>
            <w:r>
              <w:rPr>
                <w:rFonts w:ascii="宋体" w:hAnsi="宋体" w:cs="宋体" w:hint="eastAsia"/>
                <w:color w:val="000000"/>
                <w:kern w:val="0"/>
                <w:sz w:val="20"/>
                <w:szCs w:val="20"/>
              </w:rPr>
              <w:t>90%</w:t>
            </w:r>
            <w:r>
              <w:rPr>
                <w:rFonts w:ascii="宋体" w:hAnsi="宋体" w:cs="宋体" w:hint="eastAsia"/>
                <w:color w:val="000000"/>
                <w:kern w:val="0"/>
                <w:sz w:val="20"/>
                <w:szCs w:val="20"/>
              </w:rPr>
              <w:t>。</w:t>
            </w:r>
          </w:p>
        </w:tc>
        <w:tc>
          <w:tcPr>
            <w:tcW w:w="1387" w:type="pct"/>
            <w:gridSpan w:val="7"/>
            <w:tcBorders>
              <w:top w:val="single" w:sz="4" w:space="0" w:color="auto"/>
              <w:left w:val="nil"/>
              <w:bottom w:val="single" w:sz="4" w:space="0" w:color="auto"/>
              <w:right w:val="single" w:sz="4" w:space="0" w:color="000000"/>
            </w:tcBorders>
            <w:shd w:val="clear" w:color="auto" w:fill="auto"/>
          </w:tcPr>
          <w:p w:rsidR="006C0751" w:rsidRDefault="00AF0EDB">
            <w:pPr>
              <w:widowControl/>
              <w:jc w:val="left"/>
              <w:rPr>
                <w:rFonts w:ascii="宋体" w:hAnsi="宋体" w:cs="宋体"/>
                <w:color w:val="000000"/>
                <w:kern w:val="0"/>
                <w:sz w:val="20"/>
                <w:szCs w:val="20"/>
              </w:rPr>
            </w:pPr>
            <w:r>
              <w:rPr>
                <w:rFonts w:ascii="宋体" w:hAnsi="宋体" w:cs="宋体" w:hint="eastAsia"/>
                <w:color w:val="000000"/>
                <w:kern w:val="0"/>
                <w:sz w:val="20"/>
                <w:szCs w:val="20"/>
              </w:rPr>
              <w:t>本项目已投入</w:t>
            </w:r>
            <w:r>
              <w:rPr>
                <w:rFonts w:ascii="宋体" w:hAnsi="宋体" w:cs="宋体" w:hint="eastAsia"/>
                <w:color w:val="000000"/>
                <w:kern w:val="0"/>
                <w:sz w:val="20"/>
                <w:szCs w:val="20"/>
              </w:rPr>
              <w:t>30</w:t>
            </w:r>
            <w:r>
              <w:rPr>
                <w:rFonts w:ascii="宋体" w:hAnsi="宋体" w:cs="宋体" w:hint="eastAsia"/>
                <w:color w:val="000000"/>
                <w:kern w:val="0"/>
                <w:sz w:val="20"/>
                <w:szCs w:val="20"/>
              </w:rPr>
              <w:t>万元用于</w:t>
            </w:r>
            <w:r>
              <w:rPr>
                <w:rFonts w:ascii="宋体" w:hAnsi="宋体" w:cs="宋体" w:hint="eastAsia"/>
                <w:color w:val="000000"/>
                <w:kern w:val="0"/>
                <w:sz w:val="20"/>
                <w:szCs w:val="20"/>
              </w:rPr>
              <w:t>2022</w:t>
            </w:r>
            <w:r>
              <w:rPr>
                <w:rFonts w:ascii="宋体" w:hAnsi="宋体" w:cs="宋体" w:hint="eastAsia"/>
                <w:color w:val="000000"/>
                <w:kern w:val="0"/>
                <w:sz w:val="20"/>
                <w:szCs w:val="20"/>
              </w:rPr>
              <w:t>年第二批自治区农村人居环境整治资金（乡镇奖补资金），主要建设内容为：对大西渠镇区域内村容村貌进行综合整治，村内沿路垃圾进行清等工作，于</w:t>
            </w:r>
            <w:r>
              <w:rPr>
                <w:rFonts w:ascii="宋体" w:hAnsi="宋体" w:cs="宋体" w:hint="eastAsia"/>
                <w:color w:val="000000"/>
                <w:kern w:val="0"/>
                <w:sz w:val="20"/>
                <w:szCs w:val="20"/>
              </w:rPr>
              <w:t>2023</w:t>
            </w:r>
            <w:r>
              <w:rPr>
                <w:rFonts w:ascii="宋体" w:hAnsi="宋体" w:cs="宋体" w:hint="eastAsia"/>
                <w:color w:val="000000"/>
                <w:kern w:val="0"/>
                <w:sz w:val="20"/>
                <w:szCs w:val="20"/>
              </w:rPr>
              <w:t>年</w:t>
            </w:r>
            <w:r>
              <w:rPr>
                <w:rFonts w:ascii="宋体" w:hAnsi="宋体" w:cs="宋体" w:hint="eastAsia"/>
                <w:color w:val="000000"/>
                <w:kern w:val="0"/>
                <w:sz w:val="20"/>
                <w:szCs w:val="20"/>
              </w:rPr>
              <w:t>12</w:t>
            </w:r>
            <w:r>
              <w:rPr>
                <w:rFonts w:ascii="宋体" w:hAnsi="宋体" w:cs="宋体" w:hint="eastAsia"/>
                <w:color w:val="000000"/>
                <w:kern w:val="0"/>
                <w:sz w:val="20"/>
                <w:szCs w:val="20"/>
              </w:rPr>
              <w:t>月</w:t>
            </w:r>
            <w:r>
              <w:rPr>
                <w:rFonts w:ascii="宋体" w:hAnsi="宋体" w:cs="宋体" w:hint="eastAsia"/>
                <w:color w:val="000000"/>
                <w:kern w:val="0"/>
                <w:sz w:val="20"/>
                <w:szCs w:val="20"/>
              </w:rPr>
              <w:t>31</w:t>
            </w:r>
            <w:r>
              <w:rPr>
                <w:rFonts w:ascii="宋体" w:hAnsi="宋体" w:cs="宋体" w:hint="eastAsia"/>
                <w:color w:val="000000"/>
                <w:kern w:val="0"/>
                <w:sz w:val="20"/>
                <w:szCs w:val="20"/>
              </w:rPr>
              <w:t>日前已完工，通过本项目的实施，使全镇设施得到完善，</w:t>
            </w:r>
            <w:r>
              <w:rPr>
                <w:rFonts w:ascii="宋体" w:hAnsi="宋体" w:cs="宋体" w:hint="eastAsia"/>
                <w:color w:val="000000"/>
                <w:kern w:val="0"/>
                <w:sz w:val="20"/>
                <w:szCs w:val="20"/>
              </w:rPr>
              <w:t>卫生管理水平不断提升，保持常年干净整洁，形成长效机制。促进了集体的发展。改善了村容村貌，完善了基础设施的建设，改善了农村生产条件，使受益居民满意度达到</w:t>
            </w:r>
            <w:r>
              <w:rPr>
                <w:rFonts w:ascii="宋体" w:hAnsi="宋体" w:cs="宋体" w:hint="eastAsia"/>
                <w:color w:val="000000"/>
                <w:kern w:val="0"/>
                <w:sz w:val="20"/>
                <w:szCs w:val="20"/>
              </w:rPr>
              <w:t>90%</w:t>
            </w:r>
            <w:r>
              <w:rPr>
                <w:rFonts w:ascii="宋体" w:hAnsi="宋体" w:cs="宋体" w:hint="eastAsia"/>
                <w:color w:val="000000"/>
                <w:kern w:val="0"/>
                <w:sz w:val="20"/>
                <w:szCs w:val="20"/>
              </w:rPr>
              <w:t>。</w:t>
            </w:r>
          </w:p>
        </w:tc>
      </w:tr>
      <w:tr w:rsidR="006C0751">
        <w:trPr>
          <w:gridAfter w:val="1"/>
          <w:wAfter w:w="129" w:type="pct"/>
          <w:trHeight w:val="312"/>
        </w:trPr>
        <w:tc>
          <w:tcPr>
            <w:tcW w:w="204" w:type="pct"/>
            <w:vMerge w:val="restart"/>
            <w:tcBorders>
              <w:top w:val="nil"/>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04" w:type="pct"/>
            <w:vMerge w:val="restart"/>
            <w:tcBorders>
              <w:top w:val="nil"/>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842" w:type="pct"/>
            <w:vMerge w:val="restart"/>
            <w:tcBorders>
              <w:top w:val="nil"/>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1908"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322" w:type="pct"/>
            <w:vMerge w:val="restart"/>
            <w:tcBorders>
              <w:top w:val="nil"/>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322" w:type="pct"/>
            <w:vMerge w:val="restart"/>
            <w:tcBorders>
              <w:top w:val="nil"/>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244"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30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51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6C0751">
        <w:trPr>
          <w:trHeight w:val="280"/>
        </w:trPr>
        <w:tc>
          <w:tcPr>
            <w:tcW w:w="204"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204"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842"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1908" w:type="pct"/>
            <w:gridSpan w:val="3"/>
            <w:vMerge/>
            <w:tcBorders>
              <w:top w:val="single" w:sz="4" w:space="0" w:color="auto"/>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322"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322"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244" w:type="pct"/>
            <w:gridSpan w:val="2"/>
            <w:vMerge/>
            <w:tcBorders>
              <w:top w:val="single" w:sz="4" w:space="0" w:color="auto"/>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305" w:type="pct"/>
            <w:gridSpan w:val="2"/>
            <w:vMerge/>
            <w:tcBorders>
              <w:top w:val="single" w:sz="4" w:space="0" w:color="auto"/>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515" w:type="pct"/>
            <w:gridSpan w:val="2"/>
            <w:vMerge/>
            <w:tcBorders>
              <w:top w:val="single" w:sz="4" w:space="0" w:color="auto"/>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129" w:type="pct"/>
            <w:tcBorders>
              <w:top w:val="nil"/>
              <w:left w:val="nil"/>
              <w:bottom w:val="nil"/>
              <w:right w:val="nil"/>
            </w:tcBorders>
            <w:shd w:val="clear" w:color="auto" w:fill="auto"/>
            <w:noWrap/>
            <w:vAlign w:val="center"/>
          </w:tcPr>
          <w:p w:rsidR="006C0751" w:rsidRDefault="006C0751">
            <w:pPr>
              <w:widowControl/>
              <w:jc w:val="center"/>
              <w:rPr>
                <w:rFonts w:ascii="宋体" w:hAnsi="宋体" w:cs="宋体"/>
                <w:color w:val="000000"/>
                <w:kern w:val="0"/>
                <w:sz w:val="20"/>
                <w:szCs w:val="20"/>
              </w:rPr>
            </w:pPr>
          </w:p>
        </w:tc>
      </w:tr>
      <w:tr w:rsidR="006C0751">
        <w:trPr>
          <w:trHeight w:val="400"/>
        </w:trPr>
        <w:tc>
          <w:tcPr>
            <w:tcW w:w="204" w:type="pct"/>
            <w:vMerge w:val="restart"/>
            <w:tcBorders>
              <w:top w:val="nil"/>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年度绩</w:t>
            </w:r>
            <w:r>
              <w:rPr>
                <w:rFonts w:ascii="宋体" w:hAnsi="宋体" w:cs="宋体" w:hint="eastAsia"/>
                <w:color w:val="000000"/>
                <w:kern w:val="0"/>
                <w:sz w:val="20"/>
                <w:szCs w:val="20"/>
              </w:rPr>
              <w:lastRenderedPageBreak/>
              <w:t>效指标完成情况</w:t>
            </w:r>
          </w:p>
        </w:tc>
        <w:tc>
          <w:tcPr>
            <w:tcW w:w="204" w:type="pct"/>
            <w:vMerge w:val="restart"/>
            <w:tcBorders>
              <w:top w:val="nil"/>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产出指</w:t>
            </w:r>
            <w:r>
              <w:rPr>
                <w:rFonts w:ascii="宋体" w:hAnsi="宋体" w:cs="宋体" w:hint="eastAsia"/>
                <w:color w:val="000000"/>
                <w:kern w:val="0"/>
                <w:sz w:val="20"/>
                <w:szCs w:val="20"/>
              </w:rPr>
              <w:lastRenderedPageBreak/>
              <w:t>标</w:t>
            </w:r>
          </w:p>
        </w:tc>
        <w:tc>
          <w:tcPr>
            <w:tcW w:w="842"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数量指标</w:t>
            </w:r>
          </w:p>
        </w:tc>
        <w:tc>
          <w:tcPr>
            <w:tcW w:w="1908" w:type="pct"/>
            <w:gridSpan w:val="3"/>
            <w:tcBorders>
              <w:top w:val="single" w:sz="4" w:space="0" w:color="auto"/>
              <w:left w:val="nil"/>
              <w:bottom w:val="single" w:sz="4" w:space="0" w:color="auto"/>
              <w:right w:val="single" w:sz="4" w:space="0" w:color="000000"/>
            </w:tcBorders>
            <w:shd w:val="clear" w:color="auto" w:fill="auto"/>
            <w:noWrap/>
            <w:vAlign w:val="center"/>
          </w:tcPr>
          <w:p w:rsidR="006C0751" w:rsidRDefault="00AF0EDB">
            <w:pPr>
              <w:widowControl/>
              <w:jc w:val="left"/>
              <w:rPr>
                <w:rFonts w:ascii="宋体" w:hAnsi="宋体" w:cs="宋体"/>
                <w:color w:val="000000"/>
                <w:kern w:val="0"/>
                <w:sz w:val="20"/>
                <w:szCs w:val="20"/>
              </w:rPr>
            </w:pPr>
            <w:r>
              <w:rPr>
                <w:rFonts w:ascii="宋体" w:hAnsi="宋体" w:cs="宋体" w:hint="eastAsia"/>
                <w:color w:val="000000"/>
                <w:kern w:val="0"/>
                <w:sz w:val="20"/>
                <w:szCs w:val="20"/>
              </w:rPr>
              <w:t>涉及乡镇个数</w:t>
            </w:r>
          </w:p>
        </w:tc>
        <w:tc>
          <w:tcPr>
            <w:tcW w:w="322"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w:t>
            </w:r>
            <w:r>
              <w:rPr>
                <w:rFonts w:ascii="宋体" w:hAnsi="宋体" w:cs="宋体" w:hint="eastAsia"/>
                <w:color w:val="000000"/>
                <w:kern w:val="0"/>
                <w:sz w:val="20"/>
                <w:szCs w:val="20"/>
              </w:rPr>
              <w:t>个</w:t>
            </w:r>
          </w:p>
        </w:tc>
        <w:tc>
          <w:tcPr>
            <w:tcW w:w="322"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w:t>
            </w:r>
            <w:r>
              <w:rPr>
                <w:rFonts w:ascii="宋体" w:hAnsi="宋体" w:cs="宋体" w:hint="eastAsia"/>
                <w:color w:val="000000"/>
                <w:kern w:val="0"/>
                <w:sz w:val="20"/>
                <w:szCs w:val="20"/>
              </w:rPr>
              <w:t>个</w:t>
            </w:r>
          </w:p>
        </w:tc>
        <w:tc>
          <w:tcPr>
            <w:tcW w:w="244"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305"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15"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29" w:type="pct"/>
            <w:vAlign w:val="center"/>
          </w:tcPr>
          <w:p w:rsidR="006C0751" w:rsidRDefault="006C0751">
            <w:pPr>
              <w:widowControl/>
              <w:jc w:val="left"/>
              <w:rPr>
                <w:rFonts w:eastAsia="Times New Roman"/>
                <w:kern w:val="0"/>
                <w:sz w:val="20"/>
                <w:szCs w:val="20"/>
              </w:rPr>
            </w:pPr>
          </w:p>
        </w:tc>
      </w:tr>
      <w:tr w:rsidR="006C0751">
        <w:trPr>
          <w:trHeight w:val="400"/>
        </w:trPr>
        <w:tc>
          <w:tcPr>
            <w:tcW w:w="204"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204"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842"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908" w:type="pct"/>
            <w:gridSpan w:val="3"/>
            <w:tcBorders>
              <w:top w:val="single" w:sz="4" w:space="0" w:color="auto"/>
              <w:left w:val="nil"/>
              <w:bottom w:val="single" w:sz="4" w:space="0" w:color="auto"/>
              <w:right w:val="single" w:sz="4" w:space="0" w:color="000000"/>
            </w:tcBorders>
            <w:shd w:val="clear" w:color="auto" w:fill="auto"/>
            <w:noWrap/>
            <w:vAlign w:val="center"/>
          </w:tcPr>
          <w:p w:rsidR="006C0751" w:rsidRDefault="00AF0EDB">
            <w:pPr>
              <w:widowControl/>
              <w:jc w:val="left"/>
              <w:rPr>
                <w:rFonts w:ascii="宋体" w:hAnsi="宋体" w:cs="宋体"/>
                <w:color w:val="000000"/>
                <w:kern w:val="0"/>
                <w:sz w:val="20"/>
                <w:szCs w:val="20"/>
              </w:rPr>
            </w:pPr>
            <w:r>
              <w:rPr>
                <w:rFonts w:ascii="宋体" w:hAnsi="宋体" w:cs="宋体" w:hint="eastAsia"/>
                <w:color w:val="000000"/>
                <w:kern w:val="0"/>
                <w:sz w:val="20"/>
                <w:szCs w:val="20"/>
              </w:rPr>
              <w:t>资金使用时间</w:t>
            </w:r>
          </w:p>
        </w:tc>
        <w:tc>
          <w:tcPr>
            <w:tcW w:w="322"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=12</w:t>
            </w:r>
            <w:r>
              <w:rPr>
                <w:rFonts w:ascii="宋体" w:hAnsi="宋体" w:cs="宋体" w:hint="eastAsia"/>
                <w:color w:val="000000"/>
                <w:kern w:val="0"/>
                <w:sz w:val="20"/>
                <w:szCs w:val="20"/>
              </w:rPr>
              <w:lastRenderedPageBreak/>
              <w:t>个月</w:t>
            </w:r>
          </w:p>
        </w:tc>
        <w:tc>
          <w:tcPr>
            <w:tcW w:w="322"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=12</w:t>
            </w:r>
            <w:r>
              <w:rPr>
                <w:rFonts w:ascii="宋体" w:hAnsi="宋体" w:cs="宋体" w:hint="eastAsia"/>
                <w:color w:val="000000"/>
                <w:kern w:val="0"/>
                <w:sz w:val="20"/>
                <w:szCs w:val="20"/>
              </w:rPr>
              <w:lastRenderedPageBreak/>
              <w:t>个月</w:t>
            </w:r>
          </w:p>
        </w:tc>
        <w:tc>
          <w:tcPr>
            <w:tcW w:w="244"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1</w:t>
            </w:r>
            <w:r>
              <w:rPr>
                <w:rFonts w:ascii="宋体" w:hAnsi="宋体" w:cs="宋体" w:hint="eastAsia"/>
                <w:color w:val="000000"/>
                <w:kern w:val="0"/>
                <w:sz w:val="20"/>
                <w:szCs w:val="20"/>
              </w:rPr>
              <w:lastRenderedPageBreak/>
              <w:t>0</w:t>
            </w:r>
          </w:p>
        </w:tc>
        <w:tc>
          <w:tcPr>
            <w:tcW w:w="305"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10</w:t>
            </w:r>
          </w:p>
        </w:tc>
        <w:tc>
          <w:tcPr>
            <w:tcW w:w="515"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29" w:type="pct"/>
            <w:vAlign w:val="center"/>
          </w:tcPr>
          <w:p w:rsidR="006C0751" w:rsidRDefault="006C0751">
            <w:pPr>
              <w:widowControl/>
              <w:jc w:val="left"/>
              <w:rPr>
                <w:rFonts w:eastAsia="Times New Roman"/>
                <w:kern w:val="0"/>
                <w:sz w:val="20"/>
                <w:szCs w:val="20"/>
              </w:rPr>
            </w:pPr>
          </w:p>
        </w:tc>
      </w:tr>
      <w:tr w:rsidR="006C0751">
        <w:trPr>
          <w:trHeight w:val="400"/>
        </w:trPr>
        <w:tc>
          <w:tcPr>
            <w:tcW w:w="204"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204"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842"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1908" w:type="pct"/>
            <w:gridSpan w:val="3"/>
            <w:tcBorders>
              <w:top w:val="single" w:sz="4" w:space="0" w:color="auto"/>
              <w:left w:val="nil"/>
              <w:bottom w:val="single" w:sz="4" w:space="0" w:color="auto"/>
              <w:right w:val="single" w:sz="4" w:space="0" w:color="000000"/>
            </w:tcBorders>
            <w:shd w:val="clear" w:color="auto" w:fill="auto"/>
            <w:noWrap/>
            <w:vAlign w:val="center"/>
          </w:tcPr>
          <w:p w:rsidR="006C0751" w:rsidRDefault="00AF0EDB">
            <w:pPr>
              <w:widowControl/>
              <w:jc w:val="left"/>
              <w:rPr>
                <w:rFonts w:ascii="宋体" w:hAnsi="宋体" w:cs="宋体"/>
                <w:color w:val="000000"/>
                <w:kern w:val="0"/>
                <w:sz w:val="20"/>
                <w:szCs w:val="20"/>
              </w:rPr>
            </w:pPr>
            <w:r>
              <w:rPr>
                <w:rFonts w:ascii="宋体" w:hAnsi="宋体" w:cs="宋体" w:hint="eastAsia"/>
                <w:color w:val="000000"/>
                <w:kern w:val="0"/>
                <w:sz w:val="20"/>
                <w:szCs w:val="20"/>
              </w:rPr>
              <w:t>资金使用合规率</w:t>
            </w:r>
          </w:p>
        </w:tc>
        <w:tc>
          <w:tcPr>
            <w:tcW w:w="322"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&gt;=95%</w:t>
            </w:r>
          </w:p>
        </w:tc>
        <w:tc>
          <w:tcPr>
            <w:tcW w:w="322"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244"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305"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15"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29" w:type="pct"/>
            <w:vAlign w:val="center"/>
          </w:tcPr>
          <w:p w:rsidR="006C0751" w:rsidRDefault="006C0751">
            <w:pPr>
              <w:widowControl/>
              <w:jc w:val="left"/>
              <w:rPr>
                <w:rFonts w:eastAsia="Times New Roman"/>
                <w:kern w:val="0"/>
                <w:sz w:val="20"/>
                <w:szCs w:val="20"/>
              </w:rPr>
            </w:pPr>
          </w:p>
        </w:tc>
      </w:tr>
      <w:tr w:rsidR="006C0751">
        <w:trPr>
          <w:trHeight w:val="400"/>
        </w:trPr>
        <w:tc>
          <w:tcPr>
            <w:tcW w:w="204"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204"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842"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1908" w:type="pct"/>
            <w:gridSpan w:val="3"/>
            <w:tcBorders>
              <w:top w:val="single" w:sz="4" w:space="0" w:color="auto"/>
              <w:left w:val="nil"/>
              <w:bottom w:val="single" w:sz="4" w:space="0" w:color="auto"/>
              <w:right w:val="single" w:sz="4" w:space="0" w:color="000000"/>
            </w:tcBorders>
            <w:shd w:val="clear" w:color="auto" w:fill="auto"/>
            <w:noWrap/>
            <w:vAlign w:val="center"/>
          </w:tcPr>
          <w:p w:rsidR="006C0751" w:rsidRDefault="00AF0EDB">
            <w:pPr>
              <w:widowControl/>
              <w:jc w:val="left"/>
              <w:rPr>
                <w:rFonts w:ascii="宋体" w:hAnsi="宋体" w:cs="宋体"/>
                <w:color w:val="000000"/>
                <w:kern w:val="0"/>
                <w:sz w:val="20"/>
                <w:szCs w:val="20"/>
              </w:rPr>
            </w:pPr>
            <w:r>
              <w:rPr>
                <w:rFonts w:ascii="宋体" w:hAnsi="宋体" w:cs="宋体" w:hint="eastAsia"/>
                <w:color w:val="000000"/>
                <w:kern w:val="0"/>
                <w:sz w:val="20"/>
                <w:szCs w:val="20"/>
              </w:rPr>
              <w:t>资金到位及时率</w:t>
            </w:r>
          </w:p>
        </w:tc>
        <w:tc>
          <w:tcPr>
            <w:tcW w:w="322"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&gt;=95%</w:t>
            </w:r>
          </w:p>
        </w:tc>
        <w:tc>
          <w:tcPr>
            <w:tcW w:w="322"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244"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305"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15"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29" w:type="pct"/>
            <w:vAlign w:val="center"/>
          </w:tcPr>
          <w:p w:rsidR="006C0751" w:rsidRDefault="006C0751">
            <w:pPr>
              <w:widowControl/>
              <w:jc w:val="left"/>
              <w:rPr>
                <w:rFonts w:eastAsia="Times New Roman"/>
                <w:kern w:val="0"/>
                <w:sz w:val="20"/>
                <w:szCs w:val="20"/>
              </w:rPr>
            </w:pPr>
          </w:p>
        </w:tc>
      </w:tr>
      <w:tr w:rsidR="006C0751">
        <w:trPr>
          <w:trHeight w:val="400"/>
        </w:trPr>
        <w:tc>
          <w:tcPr>
            <w:tcW w:w="204"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204" w:type="pct"/>
            <w:vMerge w:val="restart"/>
            <w:tcBorders>
              <w:top w:val="nil"/>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842"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908" w:type="pct"/>
            <w:gridSpan w:val="3"/>
            <w:tcBorders>
              <w:top w:val="single" w:sz="4" w:space="0" w:color="auto"/>
              <w:left w:val="nil"/>
              <w:bottom w:val="single" w:sz="4" w:space="0" w:color="auto"/>
              <w:right w:val="single" w:sz="4" w:space="0" w:color="000000"/>
            </w:tcBorders>
            <w:shd w:val="clear" w:color="auto" w:fill="auto"/>
            <w:noWrap/>
            <w:vAlign w:val="center"/>
          </w:tcPr>
          <w:p w:rsidR="006C0751" w:rsidRDefault="00AF0EDB">
            <w:pPr>
              <w:widowControl/>
              <w:jc w:val="left"/>
              <w:rPr>
                <w:rFonts w:ascii="宋体" w:hAnsi="宋体" w:cs="宋体"/>
                <w:color w:val="000000"/>
                <w:kern w:val="0"/>
                <w:sz w:val="20"/>
                <w:szCs w:val="20"/>
              </w:rPr>
            </w:pPr>
            <w:r>
              <w:rPr>
                <w:rFonts w:ascii="宋体" w:hAnsi="宋体" w:cs="宋体" w:hint="eastAsia"/>
                <w:color w:val="000000"/>
                <w:kern w:val="0"/>
                <w:sz w:val="20"/>
                <w:szCs w:val="20"/>
              </w:rPr>
              <w:t>2022</w:t>
            </w:r>
            <w:r>
              <w:rPr>
                <w:rFonts w:ascii="宋体" w:hAnsi="宋体" w:cs="宋体" w:hint="eastAsia"/>
                <w:color w:val="000000"/>
                <w:kern w:val="0"/>
                <w:sz w:val="20"/>
                <w:szCs w:val="20"/>
              </w:rPr>
              <w:t>年第二批自治区农村人居环境整治资金（乡镇奖补资金）总成本</w:t>
            </w:r>
          </w:p>
        </w:tc>
        <w:tc>
          <w:tcPr>
            <w:tcW w:w="322"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&lt;=30</w:t>
            </w:r>
            <w:r>
              <w:rPr>
                <w:rFonts w:ascii="宋体" w:hAnsi="宋体" w:cs="宋体" w:hint="eastAsia"/>
                <w:color w:val="000000"/>
                <w:kern w:val="0"/>
                <w:sz w:val="20"/>
                <w:szCs w:val="20"/>
              </w:rPr>
              <w:t>万元</w:t>
            </w:r>
          </w:p>
        </w:tc>
        <w:tc>
          <w:tcPr>
            <w:tcW w:w="322"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=30</w:t>
            </w:r>
            <w:r>
              <w:rPr>
                <w:rFonts w:ascii="宋体" w:hAnsi="宋体" w:cs="宋体" w:hint="eastAsia"/>
                <w:color w:val="000000"/>
                <w:kern w:val="0"/>
                <w:sz w:val="20"/>
                <w:szCs w:val="20"/>
              </w:rPr>
              <w:t>万元</w:t>
            </w:r>
          </w:p>
        </w:tc>
        <w:tc>
          <w:tcPr>
            <w:tcW w:w="244"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305"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515"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29" w:type="pct"/>
            <w:vAlign w:val="center"/>
          </w:tcPr>
          <w:p w:rsidR="006C0751" w:rsidRDefault="006C0751">
            <w:pPr>
              <w:widowControl/>
              <w:jc w:val="left"/>
              <w:rPr>
                <w:rFonts w:eastAsia="Times New Roman"/>
                <w:kern w:val="0"/>
                <w:sz w:val="20"/>
                <w:szCs w:val="20"/>
              </w:rPr>
            </w:pPr>
          </w:p>
        </w:tc>
      </w:tr>
      <w:tr w:rsidR="006C0751">
        <w:trPr>
          <w:trHeight w:val="400"/>
        </w:trPr>
        <w:tc>
          <w:tcPr>
            <w:tcW w:w="204"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204"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842"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社会成本指标</w:t>
            </w:r>
          </w:p>
        </w:tc>
        <w:tc>
          <w:tcPr>
            <w:tcW w:w="1908" w:type="pct"/>
            <w:gridSpan w:val="3"/>
            <w:tcBorders>
              <w:top w:val="single" w:sz="4" w:space="0" w:color="auto"/>
              <w:left w:val="nil"/>
              <w:bottom w:val="single" w:sz="4" w:space="0" w:color="auto"/>
              <w:right w:val="single" w:sz="4" w:space="0" w:color="000000"/>
            </w:tcBorders>
            <w:shd w:val="clear" w:color="auto" w:fill="auto"/>
            <w:noWrap/>
            <w:vAlign w:val="center"/>
          </w:tcPr>
          <w:p w:rsidR="006C0751" w:rsidRDefault="00AF0EDB">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22"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22"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44"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05"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5"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29" w:type="pct"/>
            <w:vAlign w:val="center"/>
          </w:tcPr>
          <w:p w:rsidR="006C0751" w:rsidRDefault="006C0751">
            <w:pPr>
              <w:widowControl/>
              <w:jc w:val="left"/>
              <w:rPr>
                <w:rFonts w:eastAsia="Times New Roman"/>
                <w:kern w:val="0"/>
                <w:sz w:val="20"/>
                <w:szCs w:val="20"/>
              </w:rPr>
            </w:pPr>
          </w:p>
        </w:tc>
      </w:tr>
      <w:tr w:rsidR="006C0751">
        <w:trPr>
          <w:trHeight w:val="400"/>
        </w:trPr>
        <w:tc>
          <w:tcPr>
            <w:tcW w:w="204"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204"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842"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生态环境成本指标</w:t>
            </w:r>
          </w:p>
        </w:tc>
        <w:tc>
          <w:tcPr>
            <w:tcW w:w="1908" w:type="pct"/>
            <w:gridSpan w:val="3"/>
            <w:tcBorders>
              <w:top w:val="single" w:sz="4" w:space="0" w:color="auto"/>
              <w:left w:val="nil"/>
              <w:bottom w:val="single" w:sz="4" w:space="0" w:color="auto"/>
              <w:right w:val="single" w:sz="4" w:space="0" w:color="000000"/>
            </w:tcBorders>
            <w:shd w:val="clear" w:color="auto" w:fill="auto"/>
            <w:noWrap/>
            <w:vAlign w:val="center"/>
          </w:tcPr>
          <w:p w:rsidR="006C0751" w:rsidRDefault="00AF0EDB">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22"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22"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44"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05"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5"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29" w:type="pct"/>
            <w:vAlign w:val="center"/>
          </w:tcPr>
          <w:p w:rsidR="006C0751" w:rsidRDefault="006C0751">
            <w:pPr>
              <w:widowControl/>
              <w:jc w:val="left"/>
              <w:rPr>
                <w:rFonts w:eastAsia="Times New Roman"/>
                <w:kern w:val="0"/>
                <w:sz w:val="20"/>
                <w:szCs w:val="20"/>
              </w:rPr>
            </w:pPr>
          </w:p>
        </w:tc>
      </w:tr>
      <w:tr w:rsidR="006C0751">
        <w:trPr>
          <w:trHeight w:val="400"/>
        </w:trPr>
        <w:tc>
          <w:tcPr>
            <w:tcW w:w="204"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204" w:type="pct"/>
            <w:vMerge w:val="restart"/>
            <w:tcBorders>
              <w:top w:val="nil"/>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p>
        </w:tc>
        <w:tc>
          <w:tcPr>
            <w:tcW w:w="842"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经济效益指标</w:t>
            </w:r>
          </w:p>
        </w:tc>
        <w:tc>
          <w:tcPr>
            <w:tcW w:w="1908" w:type="pct"/>
            <w:gridSpan w:val="3"/>
            <w:tcBorders>
              <w:top w:val="single" w:sz="4" w:space="0" w:color="auto"/>
              <w:left w:val="nil"/>
              <w:bottom w:val="single" w:sz="4" w:space="0" w:color="auto"/>
              <w:right w:val="single" w:sz="4" w:space="0" w:color="000000"/>
            </w:tcBorders>
            <w:shd w:val="clear" w:color="auto" w:fill="auto"/>
            <w:noWrap/>
            <w:vAlign w:val="center"/>
          </w:tcPr>
          <w:p w:rsidR="006C0751" w:rsidRDefault="00AF0EDB">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22"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22"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44"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05"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5"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29" w:type="pct"/>
            <w:vAlign w:val="center"/>
          </w:tcPr>
          <w:p w:rsidR="006C0751" w:rsidRDefault="006C0751">
            <w:pPr>
              <w:widowControl/>
              <w:jc w:val="left"/>
              <w:rPr>
                <w:rFonts w:eastAsia="Times New Roman"/>
                <w:kern w:val="0"/>
                <w:sz w:val="20"/>
                <w:szCs w:val="20"/>
              </w:rPr>
            </w:pPr>
          </w:p>
        </w:tc>
      </w:tr>
      <w:tr w:rsidR="006C0751">
        <w:trPr>
          <w:trHeight w:val="400"/>
        </w:trPr>
        <w:tc>
          <w:tcPr>
            <w:tcW w:w="204"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204"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842"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1908" w:type="pct"/>
            <w:gridSpan w:val="3"/>
            <w:tcBorders>
              <w:top w:val="single" w:sz="4" w:space="0" w:color="auto"/>
              <w:left w:val="nil"/>
              <w:bottom w:val="single" w:sz="4" w:space="0" w:color="auto"/>
              <w:right w:val="single" w:sz="4" w:space="0" w:color="000000"/>
            </w:tcBorders>
            <w:shd w:val="clear" w:color="auto" w:fill="auto"/>
            <w:noWrap/>
            <w:vAlign w:val="center"/>
          </w:tcPr>
          <w:p w:rsidR="006C0751" w:rsidRDefault="00AF0EDB">
            <w:pPr>
              <w:widowControl/>
              <w:jc w:val="left"/>
              <w:rPr>
                <w:rFonts w:ascii="宋体" w:hAnsi="宋体" w:cs="宋体"/>
                <w:color w:val="000000"/>
                <w:kern w:val="0"/>
                <w:sz w:val="20"/>
                <w:szCs w:val="20"/>
              </w:rPr>
            </w:pPr>
            <w:r>
              <w:rPr>
                <w:rFonts w:ascii="宋体" w:hAnsi="宋体" w:cs="宋体" w:hint="eastAsia"/>
                <w:color w:val="000000"/>
                <w:kern w:val="0"/>
                <w:sz w:val="20"/>
                <w:szCs w:val="20"/>
              </w:rPr>
              <w:t>改善村容村貌，提升卫生管理水平</w:t>
            </w:r>
          </w:p>
        </w:tc>
        <w:tc>
          <w:tcPr>
            <w:tcW w:w="322"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有效改善</w:t>
            </w:r>
          </w:p>
        </w:tc>
        <w:tc>
          <w:tcPr>
            <w:tcW w:w="322"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有效改善</w:t>
            </w:r>
          </w:p>
        </w:tc>
        <w:tc>
          <w:tcPr>
            <w:tcW w:w="244"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305"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515"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29" w:type="pct"/>
            <w:vAlign w:val="center"/>
          </w:tcPr>
          <w:p w:rsidR="006C0751" w:rsidRDefault="006C0751">
            <w:pPr>
              <w:widowControl/>
              <w:jc w:val="left"/>
              <w:rPr>
                <w:rFonts w:eastAsia="Times New Roman"/>
                <w:kern w:val="0"/>
                <w:sz w:val="20"/>
                <w:szCs w:val="20"/>
              </w:rPr>
            </w:pPr>
          </w:p>
        </w:tc>
      </w:tr>
      <w:tr w:rsidR="006C0751">
        <w:trPr>
          <w:trHeight w:val="400"/>
        </w:trPr>
        <w:tc>
          <w:tcPr>
            <w:tcW w:w="204"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204"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842"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生态效益指标</w:t>
            </w:r>
          </w:p>
        </w:tc>
        <w:tc>
          <w:tcPr>
            <w:tcW w:w="1908" w:type="pct"/>
            <w:gridSpan w:val="3"/>
            <w:tcBorders>
              <w:top w:val="single" w:sz="4" w:space="0" w:color="auto"/>
              <w:left w:val="nil"/>
              <w:bottom w:val="single" w:sz="4" w:space="0" w:color="auto"/>
              <w:right w:val="single" w:sz="4" w:space="0" w:color="000000"/>
            </w:tcBorders>
            <w:shd w:val="clear" w:color="auto" w:fill="auto"/>
            <w:noWrap/>
            <w:vAlign w:val="center"/>
          </w:tcPr>
          <w:p w:rsidR="006C0751" w:rsidRDefault="00AF0EDB">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22"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22"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44"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05"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5"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29" w:type="pct"/>
            <w:vAlign w:val="center"/>
          </w:tcPr>
          <w:p w:rsidR="006C0751" w:rsidRDefault="006C0751">
            <w:pPr>
              <w:widowControl/>
              <w:jc w:val="left"/>
              <w:rPr>
                <w:rFonts w:eastAsia="Times New Roman"/>
                <w:kern w:val="0"/>
                <w:sz w:val="20"/>
                <w:szCs w:val="20"/>
              </w:rPr>
            </w:pPr>
          </w:p>
        </w:tc>
      </w:tr>
      <w:tr w:rsidR="006C0751">
        <w:trPr>
          <w:trHeight w:val="400"/>
        </w:trPr>
        <w:tc>
          <w:tcPr>
            <w:tcW w:w="204"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204"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842"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1908" w:type="pct"/>
            <w:gridSpan w:val="3"/>
            <w:tcBorders>
              <w:top w:val="single" w:sz="4" w:space="0" w:color="auto"/>
              <w:left w:val="nil"/>
              <w:bottom w:val="single" w:sz="4" w:space="0" w:color="auto"/>
              <w:right w:val="single" w:sz="4" w:space="0" w:color="000000"/>
            </w:tcBorders>
            <w:shd w:val="clear" w:color="auto" w:fill="auto"/>
            <w:noWrap/>
            <w:vAlign w:val="center"/>
          </w:tcPr>
          <w:p w:rsidR="006C0751" w:rsidRDefault="00AF0EDB">
            <w:pPr>
              <w:widowControl/>
              <w:jc w:val="left"/>
              <w:rPr>
                <w:rFonts w:ascii="宋体" w:hAnsi="宋体" w:cs="宋体"/>
                <w:color w:val="000000"/>
                <w:kern w:val="0"/>
                <w:sz w:val="20"/>
                <w:szCs w:val="20"/>
              </w:rPr>
            </w:pPr>
            <w:r>
              <w:rPr>
                <w:rFonts w:ascii="宋体" w:hAnsi="宋体" w:cs="宋体" w:hint="eastAsia"/>
                <w:color w:val="000000"/>
                <w:kern w:val="0"/>
                <w:sz w:val="20"/>
                <w:szCs w:val="20"/>
              </w:rPr>
              <w:t>受益群众满意度</w:t>
            </w:r>
          </w:p>
        </w:tc>
        <w:tc>
          <w:tcPr>
            <w:tcW w:w="322"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322"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244"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305"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15"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29" w:type="pct"/>
            <w:vAlign w:val="center"/>
          </w:tcPr>
          <w:p w:rsidR="006C0751" w:rsidRDefault="006C0751">
            <w:pPr>
              <w:widowControl/>
              <w:jc w:val="left"/>
              <w:rPr>
                <w:rFonts w:eastAsia="Times New Roman"/>
                <w:kern w:val="0"/>
                <w:sz w:val="20"/>
                <w:szCs w:val="20"/>
              </w:rPr>
            </w:pPr>
          </w:p>
        </w:tc>
      </w:tr>
      <w:tr w:rsidR="006C0751">
        <w:trPr>
          <w:trHeight w:val="280"/>
        </w:trPr>
        <w:tc>
          <w:tcPr>
            <w:tcW w:w="3804"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总分</w:t>
            </w:r>
          </w:p>
        </w:tc>
        <w:tc>
          <w:tcPr>
            <w:tcW w:w="244"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305"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r>
              <w:rPr>
                <w:rFonts w:ascii="宋体" w:hAnsi="宋体" w:cs="宋体" w:hint="eastAsia"/>
                <w:color w:val="000000"/>
                <w:kern w:val="0"/>
                <w:sz w:val="20"/>
                <w:szCs w:val="20"/>
              </w:rPr>
              <w:t>分</w:t>
            </w:r>
          </w:p>
        </w:tc>
        <w:tc>
          <w:tcPr>
            <w:tcW w:w="515"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29" w:type="pct"/>
            <w:vAlign w:val="center"/>
          </w:tcPr>
          <w:p w:rsidR="006C0751" w:rsidRDefault="006C0751">
            <w:pPr>
              <w:widowControl/>
              <w:jc w:val="left"/>
              <w:rPr>
                <w:rFonts w:eastAsia="Times New Roman"/>
                <w:kern w:val="0"/>
                <w:sz w:val="20"/>
                <w:szCs w:val="20"/>
              </w:rPr>
            </w:pPr>
          </w:p>
        </w:tc>
      </w:tr>
    </w:tbl>
    <w:p w:rsidR="006C0751" w:rsidRDefault="006C0751">
      <w:pPr>
        <w:ind w:firstLineChars="200" w:firstLine="640"/>
        <w:jc w:val="left"/>
        <w:rPr>
          <w:rFonts w:ascii="仿宋_GB2312" w:eastAsia="仿宋_GB2312"/>
          <w:sz w:val="32"/>
          <w:szCs w:val="32"/>
        </w:rPr>
      </w:pPr>
    </w:p>
    <w:tbl>
      <w:tblPr>
        <w:tblW w:w="5000" w:type="pct"/>
        <w:tblLayout w:type="fixed"/>
        <w:tblLook w:val="04A0"/>
      </w:tblPr>
      <w:tblGrid>
        <w:gridCol w:w="413"/>
        <w:gridCol w:w="413"/>
        <w:gridCol w:w="1645"/>
        <w:gridCol w:w="123"/>
        <w:gridCol w:w="1289"/>
        <w:gridCol w:w="614"/>
        <w:gridCol w:w="715"/>
        <w:gridCol w:w="715"/>
        <w:gridCol w:w="265"/>
        <w:gridCol w:w="248"/>
        <w:gridCol w:w="215"/>
        <w:gridCol w:w="432"/>
        <w:gridCol w:w="481"/>
        <w:gridCol w:w="718"/>
        <w:gridCol w:w="236"/>
      </w:tblGrid>
      <w:tr w:rsidR="006C0751">
        <w:trPr>
          <w:gridAfter w:val="1"/>
          <w:wAfter w:w="130" w:type="pct"/>
          <w:trHeight w:val="420"/>
        </w:trPr>
        <w:tc>
          <w:tcPr>
            <w:tcW w:w="4869" w:type="pct"/>
            <w:gridSpan w:val="14"/>
            <w:tcBorders>
              <w:top w:val="nil"/>
              <w:left w:val="nil"/>
              <w:bottom w:val="nil"/>
              <w:right w:val="nil"/>
            </w:tcBorders>
            <w:shd w:val="clear" w:color="auto" w:fill="auto"/>
            <w:vAlign w:val="center"/>
          </w:tcPr>
          <w:p w:rsidR="006C0751" w:rsidRDefault="00AF0EDB">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t>项目支出绩效自评表</w:t>
            </w:r>
          </w:p>
        </w:tc>
      </w:tr>
      <w:tr w:rsidR="006C0751">
        <w:trPr>
          <w:gridAfter w:val="1"/>
          <w:wAfter w:w="130" w:type="pct"/>
          <w:trHeight w:val="280"/>
        </w:trPr>
        <w:tc>
          <w:tcPr>
            <w:tcW w:w="4869" w:type="pct"/>
            <w:gridSpan w:val="14"/>
            <w:tcBorders>
              <w:top w:val="nil"/>
              <w:left w:val="nil"/>
              <w:bottom w:val="nil"/>
              <w:right w:val="nil"/>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年度</w:t>
            </w:r>
            <w:r>
              <w:rPr>
                <w:rFonts w:ascii="宋体" w:hAnsi="宋体" w:cs="宋体" w:hint="eastAsia"/>
                <w:color w:val="000000"/>
                <w:kern w:val="0"/>
                <w:sz w:val="20"/>
                <w:szCs w:val="20"/>
              </w:rPr>
              <w:t>)</w:t>
            </w:r>
          </w:p>
        </w:tc>
      </w:tr>
      <w:tr w:rsidR="006C0751">
        <w:trPr>
          <w:gridAfter w:val="1"/>
          <w:wAfter w:w="130" w:type="pct"/>
          <w:trHeight w:val="280"/>
        </w:trPr>
        <w:tc>
          <w:tcPr>
            <w:tcW w:w="48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4382" w:type="pct"/>
            <w:gridSpan w:val="1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2022</w:t>
            </w:r>
            <w:r>
              <w:rPr>
                <w:rFonts w:ascii="宋体" w:hAnsi="宋体" w:cs="宋体" w:hint="eastAsia"/>
                <w:color w:val="000000"/>
                <w:kern w:val="0"/>
                <w:sz w:val="20"/>
                <w:szCs w:val="20"/>
              </w:rPr>
              <w:t>年第四季度农村“三老”人员生活补贴资金</w:t>
            </w:r>
          </w:p>
        </w:tc>
      </w:tr>
      <w:tr w:rsidR="006C0751">
        <w:trPr>
          <w:gridAfter w:val="1"/>
          <w:wAfter w:w="130" w:type="pct"/>
          <w:trHeight w:val="280"/>
        </w:trPr>
        <w:tc>
          <w:tcPr>
            <w:tcW w:w="48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2576" w:type="pct"/>
            <w:gridSpan w:val="5"/>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昌吉市大西渠镇人民政府</w:t>
            </w:r>
          </w:p>
        </w:tc>
        <w:tc>
          <w:tcPr>
            <w:tcW w:w="576"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1229" w:type="pct"/>
            <w:gridSpan w:val="5"/>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昌吉市大西渠镇人民政府</w:t>
            </w:r>
          </w:p>
        </w:tc>
      </w:tr>
      <w:tr w:rsidR="006C0751">
        <w:trPr>
          <w:gridAfter w:val="1"/>
          <w:wAfter w:w="130" w:type="pct"/>
          <w:trHeight w:val="520"/>
        </w:trPr>
        <w:tc>
          <w:tcPr>
            <w:tcW w:w="486"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r>
            <w:r>
              <w:rPr>
                <w:rFonts w:ascii="宋体" w:hAnsi="宋体" w:cs="宋体" w:hint="eastAsia"/>
                <w:color w:val="000000"/>
                <w:kern w:val="0"/>
                <w:sz w:val="20"/>
                <w:szCs w:val="20"/>
              </w:rPr>
              <w:t>（万元）</w:t>
            </w:r>
          </w:p>
        </w:tc>
        <w:tc>
          <w:tcPr>
            <w:tcW w:w="966" w:type="pct"/>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30" w:type="pct"/>
            <w:gridSpan w:val="2"/>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779"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576"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273"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536"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419"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6C0751">
        <w:trPr>
          <w:gridAfter w:val="1"/>
          <w:wAfter w:w="130" w:type="pct"/>
          <w:trHeight w:val="440"/>
        </w:trPr>
        <w:tc>
          <w:tcPr>
            <w:tcW w:w="486" w:type="pct"/>
            <w:gridSpan w:val="2"/>
            <w:vMerge/>
            <w:tcBorders>
              <w:top w:val="single" w:sz="4" w:space="0" w:color="auto"/>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966" w:type="pct"/>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830" w:type="pct"/>
            <w:gridSpan w:val="2"/>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1.16</w:t>
            </w:r>
          </w:p>
        </w:tc>
        <w:tc>
          <w:tcPr>
            <w:tcW w:w="779"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1.16</w:t>
            </w:r>
          </w:p>
        </w:tc>
        <w:tc>
          <w:tcPr>
            <w:tcW w:w="576"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1.16</w:t>
            </w:r>
          </w:p>
        </w:tc>
        <w:tc>
          <w:tcPr>
            <w:tcW w:w="273"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36"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100.00%</w:t>
            </w:r>
          </w:p>
        </w:tc>
        <w:tc>
          <w:tcPr>
            <w:tcW w:w="419"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10.00</w:t>
            </w:r>
          </w:p>
        </w:tc>
      </w:tr>
      <w:tr w:rsidR="006C0751">
        <w:trPr>
          <w:gridAfter w:val="1"/>
          <w:wAfter w:w="130" w:type="pct"/>
          <w:trHeight w:val="440"/>
        </w:trPr>
        <w:tc>
          <w:tcPr>
            <w:tcW w:w="486" w:type="pct"/>
            <w:gridSpan w:val="2"/>
            <w:vMerge/>
            <w:tcBorders>
              <w:top w:val="single" w:sz="4" w:space="0" w:color="auto"/>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966" w:type="pct"/>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830" w:type="pct"/>
            <w:gridSpan w:val="2"/>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1.16</w:t>
            </w:r>
          </w:p>
        </w:tc>
        <w:tc>
          <w:tcPr>
            <w:tcW w:w="779"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1.16</w:t>
            </w:r>
          </w:p>
        </w:tc>
        <w:tc>
          <w:tcPr>
            <w:tcW w:w="576"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1.16</w:t>
            </w:r>
          </w:p>
        </w:tc>
        <w:tc>
          <w:tcPr>
            <w:tcW w:w="273"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536"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19"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6C0751">
        <w:trPr>
          <w:gridAfter w:val="1"/>
          <w:wAfter w:w="130" w:type="pct"/>
          <w:trHeight w:val="440"/>
        </w:trPr>
        <w:tc>
          <w:tcPr>
            <w:tcW w:w="486" w:type="pct"/>
            <w:gridSpan w:val="2"/>
            <w:vMerge/>
            <w:tcBorders>
              <w:top w:val="single" w:sz="4" w:space="0" w:color="auto"/>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966" w:type="pct"/>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其他资金</w:t>
            </w:r>
          </w:p>
        </w:tc>
        <w:tc>
          <w:tcPr>
            <w:tcW w:w="830" w:type="pct"/>
            <w:gridSpan w:val="2"/>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79"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576"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273"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536"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19"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6C0751">
        <w:trPr>
          <w:gridAfter w:val="1"/>
          <w:wAfter w:w="130" w:type="pct"/>
          <w:trHeight w:val="280"/>
        </w:trPr>
        <w:tc>
          <w:tcPr>
            <w:tcW w:w="243" w:type="pct"/>
            <w:vMerge w:val="restart"/>
            <w:tcBorders>
              <w:top w:val="nil"/>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年度总体目标</w:t>
            </w:r>
          </w:p>
        </w:tc>
        <w:tc>
          <w:tcPr>
            <w:tcW w:w="2820" w:type="pct"/>
            <w:gridSpan w:val="6"/>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预期目标</w:t>
            </w:r>
          </w:p>
        </w:tc>
        <w:tc>
          <w:tcPr>
            <w:tcW w:w="1805" w:type="pct"/>
            <w:gridSpan w:val="7"/>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6C0751">
        <w:trPr>
          <w:gridAfter w:val="1"/>
          <w:wAfter w:w="130" w:type="pct"/>
          <w:trHeight w:val="540"/>
        </w:trPr>
        <w:tc>
          <w:tcPr>
            <w:tcW w:w="243"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2820" w:type="pct"/>
            <w:gridSpan w:val="6"/>
            <w:tcBorders>
              <w:top w:val="single" w:sz="4" w:space="0" w:color="auto"/>
              <w:left w:val="nil"/>
              <w:bottom w:val="single" w:sz="4" w:space="0" w:color="auto"/>
              <w:right w:val="single" w:sz="4" w:space="0" w:color="000000"/>
            </w:tcBorders>
            <w:shd w:val="clear" w:color="auto" w:fill="auto"/>
          </w:tcPr>
          <w:p w:rsidR="006C0751" w:rsidRDefault="00AF0EDB">
            <w:pPr>
              <w:widowControl/>
              <w:jc w:val="left"/>
              <w:rPr>
                <w:rFonts w:ascii="宋体" w:hAnsi="宋体" w:cs="宋体"/>
                <w:color w:val="000000"/>
                <w:kern w:val="0"/>
                <w:sz w:val="20"/>
                <w:szCs w:val="20"/>
              </w:rPr>
            </w:pPr>
            <w:r>
              <w:rPr>
                <w:rFonts w:ascii="宋体" w:hAnsi="宋体" w:cs="宋体" w:hint="eastAsia"/>
                <w:color w:val="000000"/>
                <w:kern w:val="0"/>
                <w:sz w:val="20"/>
                <w:szCs w:val="20"/>
              </w:rPr>
              <w:t>本项目拟投入</w:t>
            </w:r>
            <w:r>
              <w:rPr>
                <w:rFonts w:ascii="宋体" w:hAnsi="宋体" w:cs="宋体" w:hint="eastAsia"/>
                <w:color w:val="000000"/>
                <w:kern w:val="0"/>
                <w:sz w:val="20"/>
                <w:szCs w:val="20"/>
              </w:rPr>
              <w:t>11605</w:t>
            </w:r>
            <w:r>
              <w:rPr>
                <w:rFonts w:ascii="宋体" w:hAnsi="宋体" w:cs="宋体" w:hint="eastAsia"/>
                <w:color w:val="000000"/>
                <w:kern w:val="0"/>
                <w:sz w:val="20"/>
                <w:szCs w:val="20"/>
              </w:rPr>
              <w:t>元用于</w:t>
            </w:r>
            <w:r>
              <w:rPr>
                <w:rFonts w:ascii="宋体" w:hAnsi="宋体" w:cs="宋体" w:hint="eastAsia"/>
                <w:color w:val="000000"/>
                <w:kern w:val="0"/>
                <w:sz w:val="20"/>
                <w:szCs w:val="20"/>
              </w:rPr>
              <w:t>2022</w:t>
            </w:r>
            <w:r>
              <w:rPr>
                <w:rFonts w:ascii="宋体" w:hAnsi="宋体" w:cs="宋体" w:hint="eastAsia"/>
                <w:color w:val="000000"/>
                <w:kern w:val="0"/>
                <w:sz w:val="20"/>
                <w:szCs w:val="20"/>
              </w:rPr>
              <w:t>年第四季度三老人员补贴差额部分，主要建设内容为：对大西渠镇内享受补贴的老党员、老干部、老模范进行发放补贴，计划于</w:t>
            </w:r>
            <w:r>
              <w:rPr>
                <w:rFonts w:ascii="宋体" w:hAnsi="宋体" w:cs="宋体" w:hint="eastAsia"/>
                <w:color w:val="000000"/>
                <w:kern w:val="0"/>
                <w:sz w:val="20"/>
                <w:szCs w:val="20"/>
              </w:rPr>
              <w:t>2023</w:t>
            </w:r>
            <w:r>
              <w:rPr>
                <w:rFonts w:ascii="宋体" w:hAnsi="宋体" w:cs="宋体" w:hint="eastAsia"/>
                <w:color w:val="000000"/>
                <w:kern w:val="0"/>
                <w:sz w:val="20"/>
                <w:szCs w:val="20"/>
              </w:rPr>
              <w:t>年</w:t>
            </w:r>
            <w:r>
              <w:rPr>
                <w:rFonts w:ascii="宋体" w:hAnsi="宋体" w:cs="宋体" w:hint="eastAsia"/>
                <w:color w:val="000000"/>
                <w:kern w:val="0"/>
                <w:sz w:val="20"/>
                <w:szCs w:val="20"/>
              </w:rPr>
              <w:t>12</w:t>
            </w:r>
            <w:r>
              <w:rPr>
                <w:rFonts w:ascii="宋体" w:hAnsi="宋体" w:cs="宋体" w:hint="eastAsia"/>
                <w:color w:val="000000"/>
                <w:kern w:val="0"/>
                <w:sz w:val="20"/>
                <w:szCs w:val="20"/>
              </w:rPr>
              <w:t>月</w:t>
            </w:r>
            <w:r>
              <w:rPr>
                <w:rFonts w:ascii="宋体" w:hAnsi="宋体" w:cs="宋体" w:hint="eastAsia"/>
                <w:color w:val="000000"/>
                <w:kern w:val="0"/>
                <w:sz w:val="20"/>
                <w:szCs w:val="20"/>
              </w:rPr>
              <w:t>31</w:t>
            </w:r>
            <w:r>
              <w:rPr>
                <w:rFonts w:ascii="宋体" w:hAnsi="宋体" w:cs="宋体" w:hint="eastAsia"/>
                <w:color w:val="000000"/>
                <w:kern w:val="0"/>
                <w:sz w:val="20"/>
                <w:szCs w:val="20"/>
              </w:rPr>
              <w:t>日前完工，通过本项目的实施，满足三老人员的的需要，促进三老人员在农村工作中发挥模范作用。改善三老人员生活水平，完善三老人员队伍建设，使受益居民满意度达到</w:t>
            </w:r>
            <w:r>
              <w:rPr>
                <w:rFonts w:ascii="宋体" w:hAnsi="宋体" w:cs="宋体" w:hint="eastAsia"/>
                <w:color w:val="000000"/>
                <w:kern w:val="0"/>
                <w:sz w:val="20"/>
                <w:szCs w:val="20"/>
              </w:rPr>
              <w:t>90%</w:t>
            </w:r>
            <w:r>
              <w:rPr>
                <w:rFonts w:ascii="宋体" w:hAnsi="宋体" w:cs="宋体" w:hint="eastAsia"/>
                <w:color w:val="000000"/>
                <w:kern w:val="0"/>
                <w:sz w:val="20"/>
                <w:szCs w:val="20"/>
              </w:rPr>
              <w:t>。</w:t>
            </w:r>
          </w:p>
        </w:tc>
        <w:tc>
          <w:tcPr>
            <w:tcW w:w="1805" w:type="pct"/>
            <w:gridSpan w:val="7"/>
            <w:tcBorders>
              <w:top w:val="single" w:sz="4" w:space="0" w:color="auto"/>
              <w:left w:val="nil"/>
              <w:bottom w:val="single" w:sz="4" w:space="0" w:color="auto"/>
              <w:right w:val="single" w:sz="4" w:space="0" w:color="000000"/>
            </w:tcBorders>
            <w:shd w:val="clear" w:color="auto" w:fill="auto"/>
          </w:tcPr>
          <w:p w:rsidR="006C0751" w:rsidRDefault="00AF0EDB">
            <w:pPr>
              <w:widowControl/>
              <w:jc w:val="left"/>
              <w:rPr>
                <w:rFonts w:ascii="宋体" w:hAnsi="宋体" w:cs="宋体"/>
                <w:color w:val="000000"/>
                <w:kern w:val="0"/>
                <w:sz w:val="20"/>
                <w:szCs w:val="20"/>
              </w:rPr>
            </w:pPr>
            <w:r>
              <w:rPr>
                <w:rFonts w:ascii="宋体" w:hAnsi="宋体" w:cs="宋体" w:hint="eastAsia"/>
                <w:color w:val="000000"/>
                <w:kern w:val="0"/>
                <w:sz w:val="20"/>
                <w:szCs w:val="20"/>
              </w:rPr>
              <w:t>本项目投入</w:t>
            </w:r>
            <w:r>
              <w:rPr>
                <w:rFonts w:ascii="宋体" w:hAnsi="宋体" w:cs="宋体" w:hint="eastAsia"/>
                <w:color w:val="000000"/>
                <w:kern w:val="0"/>
                <w:sz w:val="20"/>
                <w:szCs w:val="20"/>
              </w:rPr>
              <w:t>11605</w:t>
            </w:r>
            <w:r>
              <w:rPr>
                <w:rFonts w:ascii="宋体" w:hAnsi="宋体" w:cs="宋体" w:hint="eastAsia"/>
                <w:color w:val="000000"/>
                <w:kern w:val="0"/>
                <w:sz w:val="20"/>
                <w:szCs w:val="20"/>
              </w:rPr>
              <w:t>元用于</w:t>
            </w:r>
            <w:r>
              <w:rPr>
                <w:rFonts w:ascii="宋体" w:hAnsi="宋体" w:cs="宋体" w:hint="eastAsia"/>
                <w:color w:val="000000"/>
                <w:kern w:val="0"/>
                <w:sz w:val="20"/>
                <w:szCs w:val="20"/>
              </w:rPr>
              <w:t>2022</w:t>
            </w:r>
            <w:r>
              <w:rPr>
                <w:rFonts w:ascii="宋体" w:hAnsi="宋体" w:cs="宋体" w:hint="eastAsia"/>
                <w:color w:val="000000"/>
                <w:kern w:val="0"/>
                <w:sz w:val="20"/>
                <w:szCs w:val="20"/>
              </w:rPr>
              <w:t>年第四季度三老人员补贴差额部分，主要建设内容为：对大西渠镇内享受补贴的老党员、老干部、老模范进行发放补贴，于</w:t>
            </w:r>
            <w:r>
              <w:rPr>
                <w:rFonts w:ascii="宋体" w:hAnsi="宋体" w:cs="宋体" w:hint="eastAsia"/>
                <w:color w:val="000000"/>
                <w:kern w:val="0"/>
                <w:sz w:val="20"/>
                <w:szCs w:val="20"/>
              </w:rPr>
              <w:t>2023</w:t>
            </w:r>
            <w:r>
              <w:rPr>
                <w:rFonts w:ascii="宋体" w:hAnsi="宋体" w:cs="宋体" w:hint="eastAsia"/>
                <w:color w:val="000000"/>
                <w:kern w:val="0"/>
                <w:sz w:val="20"/>
                <w:szCs w:val="20"/>
              </w:rPr>
              <w:t>年</w:t>
            </w:r>
            <w:r>
              <w:rPr>
                <w:rFonts w:ascii="宋体" w:hAnsi="宋体" w:cs="宋体" w:hint="eastAsia"/>
                <w:color w:val="000000"/>
                <w:kern w:val="0"/>
                <w:sz w:val="20"/>
                <w:szCs w:val="20"/>
              </w:rPr>
              <w:t>12</w:t>
            </w:r>
            <w:r>
              <w:rPr>
                <w:rFonts w:ascii="宋体" w:hAnsi="宋体" w:cs="宋体" w:hint="eastAsia"/>
                <w:color w:val="000000"/>
                <w:kern w:val="0"/>
                <w:sz w:val="20"/>
                <w:szCs w:val="20"/>
              </w:rPr>
              <w:t>月</w:t>
            </w:r>
            <w:r>
              <w:rPr>
                <w:rFonts w:ascii="宋体" w:hAnsi="宋体" w:cs="宋体" w:hint="eastAsia"/>
                <w:color w:val="000000"/>
                <w:kern w:val="0"/>
                <w:sz w:val="20"/>
                <w:szCs w:val="20"/>
              </w:rPr>
              <w:t>31</w:t>
            </w:r>
            <w:r>
              <w:rPr>
                <w:rFonts w:ascii="宋体" w:hAnsi="宋体" w:cs="宋体" w:hint="eastAsia"/>
                <w:color w:val="000000"/>
                <w:kern w:val="0"/>
                <w:sz w:val="20"/>
                <w:szCs w:val="20"/>
              </w:rPr>
              <w:t>日完工，通过本项目的实施，满足了三老人员的的需要，促进了三老人员在农村工作中发挥模范作用。改善了三老人员生活水平，完善了三老人员队伍建设，使受益居民满意度达到</w:t>
            </w:r>
            <w:r>
              <w:rPr>
                <w:rFonts w:ascii="宋体" w:hAnsi="宋体" w:cs="宋体" w:hint="eastAsia"/>
                <w:color w:val="000000"/>
                <w:kern w:val="0"/>
                <w:sz w:val="20"/>
                <w:szCs w:val="20"/>
              </w:rPr>
              <w:t>90%</w:t>
            </w:r>
            <w:r>
              <w:rPr>
                <w:rFonts w:ascii="宋体" w:hAnsi="宋体" w:cs="宋体" w:hint="eastAsia"/>
                <w:color w:val="000000"/>
                <w:kern w:val="0"/>
                <w:sz w:val="20"/>
                <w:szCs w:val="20"/>
              </w:rPr>
              <w:t>。</w:t>
            </w:r>
          </w:p>
        </w:tc>
      </w:tr>
      <w:tr w:rsidR="006C0751">
        <w:trPr>
          <w:gridAfter w:val="1"/>
          <w:wAfter w:w="130" w:type="pct"/>
          <w:trHeight w:val="312"/>
        </w:trPr>
        <w:tc>
          <w:tcPr>
            <w:tcW w:w="243" w:type="pct"/>
            <w:vMerge w:val="restart"/>
            <w:tcBorders>
              <w:top w:val="nil"/>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43" w:type="pct"/>
            <w:vMerge w:val="restart"/>
            <w:tcBorders>
              <w:top w:val="nil"/>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1039" w:type="pct"/>
            <w:gridSpan w:val="2"/>
            <w:vMerge w:val="restart"/>
            <w:tcBorders>
              <w:top w:val="nil"/>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1118"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419" w:type="pct"/>
            <w:vMerge w:val="restart"/>
            <w:tcBorders>
              <w:top w:val="nil"/>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419" w:type="pct"/>
            <w:vMerge w:val="restart"/>
            <w:tcBorders>
              <w:top w:val="nil"/>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30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381"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70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6C0751">
        <w:trPr>
          <w:trHeight w:val="280"/>
        </w:trPr>
        <w:tc>
          <w:tcPr>
            <w:tcW w:w="243"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243"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1039" w:type="pct"/>
            <w:gridSpan w:val="2"/>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1118" w:type="pct"/>
            <w:gridSpan w:val="2"/>
            <w:vMerge/>
            <w:tcBorders>
              <w:top w:val="single" w:sz="4" w:space="0" w:color="auto"/>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419"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419"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302" w:type="pct"/>
            <w:gridSpan w:val="2"/>
            <w:vMerge/>
            <w:tcBorders>
              <w:top w:val="single" w:sz="4" w:space="0" w:color="auto"/>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381" w:type="pct"/>
            <w:gridSpan w:val="2"/>
            <w:vMerge/>
            <w:tcBorders>
              <w:top w:val="single" w:sz="4" w:space="0" w:color="auto"/>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702" w:type="pct"/>
            <w:gridSpan w:val="2"/>
            <w:vMerge/>
            <w:tcBorders>
              <w:top w:val="single" w:sz="4" w:space="0" w:color="auto"/>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130" w:type="pct"/>
            <w:tcBorders>
              <w:top w:val="nil"/>
              <w:left w:val="nil"/>
              <w:bottom w:val="nil"/>
              <w:right w:val="nil"/>
            </w:tcBorders>
            <w:shd w:val="clear" w:color="auto" w:fill="auto"/>
            <w:noWrap/>
            <w:vAlign w:val="center"/>
          </w:tcPr>
          <w:p w:rsidR="006C0751" w:rsidRDefault="006C0751">
            <w:pPr>
              <w:widowControl/>
              <w:jc w:val="center"/>
              <w:rPr>
                <w:rFonts w:ascii="宋体" w:hAnsi="宋体" w:cs="宋体"/>
                <w:color w:val="000000"/>
                <w:kern w:val="0"/>
                <w:sz w:val="20"/>
                <w:szCs w:val="20"/>
              </w:rPr>
            </w:pPr>
          </w:p>
        </w:tc>
      </w:tr>
      <w:tr w:rsidR="006C0751">
        <w:trPr>
          <w:trHeight w:val="400"/>
        </w:trPr>
        <w:tc>
          <w:tcPr>
            <w:tcW w:w="243" w:type="pct"/>
            <w:vMerge w:val="restart"/>
            <w:tcBorders>
              <w:top w:val="nil"/>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年度绩效指标完成情况</w:t>
            </w:r>
          </w:p>
        </w:tc>
        <w:tc>
          <w:tcPr>
            <w:tcW w:w="243" w:type="pct"/>
            <w:vMerge w:val="restart"/>
            <w:tcBorders>
              <w:top w:val="nil"/>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产出指标</w:t>
            </w:r>
          </w:p>
        </w:tc>
        <w:tc>
          <w:tcPr>
            <w:tcW w:w="1039" w:type="pct"/>
            <w:gridSpan w:val="2"/>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118" w:type="pct"/>
            <w:gridSpan w:val="2"/>
            <w:tcBorders>
              <w:top w:val="single" w:sz="4" w:space="0" w:color="auto"/>
              <w:left w:val="nil"/>
              <w:bottom w:val="single" w:sz="4" w:space="0" w:color="auto"/>
              <w:right w:val="single" w:sz="4" w:space="0" w:color="000000"/>
            </w:tcBorders>
            <w:shd w:val="clear" w:color="auto" w:fill="auto"/>
            <w:noWrap/>
            <w:vAlign w:val="center"/>
          </w:tcPr>
          <w:p w:rsidR="006C0751" w:rsidRDefault="00AF0EDB">
            <w:pPr>
              <w:widowControl/>
              <w:jc w:val="left"/>
              <w:rPr>
                <w:rFonts w:ascii="宋体" w:hAnsi="宋体" w:cs="宋体"/>
                <w:color w:val="000000"/>
                <w:kern w:val="0"/>
                <w:sz w:val="20"/>
                <w:szCs w:val="20"/>
              </w:rPr>
            </w:pPr>
            <w:r>
              <w:rPr>
                <w:rFonts w:ascii="宋体" w:hAnsi="宋体" w:cs="宋体" w:hint="eastAsia"/>
                <w:color w:val="000000"/>
                <w:kern w:val="0"/>
                <w:sz w:val="20"/>
                <w:szCs w:val="20"/>
              </w:rPr>
              <w:t>涉及行政村个数</w:t>
            </w:r>
          </w:p>
        </w:tc>
        <w:tc>
          <w:tcPr>
            <w:tcW w:w="419"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&gt;=7</w:t>
            </w:r>
            <w:r>
              <w:rPr>
                <w:rFonts w:ascii="宋体" w:hAnsi="宋体" w:cs="宋体" w:hint="eastAsia"/>
                <w:color w:val="000000"/>
                <w:kern w:val="0"/>
                <w:sz w:val="20"/>
                <w:szCs w:val="20"/>
              </w:rPr>
              <w:t>个</w:t>
            </w:r>
          </w:p>
        </w:tc>
        <w:tc>
          <w:tcPr>
            <w:tcW w:w="419"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=7</w:t>
            </w:r>
            <w:r>
              <w:rPr>
                <w:rFonts w:ascii="宋体" w:hAnsi="宋体" w:cs="宋体" w:hint="eastAsia"/>
                <w:color w:val="000000"/>
                <w:kern w:val="0"/>
                <w:sz w:val="20"/>
                <w:szCs w:val="20"/>
              </w:rPr>
              <w:t>个</w:t>
            </w:r>
          </w:p>
        </w:tc>
        <w:tc>
          <w:tcPr>
            <w:tcW w:w="302"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381"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702"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rsidR="006C0751" w:rsidRDefault="006C0751">
            <w:pPr>
              <w:widowControl/>
              <w:jc w:val="left"/>
              <w:rPr>
                <w:rFonts w:eastAsia="Times New Roman"/>
                <w:kern w:val="0"/>
                <w:sz w:val="20"/>
                <w:szCs w:val="20"/>
              </w:rPr>
            </w:pPr>
          </w:p>
        </w:tc>
      </w:tr>
      <w:tr w:rsidR="006C0751">
        <w:trPr>
          <w:trHeight w:val="400"/>
        </w:trPr>
        <w:tc>
          <w:tcPr>
            <w:tcW w:w="243"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243"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1039" w:type="pct"/>
            <w:gridSpan w:val="2"/>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118" w:type="pct"/>
            <w:gridSpan w:val="2"/>
            <w:tcBorders>
              <w:top w:val="single" w:sz="4" w:space="0" w:color="auto"/>
              <w:left w:val="nil"/>
              <w:bottom w:val="single" w:sz="4" w:space="0" w:color="auto"/>
              <w:right w:val="single" w:sz="4" w:space="0" w:color="000000"/>
            </w:tcBorders>
            <w:shd w:val="clear" w:color="auto" w:fill="auto"/>
            <w:noWrap/>
            <w:vAlign w:val="center"/>
          </w:tcPr>
          <w:p w:rsidR="006C0751" w:rsidRDefault="00AF0EDB">
            <w:pPr>
              <w:widowControl/>
              <w:jc w:val="left"/>
              <w:rPr>
                <w:rFonts w:ascii="宋体" w:hAnsi="宋体" w:cs="宋体"/>
                <w:color w:val="000000"/>
                <w:kern w:val="0"/>
                <w:sz w:val="20"/>
                <w:szCs w:val="20"/>
              </w:rPr>
            </w:pPr>
            <w:r>
              <w:rPr>
                <w:rFonts w:ascii="宋体" w:hAnsi="宋体" w:cs="宋体" w:hint="eastAsia"/>
                <w:color w:val="000000"/>
                <w:kern w:val="0"/>
                <w:sz w:val="20"/>
                <w:szCs w:val="20"/>
              </w:rPr>
              <w:t>三老人员人数</w:t>
            </w:r>
          </w:p>
        </w:tc>
        <w:tc>
          <w:tcPr>
            <w:tcW w:w="419"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=95</w:t>
            </w:r>
            <w:r>
              <w:rPr>
                <w:rFonts w:ascii="宋体" w:hAnsi="宋体" w:cs="宋体" w:hint="eastAsia"/>
                <w:color w:val="000000"/>
                <w:kern w:val="0"/>
                <w:sz w:val="20"/>
                <w:szCs w:val="20"/>
              </w:rPr>
              <w:t>人</w:t>
            </w:r>
          </w:p>
        </w:tc>
        <w:tc>
          <w:tcPr>
            <w:tcW w:w="419"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=95</w:t>
            </w:r>
            <w:r>
              <w:rPr>
                <w:rFonts w:ascii="宋体" w:hAnsi="宋体" w:cs="宋体" w:hint="eastAsia"/>
                <w:color w:val="000000"/>
                <w:kern w:val="0"/>
                <w:sz w:val="20"/>
                <w:szCs w:val="20"/>
              </w:rPr>
              <w:t>人</w:t>
            </w:r>
          </w:p>
        </w:tc>
        <w:tc>
          <w:tcPr>
            <w:tcW w:w="302"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381"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702"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rsidR="006C0751" w:rsidRDefault="006C0751">
            <w:pPr>
              <w:widowControl/>
              <w:jc w:val="left"/>
              <w:rPr>
                <w:rFonts w:eastAsia="Times New Roman"/>
                <w:kern w:val="0"/>
                <w:sz w:val="20"/>
                <w:szCs w:val="20"/>
              </w:rPr>
            </w:pPr>
          </w:p>
        </w:tc>
      </w:tr>
      <w:tr w:rsidR="006C0751">
        <w:trPr>
          <w:trHeight w:val="400"/>
        </w:trPr>
        <w:tc>
          <w:tcPr>
            <w:tcW w:w="243"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243"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1039" w:type="pct"/>
            <w:gridSpan w:val="2"/>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1118" w:type="pct"/>
            <w:gridSpan w:val="2"/>
            <w:tcBorders>
              <w:top w:val="single" w:sz="4" w:space="0" w:color="auto"/>
              <w:left w:val="nil"/>
              <w:bottom w:val="single" w:sz="4" w:space="0" w:color="auto"/>
              <w:right w:val="single" w:sz="4" w:space="0" w:color="000000"/>
            </w:tcBorders>
            <w:shd w:val="clear" w:color="auto" w:fill="auto"/>
            <w:noWrap/>
            <w:vAlign w:val="center"/>
          </w:tcPr>
          <w:p w:rsidR="006C0751" w:rsidRDefault="00AF0EDB">
            <w:pPr>
              <w:widowControl/>
              <w:jc w:val="left"/>
              <w:rPr>
                <w:rFonts w:ascii="宋体" w:hAnsi="宋体" w:cs="宋体"/>
                <w:color w:val="000000"/>
                <w:kern w:val="0"/>
                <w:sz w:val="20"/>
                <w:szCs w:val="20"/>
              </w:rPr>
            </w:pPr>
            <w:r>
              <w:rPr>
                <w:rFonts w:ascii="宋体" w:hAnsi="宋体" w:cs="宋体" w:hint="eastAsia"/>
                <w:color w:val="000000"/>
                <w:kern w:val="0"/>
                <w:sz w:val="20"/>
                <w:szCs w:val="20"/>
              </w:rPr>
              <w:t>资金使用合规率</w:t>
            </w:r>
          </w:p>
        </w:tc>
        <w:tc>
          <w:tcPr>
            <w:tcW w:w="419"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&gt;=95%</w:t>
            </w:r>
          </w:p>
        </w:tc>
        <w:tc>
          <w:tcPr>
            <w:tcW w:w="419"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302"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381"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702"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rsidR="006C0751" w:rsidRDefault="006C0751">
            <w:pPr>
              <w:widowControl/>
              <w:jc w:val="left"/>
              <w:rPr>
                <w:rFonts w:eastAsia="Times New Roman"/>
                <w:kern w:val="0"/>
                <w:sz w:val="20"/>
                <w:szCs w:val="20"/>
              </w:rPr>
            </w:pPr>
          </w:p>
        </w:tc>
      </w:tr>
      <w:tr w:rsidR="006C0751">
        <w:trPr>
          <w:trHeight w:val="400"/>
        </w:trPr>
        <w:tc>
          <w:tcPr>
            <w:tcW w:w="243"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243"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1039" w:type="pct"/>
            <w:gridSpan w:val="2"/>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1118" w:type="pct"/>
            <w:gridSpan w:val="2"/>
            <w:tcBorders>
              <w:top w:val="single" w:sz="4" w:space="0" w:color="auto"/>
              <w:left w:val="nil"/>
              <w:bottom w:val="single" w:sz="4" w:space="0" w:color="auto"/>
              <w:right w:val="single" w:sz="4" w:space="0" w:color="000000"/>
            </w:tcBorders>
            <w:shd w:val="clear" w:color="auto" w:fill="auto"/>
            <w:noWrap/>
            <w:vAlign w:val="center"/>
          </w:tcPr>
          <w:p w:rsidR="006C0751" w:rsidRDefault="00AF0EDB">
            <w:pPr>
              <w:widowControl/>
              <w:jc w:val="left"/>
              <w:rPr>
                <w:rFonts w:ascii="宋体" w:hAnsi="宋体" w:cs="宋体"/>
                <w:color w:val="000000"/>
                <w:kern w:val="0"/>
                <w:sz w:val="20"/>
                <w:szCs w:val="20"/>
              </w:rPr>
            </w:pPr>
            <w:r>
              <w:rPr>
                <w:rFonts w:ascii="宋体" w:hAnsi="宋体" w:cs="宋体" w:hint="eastAsia"/>
                <w:color w:val="000000"/>
                <w:kern w:val="0"/>
                <w:sz w:val="20"/>
                <w:szCs w:val="20"/>
              </w:rPr>
              <w:t>资金拨付及时率</w:t>
            </w:r>
          </w:p>
        </w:tc>
        <w:tc>
          <w:tcPr>
            <w:tcW w:w="419"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&gt;=95%</w:t>
            </w:r>
          </w:p>
        </w:tc>
        <w:tc>
          <w:tcPr>
            <w:tcW w:w="419"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302"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381"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702"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rsidR="006C0751" w:rsidRDefault="006C0751">
            <w:pPr>
              <w:widowControl/>
              <w:jc w:val="left"/>
              <w:rPr>
                <w:rFonts w:eastAsia="Times New Roman"/>
                <w:kern w:val="0"/>
                <w:sz w:val="20"/>
                <w:szCs w:val="20"/>
              </w:rPr>
            </w:pPr>
          </w:p>
        </w:tc>
      </w:tr>
      <w:tr w:rsidR="006C0751">
        <w:trPr>
          <w:trHeight w:val="400"/>
        </w:trPr>
        <w:tc>
          <w:tcPr>
            <w:tcW w:w="243"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243" w:type="pct"/>
            <w:vMerge w:val="restart"/>
            <w:tcBorders>
              <w:top w:val="nil"/>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1039" w:type="pct"/>
            <w:gridSpan w:val="2"/>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118" w:type="pct"/>
            <w:gridSpan w:val="2"/>
            <w:tcBorders>
              <w:top w:val="single" w:sz="4" w:space="0" w:color="auto"/>
              <w:left w:val="nil"/>
              <w:bottom w:val="single" w:sz="4" w:space="0" w:color="auto"/>
              <w:right w:val="single" w:sz="4" w:space="0" w:color="000000"/>
            </w:tcBorders>
            <w:shd w:val="clear" w:color="auto" w:fill="auto"/>
            <w:noWrap/>
            <w:vAlign w:val="center"/>
          </w:tcPr>
          <w:p w:rsidR="006C0751" w:rsidRDefault="00AF0EDB">
            <w:pPr>
              <w:widowControl/>
              <w:jc w:val="left"/>
              <w:rPr>
                <w:rFonts w:ascii="宋体" w:hAnsi="宋体" w:cs="宋体"/>
                <w:color w:val="000000"/>
                <w:kern w:val="0"/>
                <w:sz w:val="20"/>
                <w:szCs w:val="20"/>
              </w:rPr>
            </w:pPr>
            <w:r>
              <w:rPr>
                <w:rFonts w:ascii="宋体" w:hAnsi="宋体" w:cs="宋体" w:hint="eastAsia"/>
                <w:color w:val="000000"/>
                <w:kern w:val="0"/>
                <w:sz w:val="20"/>
                <w:szCs w:val="20"/>
              </w:rPr>
              <w:t>2022</w:t>
            </w:r>
            <w:r>
              <w:rPr>
                <w:rFonts w:ascii="宋体" w:hAnsi="宋体" w:cs="宋体" w:hint="eastAsia"/>
                <w:color w:val="000000"/>
                <w:kern w:val="0"/>
                <w:sz w:val="20"/>
                <w:szCs w:val="20"/>
              </w:rPr>
              <w:t>年第四季度三老人员人均差额</w:t>
            </w:r>
          </w:p>
        </w:tc>
        <w:tc>
          <w:tcPr>
            <w:tcW w:w="419"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&lt;=123</w:t>
            </w:r>
            <w:r>
              <w:rPr>
                <w:rFonts w:ascii="宋体" w:hAnsi="宋体" w:cs="宋体" w:hint="eastAsia"/>
                <w:color w:val="000000"/>
                <w:kern w:val="0"/>
                <w:sz w:val="20"/>
                <w:szCs w:val="20"/>
              </w:rPr>
              <w:t>元</w:t>
            </w:r>
          </w:p>
        </w:tc>
        <w:tc>
          <w:tcPr>
            <w:tcW w:w="419"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=123</w:t>
            </w:r>
            <w:r>
              <w:rPr>
                <w:rFonts w:ascii="宋体" w:hAnsi="宋体" w:cs="宋体" w:hint="eastAsia"/>
                <w:color w:val="000000"/>
                <w:kern w:val="0"/>
                <w:sz w:val="20"/>
                <w:szCs w:val="20"/>
              </w:rPr>
              <w:t>元</w:t>
            </w:r>
          </w:p>
        </w:tc>
        <w:tc>
          <w:tcPr>
            <w:tcW w:w="302"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381"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702"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rsidR="006C0751" w:rsidRDefault="006C0751">
            <w:pPr>
              <w:widowControl/>
              <w:jc w:val="left"/>
              <w:rPr>
                <w:rFonts w:eastAsia="Times New Roman"/>
                <w:kern w:val="0"/>
                <w:sz w:val="20"/>
                <w:szCs w:val="20"/>
              </w:rPr>
            </w:pPr>
          </w:p>
        </w:tc>
      </w:tr>
      <w:tr w:rsidR="006C0751">
        <w:trPr>
          <w:trHeight w:val="400"/>
        </w:trPr>
        <w:tc>
          <w:tcPr>
            <w:tcW w:w="243"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243"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1039" w:type="pct"/>
            <w:gridSpan w:val="2"/>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社会成本指标</w:t>
            </w:r>
          </w:p>
        </w:tc>
        <w:tc>
          <w:tcPr>
            <w:tcW w:w="1118" w:type="pct"/>
            <w:gridSpan w:val="2"/>
            <w:tcBorders>
              <w:top w:val="single" w:sz="4" w:space="0" w:color="auto"/>
              <w:left w:val="nil"/>
              <w:bottom w:val="single" w:sz="4" w:space="0" w:color="auto"/>
              <w:right w:val="single" w:sz="4" w:space="0" w:color="000000"/>
            </w:tcBorders>
            <w:shd w:val="clear" w:color="auto" w:fill="auto"/>
            <w:noWrap/>
            <w:vAlign w:val="center"/>
          </w:tcPr>
          <w:p w:rsidR="006C0751" w:rsidRDefault="00AF0EDB">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19"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19"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02"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81"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702"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rsidR="006C0751" w:rsidRDefault="006C0751">
            <w:pPr>
              <w:widowControl/>
              <w:jc w:val="left"/>
              <w:rPr>
                <w:rFonts w:eastAsia="Times New Roman"/>
                <w:kern w:val="0"/>
                <w:sz w:val="20"/>
                <w:szCs w:val="20"/>
              </w:rPr>
            </w:pPr>
          </w:p>
        </w:tc>
      </w:tr>
      <w:tr w:rsidR="006C0751">
        <w:trPr>
          <w:trHeight w:val="400"/>
        </w:trPr>
        <w:tc>
          <w:tcPr>
            <w:tcW w:w="243"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243"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1039" w:type="pct"/>
            <w:gridSpan w:val="2"/>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生态环境成本指标</w:t>
            </w:r>
          </w:p>
        </w:tc>
        <w:tc>
          <w:tcPr>
            <w:tcW w:w="1118" w:type="pct"/>
            <w:gridSpan w:val="2"/>
            <w:tcBorders>
              <w:top w:val="single" w:sz="4" w:space="0" w:color="auto"/>
              <w:left w:val="nil"/>
              <w:bottom w:val="single" w:sz="4" w:space="0" w:color="auto"/>
              <w:right w:val="single" w:sz="4" w:space="0" w:color="000000"/>
            </w:tcBorders>
            <w:shd w:val="clear" w:color="auto" w:fill="auto"/>
            <w:noWrap/>
            <w:vAlign w:val="center"/>
          </w:tcPr>
          <w:p w:rsidR="006C0751" w:rsidRDefault="00AF0EDB">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19"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19"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02"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81"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702"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rsidR="006C0751" w:rsidRDefault="006C0751">
            <w:pPr>
              <w:widowControl/>
              <w:jc w:val="left"/>
              <w:rPr>
                <w:rFonts w:eastAsia="Times New Roman"/>
                <w:kern w:val="0"/>
                <w:sz w:val="20"/>
                <w:szCs w:val="20"/>
              </w:rPr>
            </w:pPr>
          </w:p>
        </w:tc>
      </w:tr>
      <w:tr w:rsidR="006C0751">
        <w:trPr>
          <w:trHeight w:val="400"/>
        </w:trPr>
        <w:tc>
          <w:tcPr>
            <w:tcW w:w="243"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243" w:type="pct"/>
            <w:vMerge w:val="restart"/>
            <w:tcBorders>
              <w:top w:val="nil"/>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p>
        </w:tc>
        <w:tc>
          <w:tcPr>
            <w:tcW w:w="1039" w:type="pct"/>
            <w:gridSpan w:val="2"/>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经济效益指标</w:t>
            </w:r>
          </w:p>
        </w:tc>
        <w:tc>
          <w:tcPr>
            <w:tcW w:w="1118" w:type="pct"/>
            <w:gridSpan w:val="2"/>
            <w:tcBorders>
              <w:top w:val="single" w:sz="4" w:space="0" w:color="auto"/>
              <w:left w:val="nil"/>
              <w:bottom w:val="single" w:sz="4" w:space="0" w:color="auto"/>
              <w:right w:val="single" w:sz="4" w:space="0" w:color="000000"/>
            </w:tcBorders>
            <w:shd w:val="clear" w:color="auto" w:fill="auto"/>
            <w:noWrap/>
            <w:vAlign w:val="center"/>
          </w:tcPr>
          <w:p w:rsidR="006C0751" w:rsidRDefault="00AF0EDB">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19"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19"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02"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81"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702"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rsidR="006C0751" w:rsidRDefault="006C0751">
            <w:pPr>
              <w:widowControl/>
              <w:jc w:val="left"/>
              <w:rPr>
                <w:rFonts w:eastAsia="Times New Roman"/>
                <w:kern w:val="0"/>
                <w:sz w:val="20"/>
                <w:szCs w:val="20"/>
              </w:rPr>
            </w:pPr>
          </w:p>
        </w:tc>
      </w:tr>
      <w:tr w:rsidR="006C0751">
        <w:trPr>
          <w:trHeight w:val="400"/>
        </w:trPr>
        <w:tc>
          <w:tcPr>
            <w:tcW w:w="243"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243"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1039" w:type="pct"/>
            <w:gridSpan w:val="2"/>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1118" w:type="pct"/>
            <w:gridSpan w:val="2"/>
            <w:tcBorders>
              <w:top w:val="single" w:sz="4" w:space="0" w:color="auto"/>
              <w:left w:val="nil"/>
              <w:bottom w:val="single" w:sz="4" w:space="0" w:color="auto"/>
              <w:right w:val="single" w:sz="4" w:space="0" w:color="000000"/>
            </w:tcBorders>
            <w:shd w:val="clear" w:color="auto" w:fill="auto"/>
            <w:noWrap/>
            <w:vAlign w:val="center"/>
          </w:tcPr>
          <w:p w:rsidR="006C0751" w:rsidRDefault="00AF0EDB">
            <w:pPr>
              <w:widowControl/>
              <w:jc w:val="left"/>
              <w:rPr>
                <w:rFonts w:ascii="宋体" w:hAnsi="宋体" w:cs="宋体"/>
                <w:color w:val="000000"/>
                <w:kern w:val="0"/>
                <w:sz w:val="20"/>
                <w:szCs w:val="20"/>
              </w:rPr>
            </w:pPr>
            <w:r>
              <w:rPr>
                <w:rFonts w:ascii="宋体" w:hAnsi="宋体" w:cs="宋体" w:hint="eastAsia"/>
                <w:color w:val="000000"/>
                <w:kern w:val="0"/>
                <w:sz w:val="20"/>
                <w:szCs w:val="20"/>
              </w:rPr>
              <w:t>改善三老人员生活水平</w:t>
            </w:r>
          </w:p>
        </w:tc>
        <w:tc>
          <w:tcPr>
            <w:tcW w:w="419"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有效改善</w:t>
            </w:r>
          </w:p>
        </w:tc>
        <w:tc>
          <w:tcPr>
            <w:tcW w:w="419"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有效改善</w:t>
            </w:r>
          </w:p>
        </w:tc>
        <w:tc>
          <w:tcPr>
            <w:tcW w:w="302"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381"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702"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rsidR="006C0751" w:rsidRDefault="006C0751">
            <w:pPr>
              <w:widowControl/>
              <w:jc w:val="left"/>
              <w:rPr>
                <w:rFonts w:eastAsia="Times New Roman"/>
                <w:kern w:val="0"/>
                <w:sz w:val="20"/>
                <w:szCs w:val="20"/>
              </w:rPr>
            </w:pPr>
          </w:p>
        </w:tc>
      </w:tr>
      <w:tr w:rsidR="006C0751">
        <w:trPr>
          <w:trHeight w:val="400"/>
        </w:trPr>
        <w:tc>
          <w:tcPr>
            <w:tcW w:w="243"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243"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1039" w:type="pct"/>
            <w:gridSpan w:val="2"/>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生态效益指标</w:t>
            </w:r>
          </w:p>
        </w:tc>
        <w:tc>
          <w:tcPr>
            <w:tcW w:w="1118" w:type="pct"/>
            <w:gridSpan w:val="2"/>
            <w:tcBorders>
              <w:top w:val="single" w:sz="4" w:space="0" w:color="auto"/>
              <w:left w:val="nil"/>
              <w:bottom w:val="single" w:sz="4" w:space="0" w:color="auto"/>
              <w:right w:val="single" w:sz="4" w:space="0" w:color="000000"/>
            </w:tcBorders>
            <w:shd w:val="clear" w:color="auto" w:fill="auto"/>
            <w:noWrap/>
            <w:vAlign w:val="center"/>
          </w:tcPr>
          <w:p w:rsidR="006C0751" w:rsidRDefault="00AF0EDB">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19"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19"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02"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81"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702"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rsidR="006C0751" w:rsidRDefault="006C0751">
            <w:pPr>
              <w:widowControl/>
              <w:jc w:val="left"/>
              <w:rPr>
                <w:rFonts w:eastAsia="Times New Roman"/>
                <w:kern w:val="0"/>
                <w:sz w:val="20"/>
                <w:szCs w:val="20"/>
              </w:rPr>
            </w:pPr>
          </w:p>
        </w:tc>
      </w:tr>
      <w:tr w:rsidR="006C0751">
        <w:trPr>
          <w:trHeight w:val="400"/>
        </w:trPr>
        <w:tc>
          <w:tcPr>
            <w:tcW w:w="243"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243"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1039" w:type="pct"/>
            <w:gridSpan w:val="2"/>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1118" w:type="pct"/>
            <w:gridSpan w:val="2"/>
            <w:tcBorders>
              <w:top w:val="single" w:sz="4" w:space="0" w:color="auto"/>
              <w:left w:val="nil"/>
              <w:bottom w:val="single" w:sz="4" w:space="0" w:color="auto"/>
              <w:right w:val="single" w:sz="4" w:space="0" w:color="000000"/>
            </w:tcBorders>
            <w:shd w:val="clear" w:color="auto" w:fill="auto"/>
            <w:noWrap/>
            <w:vAlign w:val="center"/>
          </w:tcPr>
          <w:p w:rsidR="006C0751" w:rsidRDefault="00AF0EDB">
            <w:pPr>
              <w:widowControl/>
              <w:jc w:val="left"/>
              <w:rPr>
                <w:rFonts w:ascii="宋体" w:hAnsi="宋体" w:cs="宋体"/>
                <w:color w:val="000000"/>
                <w:kern w:val="0"/>
                <w:sz w:val="20"/>
                <w:szCs w:val="20"/>
              </w:rPr>
            </w:pPr>
            <w:r>
              <w:rPr>
                <w:rFonts w:ascii="宋体" w:hAnsi="宋体" w:cs="宋体" w:hint="eastAsia"/>
                <w:color w:val="000000"/>
                <w:kern w:val="0"/>
                <w:sz w:val="20"/>
                <w:szCs w:val="20"/>
              </w:rPr>
              <w:t>受益群众满意度</w:t>
            </w:r>
          </w:p>
        </w:tc>
        <w:tc>
          <w:tcPr>
            <w:tcW w:w="419"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419"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=90%</w:t>
            </w:r>
          </w:p>
        </w:tc>
        <w:tc>
          <w:tcPr>
            <w:tcW w:w="302"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381"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702"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rsidR="006C0751" w:rsidRDefault="006C0751">
            <w:pPr>
              <w:widowControl/>
              <w:jc w:val="left"/>
              <w:rPr>
                <w:rFonts w:eastAsia="Times New Roman"/>
                <w:kern w:val="0"/>
                <w:sz w:val="20"/>
                <w:szCs w:val="20"/>
              </w:rPr>
            </w:pPr>
          </w:p>
        </w:tc>
      </w:tr>
      <w:tr w:rsidR="006C0751">
        <w:trPr>
          <w:trHeight w:val="280"/>
        </w:trPr>
        <w:tc>
          <w:tcPr>
            <w:tcW w:w="3483"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总分</w:t>
            </w:r>
          </w:p>
        </w:tc>
        <w:tc>
          <w:tcPr>
            <w:tcW w:w="302"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381"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r>
              <w:rPr>
                <w:rFonts w:ascii="宋体" w:hAnsi="宋体" w:cs="宋体" w:hint="eastAsia"/>
                <w:color w:val="000000"/>
                <w:kern w:val="0"/>
                <w:sz w:val="20"/>
                <w:szCs w:val="20"/>
              </w:rPr>
              <w:t>分</w:t>
            </w:r>
          </w:p>
        </w:tc>
        <w:tc>
          <w:tcPr>
            <w:tcW w:w="702"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rsidR="006C0751" w:rsidRDefault="006C0751">
            <w:pPr>
              <w:widowControl/>
              <w:jc w:val="left"/>
              <w:rPr>
                <w:rFonts w:eastAsia="Times New Roman"/>
                <w:kern w:val="0"/>
                <w:sz w:val="20"/>
                <w:szCs w:val="20"/>
              </w:rPr>
            </w:pPr>
          </w:p>
        </w:tc>
      </w:tr>
    </w:tbl>
    <w:p w:rsidR="006C0751" w:rsidRDefault="006C0751">
      <w:pPr>
        <w:ind w:firstLineChars="200" w:firstLine="640"/>
        <w:jc w:val="left"/>
        <w:rPr>
          <w:rFonts w:ascii="仿宋_GB2312" w:eastAsia="仿宋_GB2312"/>
          <w:sz w:val="32"/>
          <w:szCs w:val="32"/>
        </w:rPr>
      </w:pPr>
    </w:p>
    <w:tbl>
      <w:tblPr>
        <w:tblW w:w="5000" w:type="pct"/>
        <w:tblLayout w:type="fixed"/>
        <w:tblLook w:val="04A0"/>
      </w:tblPr>
      <w:tblGrid>
        <w:gridCol w:w="406"/>
        <w:gridCol w:w="406"/>
        <w:gridCol w:w="1410"/>
        <w:gridCol w:w="197"/>
        <w:gridCol w:w="1489"/>
        <w:gridCol w:w="597"/>
        <w:gridCol w:w="792"/>
        <w:gridCol w:w="694"/>
        <w:gridCol w:w="258"/>
        <w:gridCol w:w="243"/>
        <w:gridCol w:w="210"/>
        <w:gridCol w:w="418"/>
        <w:gridCol w:w="467"/>
        <w:gridCol w:w="699"/>
        <w:gridCol w:w="236"/>
      </w:tblGrid>
      <w:tr w:rsidR="006C0751">
        <w:trPr>
          <w:gridAfter w:val="1"/>
          <w:wAfter w:w="130" w:type="pct"/>
          <w:trHeight w:val="420"/>
        </w:trPr>
        <w:tc>
          <w:tcPr>
            <w:tcW w:w="4869" w:type="pct"/>
            <w:gridSpan w:val="14"/>
            <w:tcBorders>
              <w:top w:val="nil"/>
              <w:left w:val="nil"/>
              <w:bottom w:val="nil"/>
              <w:right w:val="nil"/>
            </w:tcBorders>
            <w:shd w:val="clear" w:color="auto" w:fill="auto"/>
            <w:vAlign w:val="center"/>
          </w:tcPr>
          <w:p w:rsidR="006C0751" w:rsidRDefault="00AF0EDB">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lastRenderedPageBreak/>
              <w:t>项目支出绩效自评表</w:t>
            </w:r>
          </w:p>
        </w:tc>
      </w:tr>
      <w:tr w:rsidR="006C0751">
        <w:trPr>
          <w:gridAfter w:val="1"/>
          <w:wAfter w:w="130" w:type="pct"/>
          <w:trHeight w:val="280"/>
        </w:trPr>
        <w:tc>
          <w:tcPr>
            <w:tcW w:w="4869" w:type="pct"/>
            <w:gridSpan w:val="14"/>
            <w:tcBorders>
              <w:top w:val="nil"/>
              <w:left w:val="nil"/>
              <w:bottom w:val="nil"/>
              <w:right w:val="nil"/>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年度</w:t>
            </w:r>
            <w:r>
              <w:rPr>
                <w:rFonts w:ascii="宋体" w:hAnsi="宋体" w:cs="宋体" w:hint="eastAsia"/>
                <w:color w:val="000000"/>
                <w:kern w:val="0"/>
                <w:sz w:val="20"/>
                <w:szCs w:val="20"/>
              </w:rPr>
              <w:t>)</w:t>
            </w:r>
          </w:p>
        </w:tc>
      </w:tr>
      <w:tr w:rsidR="006C0751">
        <w:trPr>
          <w:gridAfter w:val="1"/>
          <w:wAfter w:w="130" w:type="pct"/>
          <w:trHeight w:val="280"/>
        </w:trPr>
        <w:tc>
          <w:tcPr>
            <w:tcW w:w="47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4390" w:type="pct"/>
            <w:gridSpan w:val="1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年昌吉州村干部报酬补助资金</w:t>
            </w:r>
          </w:p>
        </w:tc>
      </w:tr>
      <w:tr w:rsidR="006C0751">
        <w:trPr>
          <w:gridAfter w:val="1"/>
          <w:wAfter w:w="130" w:type="pct"/>
          <w:trHeight w:val="280"/>
        </w:trPr>
        <w:tc>
          <w:tcPr>
            <w:tcW w:w="47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2634" w:type="pct"/>
            <w:gridSpan w:val="5"/>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昌吉市大西渠镇人民政府</w:t>
            </w:r>
          </w:p>
        </w:tc>
        <w:tc>
          <w:tcPr>
            <w:tcW w:w="560"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1195" w:type="pct"/>
            <w:gridSpan w:val="5"/>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昌吉市大西渠镇人民政府</w:t>
            </w:r>
          </w:p>
        </w:tc>
      </w:tr>
      <w:tr w:rsidR="006C0751">
        <w:trPr>
          <w:gridAfter w:val="1"/>
          <w:wAfter w:w="130" w:type="pct"/>
          <w:trHeight w:val="520"/>
        </w:trPr>
        <w:tc>
          <w:tcPr>
            <w:tcW w:w="478"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r>
            <w:r>
              <w:rPr>
                <w:rFonts w:ascii="宋体" w:hAnsi="宋体" w:cs="宋体" w:hint="eastAsia"/>
                <w:color w:val="000000"/>
                <w:kern w:val="0"/>
                <w:sz w:val="20"/>
                <w:szCs w:val="20"/>
              </w:rPr>
              <w:t>（万元）</w:t>
            </w:r>
          </w:p>
        </w:tc>
        <w:tc>
          <w:tcPr>
            <w:tcW w:w="944"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74"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816"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560"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267"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520"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407"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6C0751">
        <w:trPr>
          <w:gridAfter w:val="1"/>
          <w:wAfter w:w="130" w:type="pct"/>
          <w:trHeight w:val="440"/>
        </w:trPr>
        <w:tc>
          <w:tcPr>
            <w:tcW w:w="478" w:type="pct"/>
            <w:gridSpan w:val="2"/>
            <w:vMerge/>
            <w:tcBorders>
              <w:top w:val="single" w:sz="4" w:space="0" w:color="auto"/>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944"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874"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36.87</w:t>
            </w:r>
          </w:p>
        </w:tc>
        <w:tc>
          <w:tcPr>
            <w:tcW w:w="816"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36.87</w:t>
            </w:r>
          </w:p>
        </w:tc>
        <w:tc>
          <w:tcPr>
            <w:tcW w:w="560"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36.87</w:t>
            </w:r>
          </w:p>
        </w:tc>
        <w:tc>
          <w:tcPr>
            <w:tcW w:w="267"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20"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100.00%</w:t>
            </w:r>
          </w:p>
        </w:tc>
        <w:tc>
          <w:tcPr>
            <w:tcW w:w="407"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10.00</w:t>
            </w:r>
          </w:p>
        </w:tc>
      </w:tr>
      <w:tr w:rsidR="006C0751">
        <w:trPr>
          <w:gridAfter w:val="1"/>
          <w:wAfter w:w="130" w:type="pct"/>
          <w:trHeight w:val="440"/>
        </w:trPr>
        <w:tc>
          <w:tcPr>
            <w:tcW w:w="478" w:type="pct"/>
            <w:gridSpan w:val="2"/>
            <w:vMerge/>
            <w:tcBorders>
              <w:top w:val="single" w:sz="4" w:space="0" w:color="auto"/>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944"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874"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36.87</w:t>
            </w:r>
          </w:p>
        </w:tc>
        <w:tc>
          <w:tcPr>
            <w:tcW w:w="816"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36.87</w:t>
            </w:r>
          </w:p>
        </w:tc>
        <w:tc>
          <w:tcPr>
            <w:tcW w:w="560"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36.87</w:t>
            </w:r>
          </w:p>
        </w:tc>
        <w:tc>
          <w:tcPr>
            <w:tcW w:w="267"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520"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07"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6C0751">
        <w:trPr>
          <w:gridAfter w:val="1"/>
          <w:wAfter w:w="130" w:type="pct"/>
          <w:trHeight w:val="440"/>
        </w:trPr>
        <w:tc>
          <w:tcPr>
            <w:tcW w:w="478" w:type="pct"/>
            <w:gridSpan w:val="2"/>
            <w:vMerge/>
            <w:tcBorders>
              <w:top w:val="single" w:sz="4" w:space="0" w:color="auto"/>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944"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其他资金</w:t>
            </w:r>
          </w:p>
        </w:tc>
        <w:tc>
          <w:tcPr>
            <w:tcW w:w="874"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816"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560"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267"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520"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07"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6C0751">
        <w:trPr>
          <w:gridAfter w:val="1"/>
          <w:wAfter w:w="130" w:type="pct"/>
          <w:trHeight w:val="280"/>
        </w:trPr>
        <w:tc>
          <w:tcPr>
            <w:tcW w:w="239" w:type="pct"/>
            <w:vMerge w:val="restart"/>
            <w:tcBorders>
              <w:top w:val="nil"/>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年度总体目标</w:t>
            </w:r>
          </w:p>
        </w:tc>
        <w:tc>
          <w:tcPr>
            <w:tcW w:w="2873" w:type="pct"/>
            <w:gridSpan w:val="6"/>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预期目标</w:t>
            </w:r>
          </w:p>
        </w:tc>
        <w:tc>
          <w:tcPr>
            <w:tcW w:w="1756" w:type="pct"/>
            <w:gridSpan w:val="7"/>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6C0751">
        <w:trPr>
          <w:gridAfter w:val="1"/>
          <w:wAfter w:w="130" w:type="pct"/>
          <w:trHeight w:val="540"/>
        </w:trPr>
        <w:tc>
          <w:tcPr>
            <w:tcW w:w="239"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2873" w:type="pct"/>
            <w:gridSpan w:val="6"/>
            <w:tcBorders>
              <w:top w:val="single" w:sz="4" w:space="0" w:color="auto"/>
              <w:left w:val="nil"/>
              <w:bottom w:val="single" w:sz="4" w:space="0" w:color="auto"/>
              <w:right w:val="single" w:sz="4" w:space="0" w:color="000000"/>
            </w:tcBorders>
            <w:shd w:val="clear" w:color="auto" w:fill="auto"/>
          </w:tcPr>
          <w:p w:rsidR="006C0751" w:rsidRDefault="00AF0EDB">
            <w:pPr>
              <w:widowControl/>
              <w:jc w:val="left"/>
              <w:rPr>
                <w:rFonts w:ascii="宋体" w:hAnsi="宋体" w:cs="宋体"/>
                <w:color w:val="000000"/>
                <w:kern w:val="0"/>
                <w:sz w:val="20"/>
                <w:szCs w:val="20"/>
              </w:rPr>
            </w:pPr>
            <w:r>
              <w:rPr>
                <w:rFonts w:ascii="宋体" w:hAnsi="宋体" w:cs="宋体" w:hint="eastAsia"/>
                <w:color w:val="000000"/>
                <w:kern w:val="0"/>
                <w:sz w:val="20"/>
                <w:szCs w:val="20"/>
              </w:rPr>
              <w:t>本项目</w:t>
            </w:r>
            <w:r>
              <w:rPr>
                <w:rFonts w:ascii="宋体" w:hAnsi="宋体" w:cs="宋体" w:hint="eastAsia"/>
                <w:color w:val="000000"/>
                <w:kern w:val="0"/>
                <w:sz w:val="20"/>
                <w:szCs w:val="20"/>
              </w:rPr>
              <w:t>2023</w:t>
            </w:r>
            <w:r>
              <w:rPr>
                <w:rFonts w:ascii="宋体" w:hAnsi="宋体" w:cs="宋体" w:hint="eastAsia"/>
                <w:color w:val="000000"/>
                <w:kern w:val="0"/>
                <w:sz w:val="20"/>
                <w:szCs w:val="20"/>
              </w:rPr>
              <w:t>年昌吉州村干部报酬补助资金</w:t>
            </w:r>
            <w:r>
              <w:rPr>
                <w:rFonts w:ascii="宋体" w:hAnsi="宋体" w:cs="宋体" w:hint="eastAsia"/>
                <w:color w:val="000000"/>
                <w:kern w:val="0"/>
                <w:sz w:val="20"/>
                <w:szCs w:val="20"/>
              </w:rPr>
              <w:t>368725</w:t>
            </w:r>
            <w:r>
              <w:rPr>
                <w:rFonts w:ascii="宋体" w:hAnsi="宋体" w:cs="宋体" w:hint="eastAsia"/>
                <w:color w:val="000000"/>
                <w:kern w:val="0"/>
                <w:sz w:val="20"/>
                <w:szCs w:val="20"/>
              </w:rPr>
              <w:t>元，用于组织大西渠镇</w:t>
            </w:r>
            <w:r>
              <w:rPr>
                <w:rFonts w:ascii="宋体" w:hAnsi="宋体" w:cs="宋体" w:hint="eastAsia"/>
                <w:color w:val="000000"/>
                <w:kern w:val="0"/>
                <w:sz w:val="20"/>
                <w:szCs w:val="20"/>
              </w:rPr>
              <w:t>2023</w:t>
            </w:r>
            <w:r>
              <w:rPr>
                <w:rFonts w:ascii="宋体" w:hAnsi="宋体" w:cs="宋体" w:hint="eastAsia"/>
                <w:color w:val="000000"/>
                <w:kern w:val="0"/>
                <w:sz w:val="20"/>
                <w:szCs w:val="20"/>
              </w:rPr>
              <w:t>年昌吉州村干部报酬补助资金，通过本项目的实施，使村干部感受到政府的关怀，促进村干部之间的交流沟通。改善村干部生活质量，激发村干部的活力，稳定村干部队伍，充分调动村干部工作积极性，使受益居民满意度达到</w:t>
            </w:r>
            <w:r>
              <w:rPr>
                <w:rFonts w:ascii="宋体" w:hAnsi="宋体" w:cs="宋体" w:hint="eastAsia"/>
                <w:color w:val="000000"/>
                <w:kern w:val="0"/>
                <w:sz w:val="20"/>
                <w:szCs w:val="20"/>
              </w:rPr>
              <w:t>90%</w:t>
            </w:r>
            <w:r>
              <w:rPr>
                <w:rFonts w:ascii="宋体" w:hAnsi="宋体" w:cs="宋体" w:hint="eastAsia"/>
                <w:color w:val="000000"/>
                <w:kern w:val="0"/>
                <w:sz w:val="20"/>
                <w:szCs w:val="20"/>
              </w:rPr>
              <w:t>。</w:t>
            </w:r>
          </w:p>
        </w:tc>
        <w:tc>
          <w:tcPr>
            <w:tcW w:w="1756" w:type="pct"/>
            <w:gridSpan w:val="7"/>
            <w:tcBorders>
              <w:top w:val="single" w:sz="4" w:space="0" w:color="auto"/>
              <w:left w:val="nil"/>
              <w:bottom w:val="single" w:sz="4" w:space="0" w:color="auto"/>
              <w:right w:val="single" w:sz="4" w:space="0" w:color="000000"/>
            </w:tcBorders>
            <w:shd w:val="clear" w:color="auto" w:fill="auto"/>
          </w:tcPr>
          <w:p w:rsidR="006C0751" w:rsidRDefault="00AF0EDB">
            <w:pPr>
              <w:widowControl/>
              <w:jc w:val="left"/>
              <w:rPr>
                <w:rFonts w:ascii="宋体" w:hAnsi="宋体" w:cs="宋体"/>
                <w:color w:val="000000"/>
                <w:kern w:val="0"/>
                <w:sz w:val="20"/>
                <w:szCs w:val="20"/>
              </w:rPr>
            </w:pPr>
            <w:r>
              <w:rPr>
                <w:rFonts w:ascii="宋体" w:hAnsi="宋体" w:cs="宋体" w:hint="eastAsia"/>
                <w:color w:val="000000"/>
                <w:kern w:val="0"/>
                <w:sz w:val="20"/>
                <w:szCs w:val="20"/>
              </w:rPr>
              <w:t>本项目</w:t>
            </w:r>
            <w:r>
              <w:rPr>
                <w:rFonts w:ascii="宋体" w:hAnsi="宋体" w:cs="宋体" w:hint="eastAsia"/>
                <w:color w:val="000000"/>
                <w:kern w:val="0"/>
                <w:sz w:val="20"/>
                <w:szCs w:val="20"/>
              </w:rPr>
              <w:t>2023</w:t>
            </w:r>
            <w:r>
              <w:rPr>
                <w:rFonts w:ascii="宋体" w:hAnsi="宋体" w:cs="宋体" w:hint="eastAsia"/>
                <w:color w:val="000000"/>
                <w:kern w:val="0"/>
                <w:sz w:val="20"/>
                <w:szCs w:val="20"/>
              </w:rPr>
              <w:t>年昌吉州村干部报酬补助资金已投入</w:t>
            </w:r>
            <w:r>
              <w:rPr>
                <w:rFonts w:ascii="宋体" w:hAnsi="宋体" w:cs="宋体" w:hint="eastAsia"/>
                <w:color w:val="000000"/>
                <w:kern w:val="0"/>
                <w:sz w:val="20"/>
                <w:szCs w:val="20"/>
              </w:rPr>
              <w:t>368725</w:t>
            </w:r>
            <w:r>
              <w:rPr>
                <w:rFonts w:ascii="宋体" w:hAnsi="宋体" w:cs="宋体" w:hint="eastAsia"/>
                <w:color w:val="000000"/>
                <w:kern w:val="0"/>
                <w:sz w:val="20"/>
                <w:szCs w:val="20"/>
              </w:rPr>
              <w:t>元，用于组织大西渠镇</w:t>
            </w:r>
            <w:r>
              <w:rPr>
                <w:rFonts w:ascii="宋体" w:hAnsi="宋体" w:cs="宋体" w:hint="eastAsia"/>
                <w:color w:val="000000"/>
                <w:kern w:val="0"/>
                <w:sz w:val="20"/>
                <w:szCs w:val="20"/>
              </w:rPr>
              <w:t>2023</w:t>
            </w:r>
            <w:r>
              <w:rPr>
                <w:rFonts w:ascii="宋体" w:hAnsi="宋体" w:cs="宋体" w:hint="eastAsia"/>
                <w:color w:val="000000"/>
                <w:kern w:val="0"/>
                <w:sz w:val="20"/>
                <w:szCs w:val="20"/>
              </w:rPr>
              <w:t>年昌吉州村干部报酬补助资金，通过本项目的实施，使村干部感受到了政府的关怀，促进了村干部之间的交流沟通。改善了村干部生活质量，激发了村干部的活力，稳定了村干部队伍，充分调动了村干部工作积极性，使受益居民满意度达到</w:t>
            </w:r>
            <w:r>
              <w:rPr>
                <w:rFonts w:ascii="宋体" w:hAnsi="宋体" w:cs="宋体" w:hint="eastAsia"/>
                <w:color w:val="000000"/>
                <w:kern w:val="0"/>
                <w:sz w:val="20"/>
                <w:szCs w:val="20"/>
              </w:rPr>
              <w:t>90%</w:t>
            </w:r>
            <w:r>
              <w:rPr>
                <w:rFonts w:ascii="宋体" w:hAnsi="宋体" w:cs="宋体" w:hint="eastAsia"/>
                <w:color w:val="000000"/>
                <w:kern w:val="0"/>
                <w:sz w:val="20"/>
                <w:szCs w:val="20"/>
              </w:rPr>
              <w:t>。</w:t>
            </w:r>
          </w:p>
        </w:tc>
      </w:tr>
      <w:tr w:rsidR="006C0751">
        <w:trPr>
          <w:gridAfter w:val="1"/>
          <w:wAfter w:w="130" w:type="pct"/>
          <w:trHeight w:val="312"/>
        </w:trPr>
        <w:tc>
          <w:tcPr>
            <w:tcW w:w="239" w:type="pct"/>
            <w:vMerge w:val="restart"/>
            <w:tcBorders>
              <w:top w:val="nil"/>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39" w:type="pct"/>
            <w:vMerge w:val="restart"/>
            <w:tcBorders>
              <w:top w:val="nil"/>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828" w:type="pct"/>
            <w:vMerge w:val="restart"/>
            <w:tcBorders>
              <w:top w:val="nil"/>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1341"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464" w:type="pct"/>
            <w:vMerge w:val="restart"/>
            <w:tcBorders>
              <w:top w:val="nil"/>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407" w:type="pct"/>
            <w:vMerge w:val="restart"/>
            <w:tcBorders>
              <w:top w:val="nil"/>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29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37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68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6C0751">
        <w:trPr>
          <w:trHeight w:val="280"/>
        </w:trPr>
        <w:tc>
          <w:tcPr>
            <w:tcW w:w="239"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239"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828"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1341" w:type="pct"/>
            <w:gridSpan w:val="3"/>
            <w:vMerge/>
            <w:tcBorders>
              <w:top w:val="single" w:sz="4" w:space="0" w:color="auto"/>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464"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407"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295" w:type="pct"/>
            <w:gridSpan w:val="2"/>
            <w:vMerge/>
            <w:tcBorders>
              <w:top w:val="single" w:sz="4" w:space="0" w:color="auto"/>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370" w:type="pct"/>
            <w:gridSpan w:val="2"/>
            <w:vMerge/>
            <w:tcBorders>
              <w:top w:val="single" w:sz="4" w:space="0" w:color="auto"/>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682" w:type="pct"/>
            <w:gridSpan w:val="2"/>
            <w:vMerge/>
            <w:tcBorders>
              <w:top w:val="single" w:sz="4" w:space="0" w:color="auto"/>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130" w:type="pct"/>
            <w:tcBorders>
              <w:top w:val="nil"/>
              <w:left w:val="nil"/>
              <w:bottom w:val="nil"/>
              <w:right w:val="nil"/>
            </w:tcBorders>
            <w:shd w:val="clear" w:color="auto" w:fill="auto"/>
            <w:noWrap/>
            <w:vAlign w:val="center"/>
          </w:tcPr>
          <w:p w:rsidR="006C0751" w:rsidRDefault="006C0751">
            <w:pPr>
              <w:widowControl/>
              <w:jc w:val="center"/>
              <w:rPr>
                <w:rFonts w:ascii="宋体" w:hAnsi="宋体" w:cs="宋体"/>
                <w:color w:val="000000"/>
                <w:kern w:val="0"/>
                <w:sz w:val="20"/>
                <w:szCs w:val="20"/>
              </w:rPr>
            </w:pPr>
          </w:p>
        </w:tc>
      </w:tr>
      <w:tr w:rsidR="006C0751">
        <w:trPr>
          <w:trHeight w:val="400"/>
        </w:trPr>
        <w:tc>
          <w:tcPr>
            <w:tcW w:w="239" w:type="pct"/>
            <w:vMerge w:val="restart"/>
            <w:tcBorders>
              <w:top w:val="nil"/>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年度绩效指标完成情况</w:t>
            </w:r>
          </w:p>
        </w:tc>
        <w:tc>
          <w:tcPr>
            <w:tcW w:w="239" w:type="pct"/>
            <w:vMerge w:val="restart"/>
            <w:tcBorders>
              <w:top w:val="nil"/>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产出指标</w:t>
            </w:r>
          </w:p>
        </w:tc>
        <w:tc>
          <w:tcPr>
            <w:tcW w:w="828"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341" w:type="pct"/>
            <w:gridSpan w:val="3"/>
            <w:tcBorders>
              <w:top w:val="single" w:sz="4" w:space="0" w:color="auto"/>
              <w:left w:val="nil"/>
              <w:bottom w:val="single" w:sz="4" w:space="0" w:color="auto"/>
              <w:right w:val="single" w:sz="4" w:space="0" w:color="000000"/>
            </w:tcBorders>
            <w:shd w:val="clear" w:color="auto" w:fill="auto"/>
            <w:noWrap/>
            <w:vAlign w:val="center"/>
          </w:tcPr>
          <w:p w:rsidR="006C0751" w:rsidRDefault="00AF0EDB">
            <w:pPr>
              <w:widowControl/>
              <w:jc w:val="left"/>
              <w:rPr>
                <w:rFonts w:ascii="宋体" w:hAnsi="宋体" w:cs="宋体"/>
                <w:color w:val="000000"/>
                <w:kern w:val="0"/>
                <w:sz w:val="20"/>
                <w:szCs w:val="20"/>
              </w:rPr>
            </w:pPr>
            <w:r>
              <w:rPr>
                <w:rFonts w:ascii="宋体" w:hAnsi="宋体" w:cs="宋体" w:hint="eastAsia"/>
                <w:color w:val="000000"/>
                <w:kern w:val="0"/>
                <w:sz w:val="20"/>
                <w:szCs w:val="20"/>
              </w:rPr>
              <w:t>村干部人数</w:t>
            </w:r>
          </w:p>
        </w:tc>
        <w:tc>
          <w:tcPr>
            <w:tcW w:w="464"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&gt;=59</w:t>
            </w:r>
            <w:r>
              <w:rPr>
                <w:rFonts w:ascii="宋体" w:hAnsi="宋体" w:cs="宋体" w:hint="eastAsia"/>
                <w:color w:val="000000"/>
                <w:kern w:val="0"/>
                <w:sz w:val="20"/>
                <w:szCs w:val="20"/>
              </w:rPr>
              <w:t>人</w:t>
            </w:r>
          </w:p>
        </w:tc>
        <w:tc>
          <w:tcPr>
            <w:tcW w:w="407"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=59</w:t>
            </w:r>
            <w:r>
              <w:rPr>
                <w:rFonts w:ascii="宋体" w:hAnsi="宋体" w:cs="宋体" w:hint="eastAsia"/>
                <w:color w:val="000000"/>
                <w:kern w:val="0"/>
                <w:sz w:val="20"/>
                <w:szCs w:val="20"/>
              </w:rPr>
              <w:t>人</w:t>
            </w:r>
          </w:p>
        </w:tc>
        <w:tc>
          <w:tcPr>
            <w:tcW w:w="295"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14</w:t>
            </w:r>
          </w:p>
        </w:tc>
        <w:tc>
          <w:tcPr>
            <w:tcW w:w="370"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14</w:t>
            </w:r>
          </w:p>
        </w:tc>
        <w:tc>
          <w:tcPr>
            <w:tcW w:w="682"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rsidR="006C0751" w:rsidRDefault="006C0751">
            <w:pPr>
              <w:widowControl/>
              <w:jc w:val="left"/>
              <w:rPr>
                <w:rFonts w:eastAsia="Times New Roman"/>
                <w:kern w:val="0"/>
                <w:sz w:val="20"/>
                <w:szCs w:val="20"/>
              </w:rPr>
            </w:pPr>
          </w:p>
        </w:tc>
      </w:tr>
      <w:tr w:rsidR="006C0751">
        <w:trPr>
          <w:trHeight w:val="400"/>
        </w:trPr>
        <w:tc>
          <w:tcPr>
            <w:tcW w:w="239"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239"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828"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1341" w:type="pct"/>
            <w:gridSpan w:val="3"/>
            <w:tcBorders>
              <w:top w:val="single" w:sz="4" w:space="0" w:color="auto"/>
              <w:left w:val="nil"/>
              <w:bottom w:val="single" w:sz="4" w:space="0" w:color="auto"/>
              <w:right w:val="single" w:sz="4" w:space="0" w:color="000000"/>
            </w:tcBorders>
            <w:shd w:val="clear" w:color="auto" w:fill="auto"/>
            <w:noWrap/>
            <w:vAlign w:val="center"/>
          </w:tcPr>
          <w:p w:rsidR="006C0751" w:rsidRDefault="00AF0EDB">
            <w:pPr>
              <w:widowControl/>
              <w:jc w:val="left"/>
              <w:rPr>
                <w:rFonts w:ascii="宋体" w:hAnsi="宋体" w:cs="宋体"/>
                <w:color w:val="000000"/>
                <w:kern w:val="0"/>
                <w:sz w:val="20"/>
                <w:szCs w:val="20"/>
              </w:rPr>
            </w:pPr>
            <w:r>
              <w:rPr>
                <w:rFonts w:ascii="宋体" w:hAnsi="宋体" w:cs="宋体" w:hint="eastAsia"/>
                <w:color w:val="000000"/>
                <w:kern w:val="0"/>
                <w:sz w:val="20"/>
                <w:szCs w:val="20"/>
              </w:rPr>
              <w:t>资金使用合规率</w:t>
            </w:r>
          </w:p>
        </w:tc>
        <w:tc>
          <w:tcPr>
            <w:tcW w:w="464"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&gt;=95%</w:t>
            </w:r>
          </w:p>
        </w:tc>
        <w:tc>
          <w:tcPr>
            <w:tcW w:w="407"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295"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13</w:t>
            </w:r>
          </w:p>
        </w:tc>
        <w:tc>
          <w:tcPr>
            <w:tcW w:w="370"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13</w:t>
            </w:r>
          </w:p>
        </w:tc>
        <w:tc>
          <w:tcPr>
            <w:tcW w:w="682"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rsidR="006C0751" w:rsidRDefault="006C0751">
            <w:pPr>
              <w:widowControl/>
              <w:jc w:val="left"/>
              <w:rPr>
                <w:rFonts w:eastAsia="Times New Roman"/>
                <w:kern w:val="0"/>
                <w:sz w:val="20"/>
                <w:szCs w:val="20"/>
              </w:rPr>
            </w:pPr>
          </w:p>
        </w:tc>
      </w:tr>
      <w:tr w:rsidR="006C0751">
        <w:trPr>
          <w:trHeight w:val="400"/>
        </w:trPr>
        <w:tc>
          <w:tcPr>
            <w:tcW w:w="239"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239"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828"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1341" w:type="pct"/>
            <w:gridSpan w:val="3"/>
            <w:tcBorders>
              <w:top w:val="single" w:sz="4" w:space="0" w:color="auto"/>
              <w:left w:val="nil"/>
              <w:bottom w:val="single" w:sz="4" w:space="0" w:color="auto"/>
              <w:right w:val="single" w:sz="4" w:space="0" w:color="000000"/>
            </w:tcBorders>
            <w:shd w:val="clear" w:color="auto" w:fill="auto"/>
            <w:noWrap/>
            <w:vAlign w:val="center"/>
          </w:tcPr>
          <w:p w:rsidR="006C0751" w:rsidRDefault="00AF0EDB">
            <w:pPr>
              <w:widowControl/>
              <w:jc w:val="left"/>
              <w:rPr>
                <w:rFonts w:ascii="宋体" w:hAnsi="宋体" w:cs="宋体"/>
                <w:color w:val="000000"/>
                <w:kern w:val="0"/>
                <w:sz w:val="20"/>
                <w:szCs w:val="20"/>
              </w:rPr>
            </w:pPr>
            <w:r>
              <w:rPr>
                <w:rFonts w:ascii="宋体" w:hAnsi="宋体" w:cs="宋体" w:hint="eastAsia"/>
                <w:color w:val="000000"/>
                <w:kern w:val="0"/>
                <w:sz w:val="20"/>
                <w:szCs w:val="20"/>
              </w:rPr>
              <w:t>资金拨付及时率</w:t>
            </w:r>
          </w:p>
        </w:tc>
        <w:tc>
          <w:tcPr>
            <w:tcW w:w="464"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&gt;=95%</w:t>
            </w:r>
          </w:p>
        </w:tc>
        <w:tc>
          <w:tcPr>
            <w:tcW w:w="407"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295"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13</w:t>
            </w:r>
          </w:p>
        </w:tc>
        <w:tc>
          <w:tcPr>
            <w:tcW w:w="370"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13</w:t>
            </w:r>
          </w:p>
        </w:tc>
        <w:tc>
          <w:tcPr>
            <w:tcW w:w="682"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rsidR="006C0751" w:rsidRDefault="006C0751">
            <w:pPr>
              <w:widowControl/>
              <w:jc w:val="left"/>
              <w:rPr>
                <w:rFonts w:eastAsia="Times New Roman"/>
                <w:kern w:val="0"/>
                <w:sz w:val="20"/>
                <w:szCs w:val="20"/>
              </w:rPr>
            </w:pPr>
          </w:p>
        </w:tc>
      </w:tr>
      <w:tr w:rsidR="006C0751">
        <w:trPr>
          <w:trHeight w:val="400"/>
        </w:trPr>
        <w:tc>
          <w:tcPr>
            <w:tcW w:w="239"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239" w:type="pct"/>
            <w:vMerge w:val="restart"/>
            <w:tcBorders>
              <w:top w:val="nil"/>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828"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341" w:type="pct"/>
            <w:gridSpan w:val="3"/>
            <w:tcBorders>
              <w:top w:val="single" w:sz="4" w:space="0" w:color="auto"/>
              <w:left w:val="nil"/>
              <w:bottom w:val="single" w:sz="4" w:space="0" w:color="auto"/>
              <w:right w:val="single" w:sz="4" w:space="0" w:color="000000"/>
            </w:tcBorders>
            <w:shd w:val="clear" w:color="auto" w:fill="auto"/>
            <w:noWrap/>
            <w:vAlign w:val="center"/>
          </w:tcPr>
          <w:p w:rsidR="006C0751" w:rsidRDefault="00AF0EDB">
            <w:pPr>
              <w:widowControl/>
              <w:jc w:val="left"/>
              <w:rPr>
                <w:rFonts w:ascii="宋体" w:hAnsi="宋体" w:cs="宋体"/>
                <w:color w:val="000000"/>
                <w:kern w:val="0"/>
                <w:sz w:val="20"/>
                <w:szCs w:val="20"/>
              </w:rPr>
            </w:pPr>
            <w:r>
              <w:rPr>
                <w:rFonts w:ascii="宋体" w:hAnsi="宋体" w:cs="宋体" w:hint="eastAsia"/>
                <w:color w:val="000000"/>
                <w:kern w:val="0"/>
                <w:sz w:val="20"/>
                <w:szCs w:val="20"/>
              </w:rPr>
              <w:t>人均拨付总额</w:t>
            </w:r>
          </w:p>
        </w:tc>
        <w:tc>
          <w:tcPr>
            <w:tcW w:w="464"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&lt;=6300</w:t>
            </w:r>
            <w:r>
              <w:rPr>
                <w:rFonts w:ascii="宋体" w:hAnsi="宋体" w:cs="宋体" w:hint="eastAsia"/>
                <w:color w:val="000000"/>
                <w:kern w:val="0"/>
                <w:sz w:val="20"/>
                <w:szCs w:val="20"/>
              </w:rPr>
              <w:t>元</w:t>
            </w:r>
          </w:p>
        </w:tc>
        <w:tc>
          <w:tcPr>
            <w:tcW w:w="407"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=6300</w:t>
            </w:r>
            <w:r>
              <w:rPr>
                <w:rFonts w:ascii="宋体" w:hAnsi="宋体" w:cs="宋体" w:hint="eastAsia"/>
                <w:color w:val="000000"/>
                <w:kern w:val="0"/>
                <w:sz w:val="20"/>
                <w:szCs w:val="20"/>
              </w:rPr>
              <w:t>元</w:t>
            </w:r>
          </w:p>
        </w:tc>
        <w:tc>
          <w:tcPr>
            <w:tcW w:w="295"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370"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682"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rsidR="006C0751" w:rsidRDefault="006C0751">
            <w:pPr>
              <w:widowControl/>
              <w:jc w:val="left"/>
              <w:rPr>
                <w:rFonts w:eastAsia="Times New Roman"/>
                <w:kern w:val="0"/>
                <w:sz w:val="20"/>
                <w:szCs w:val="20"/>
              </w:rPr>
            </w:pPr>
          </w:p>
        </w:tc>
      </w:tr>
      <w:tr w:rsidR="006C0751">
        <w:trPr>
          <w:trHeight w:val="400"/>
        </w:trPr>
        <w:tc>
          <w:tcPr>
            <w:tcW w:w="239"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239"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828"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社会成本指标</w:t>
            </w:r>
          </w:p>
        </w:tc>
        <w:tc>
          <w:tcPr>
            <w:tcW w:w="1341" w:type="pct"/>
            <w:gridSpan w:val="3"/>
            <w:tcBorders>
              <w:top w:val="single" w:sz="4" w:space="0" w:color="auto"/>
              <w:left w:val="nil"/>
              <w:bottom w:val="single" w:sz="4" w:space="0" w:color="auto"/>
              <w:right w:val="single" w:sz="4" w:space="0" w:color="000000"/>
            </w:tcBorders>
            <w:shd w:val="clear" w:color="auto" w:fill="auto"/>
            <w:noWrap/>
            <w:vAlign w:val="center"/>
          </w:tcPr>
          <w:p w:rsidR="006C0751" w:rsidRDefault="00AF0EDB">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4"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07"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95"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70"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82"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rsidR="006C0751" w:rsidRDefault="006C0751">
            <w:pPr>
              <w:widowControl/>
              <w:jc w:val="left"/>
              <w:rPr>
                <w:rFonts w:eastAsia="Times New Roman"/>
                <w:kern w:val="0"/>
                <w:sz w:val="20"/>
                <w:szCs w:val="20"/>
              </w:rPr>
            </w:pPr>
          </w:p>
        </w:tc>
      </w:tr>
      <w:tr w:rsidR="006C0751">
        <w:trPr>
          <w:trHeight w:val="400"/>
        </w:trPr>
        <w:tc>
          <w:tcPr>
            <w:tcW w:w="239"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239"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828"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生态环境成本指标</w:t>
            </w:r>
          </w:p>
        </w:tc>
        <w:tc>
          <w:tcPr>
            <w:tcW w:w="1341" w:type="pct"/>
            <w:gridSpan w:val="3"/>
            <w:tcBorders>
              <w:top w:val="single" w:sz="4" w:space="0" w:color="auto"/>
              <w:left w:val="nil"/>
              <w:bottom w:val="single" w:sz="4" w:space="0" w:color="auto"/>
              <w:right w:val="single" w:sz="4" w:space="0" w:color="000000"/>
            </w:tcBorders>
            <w:shd w:val="clear" w:color="auto" w:fill="auto"/>
            <w:noWrap/>
            <w:vAlign w:val="center"/>
          </w:tcPr>
          <w:p w:rsidR="006C0751" w:rsidRDefault="00AF0EDB">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4"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07"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95"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70"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82"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rsidR="006C0751" w:rsidRDefault="006C0751">
            <w:pPr>
              <w:widowControl/>
              <w:jc w:val="left"/>
              <w:rPr>
                <w:rFonts w:eastAsia="Times New Roman"/>
                <w:kern w:val="0"/>
                <w:sz w:val="20"/>
                <w:szCs w:val="20"/>
              </w:rPr>
            </w:pPr>
          </w:p>
        </w:tc>
      </w:tr>
      <w:tr w:rsidR="006C0751">
        <w:trPr>
          <w:trHeight w:val="400"/>
        </w:trPr>
        <w:tc>
          <w:tcPr>
            <w:tcW w:w="239"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239" w:type="pct"/>
            <w:vMerge w:val="restart"/>
            <w:tcBorders>
              <w:top w:val="nil"/>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效</w:t>
            </w:r>
            <w:r>
              <w:rPr>
                <w:rFonts w:ascii="宋体" w:hAnsi="宋体" w:cs="宋体" w:hint="eastAsia"/>
                <w:color w:val="000000"/>
                <w:kern w:val="0"/>
                <w:sz w:val="20"/>
                <w:szCs w:val="20"/>
              </w:rPr>
              <w:lastRenderedPageBreak/>
              <w:t>益指标</w:t>
            </w:r>
          </w:p>
        </w:tc>
        <w:tc>
          <w:tcPr>
            <w:tcW w:w="828"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经济效益指</w:t>
            </w:r>
            <w:r>
              <w:rPr>
                <w:rFonts w:ascii="宋体" w:hAnsi="宋体" w:cs="宋体" w:hint="eastAsia"/>
                <w:color w:val="000000"/>
                <w:kern w:val="0"/>
                <w:sz w:val="20"/>
                <w:szCs w:val="20"/>
              </w:rPr>
              <w:lastRenderedPageBreak/>
              <w:t>标</w:t>
            </w:r>
          </w:p>
        </w:tc>
        <w:tc>
          <w:tcPr>
            <w:tcW w:w="1341" w:type="pct"/>
            <w:gridSpan w:val="3"/>
            <w:tcBorders>
              <w:top w:val="single" w:sz="4" w:space="0" w:color="auto"/>
              <w:left w:val="nil"/>
              <w:bottom w:val="single" w:sz="4" w:space="0" w:color="auto"/>
              <w:right w:val="single" w:sz="4" w:space="0" w:color="000000"/>
            </w:tcBorders>
            <w:shd w:val="clear" w:color="auto" w:fill="auto"/>
            <w:noWrap/>
            <w:vAlign w:val="center"/>
          </w:tcPr>
          <w:p w:rsidR="006C0751" w:rsidRDefault="00AF0EDB">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 xml:space="preserve">　</w:t>
            </w:r>
          </w:p>
        </w:tc>
        <w:tc>
          <w:tcPr>
            <w:tcW w:w="464"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07"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95"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70"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82"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rsidR="006C0751" w:rsidRDefault="006C0751">
            <w:pPr>
              <w:widowControl/>
              <w:jc w:val="left"/>
              <w:rPr>
                <w:rFonts w:eastAsia="Times New Roman"/>
                <w:kern w:val="0"/>
                <w:sz w:val="20"/>
                <w:szCs w:val="20"/>
              </w:rPr>
            </w:pPr>
          </w:p>
        </w:tc>
      </w:tr>
      <w:tr w:rsidR="006C0751">
        <w:trPr>
          <w:trHeight w:val="400"/>
        </w:trPr>
        <w:tc>
          <w:tcPr>
            <w:tcW w:w="239"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239"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828"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1341" w:type="pct"/>
            <w:gridSpan w:val="3"/>
            <w:tcBorders>
              <w:top w:val="single" w:sz="4" w:space="0" w:color="auto"/>
              <w:left w:val="nil"/>
              <w:bottom w:val="single" w:sz="4" w:space="0" w:color="auto"/>
              <w:right w:val="single" w:sz="4" w:space="0" w:color="000000"/>
            </w:tcBorders>
            <w:shd w:val="clear" w:color="auto" w:fill="auto"/>
            <w:noWrap/>
            <w:vAlign w:val="center"/>
          </w:tcPr>
          <w:p w:rsidR="006C0751" w:rsidRDefault="00AF0EDB">
            <w:pPr>
              <w:widowControl/>
              <w:jc w:val="left"/>
              <w:rPr>
                <w:rFonts w:ascii="宋体" w:hAnsi="宋体" w:cs="宋体"/>
                <w:color w:val="000000"/>
                <w:kern w:val="0"/>
                <w:sz w:val="20"/>
                <w:szCs w:val="20"/>
              </w:rPr>
            </w:pPr>
            <w:r>
              <w:rPr>
                <w:rFonts w:ascii="宋体" w:hAnsi="宋体" w:cs="宋体" w:hint="eastAsia"/>
                <w:color w:val="000000"/>
                <w:kern w:val="0"/>
                <w:sz w:val="20"/>
                <w:szCs w:val="20"/>
              </w:rPr>
              <w:t>改善村干部生活水平，提高生活质量</w:t>
            </w:r>
          </w:p>
        </w:tc>
        <w:tc>
          <w:tcPr>
            <w:tcW w:w="464"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有效改善</w:t>
            </w:r>
          </w:p>
        </w:tc>
        <w:tc>
          <w:tcPr>
            <w:tcW w:w="407"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有效改善</w:t>
            </w:r>
          </w:p>
        </w:tc>
        <w:tc>
          <w:tcPr>
            <w:tcW w:w="295"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370"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82"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rsidR="006C0751" w:rsidRDefault="006C0751">
            <w:pPr>
              <w:widowControl/>
              <w:jc w:val="left"/>
              <w:rPr>
                <w:rFonts w:eastAsia="Times New Roman"/>
                <w:kern w:val="0"/>
                <w:sz w:val="20"/>
                <w:szCs w:val="20"/>
              </w:rPr>
            </w:pPr>
          </w:p>
        </w:tc>
      </w:tr>
      <w:tr w:rsidR="006C0751">
        <w:trPr>
          <w:trHeight w:val="400"/>
        </w:trPr>
        <w:tc>
          <w:tcPr>
            <w:tcW w:w="239"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239"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828"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1341" w:type="pct"/>
            <w:gridSpan w:val="3"/>
            <w:tcBorders>
              <w:top w:val="single" w:sz="4" w:space="0" w:color="auto"/>
              <w:left w:val="nil"/>
              <w:bottom w:val="single" w:sz="4" w:space="0" w:color="auto"/>
              <w:right w:val="single" w:sz="4" w:space="0" w:color="000000"/>
            </w:tcBorders>
            <w:shd w:val="clear" w:color="auto" w:fill="auto"/>
            <w:noWrap/>
            <w:vAlign w:val="center"/>
          </w:tcPr>
          <w:p w:rsidR="006C0751" w:rsidRDefault="00AF0EDB">
            <w:pPr>
              <w:widowControl/>
              <w:jc w:val="left"/>
              <w:rPr>
                <w:rFonts w:ascii="宋体" w:hAnsi="宋体" w:cs="宋体"/>
                <w:color w:val="000000"/>
                <w:kern w:val="0"/>
                <w:sz w:val="20"/>
                <w:szCs w:val="20"/>
              </w:rPr>
            </w:pPr>
            <w:r>
              <w:rPr>
                <w:rFonts w:ascii="宋体" w:hAnsi="宋体" w:cs="宋体" w:hint="eastAsia"/>
                <w:color w:val="000000"/>
                <w:kern w:val="0"/>
                <w:sz w:val="20"/>
                <w:szCs w:val="20"/>
              </w:rPr>
              <w:t>提高村干部工作效率</w:t>
            </w:r>
          </w:p>
        </w:tc>
        <w:tc>
          <w:tcPr>
            <w:tcW w:w="464"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有效提高</w:t>
            </w:r>
          </w:p>
        </w:tc>
        <w:tc>
          <w:tcPr>
            <w:tcW w:w="407"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有效提高</w:t>
            </w:r>
          </w:p>
        </w:tc>
        <w:tc>
          <w:tcPr>
            <w:tcW w:w="295"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370"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82"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rsidR="006C0751" w:rsidRDefault="006C0751">
            <w:pPr>
              <w:widowControl/>
              <w:jc w:val="left"/>
              <w:rPr>
                <w:rFonts w:eastAsia="Times New Roman"/>
                <w:kern w:val="0"/>
                <w:sz w:val="20"/>
                <w:szCs w:val="20"/>
              </w:rPr>
            </w:pPr>
          </w:p>
        </w:tc>
      </w:tr>
      <w:tr w:rsidR="006C0751">
        <w:trPr>
          <w:trHeight w:val="400"/>
        </w:trPr>
        <w:tc>
          <w:tcPr>
            <w:tcW w:w="239"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239"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828"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生态效益指标</w:t>
            </w:r>
          </w:p>
        </w:tc>
        <w:tc>
          <w:tcPr>
            <w:tcW w:w="1341" w:type="pct"/>
            <w:gridSpan w:val="3"/>
            <w:tcBorders>
              <w:top w:val="single" w:sz="4" w:space="0" w:color="auto"/>
              <w:left w:val="nil"/>
              <w:bottom w:val="single" w:sz="4" w:space="0" w:color="auto"/>
              <w:right w:val="single" w:sz="4" w:space="0" w:color="000000"/>
            </w:tcBorders>
            <w:shd w:val="clear" w:color="auto" w:fill="auto"/>
            <w:noWrap/>
            <w:vAlign w:val="center"/>
          </w:tcPr>
          <w:p w:rsidR="006C0751" w:rsidRDefault="00AF0EDB">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4"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07"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95"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70"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82"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rsidR="006C0751" w:rsidRDefault="006C0751">
            <w:pPr>
              <w:widowControl/>
              <w:jc w:val="left"/>
              <w:rPr>
                <w:rFonts w:eastAsia="Times New Roman"/>
                <w:kern w:val="0"/>
                <w:sz w:val="20"/>
                <w:szCs w:val="20"/>
              </w:rPr>
            </w:pPr>
          </w:p>
        </w:tc>
      </w:tr>
      <w:tr w:rsidR="006C0751">
        <w:trPr>
          <w:trHeight w:val="400"/>
        </w:trPr>
        <w:tc>
          <w:tcPr>
            <w:tcW w:w="239"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239"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828"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1341" w:type="pct"/>
            <w:gridSpan w:val="3"/>
            <w:tcBorders>
              <w:top w:val="single" w:sz="4" w:space="0" w:color="auto"/>
              <w:left w:val="nil"/>
              <w:bottom w:val="single" w:sz="4" w:space="0" w:color="auto"/>
              <w:right w:val="single" w:sz="4" w:space="0" w:color="000000"/>
            </w:tcBorders>
            <w:shd w:val="clear" w:color="auto" w:fill="auto"/>
            <w:noWrap/>
            <w:vAlign w:val="center"/>
          </w:tcPr>
          <w:p w:rsidR="006C0751" w:rsidRDefault="00AF0EDB">
            <w:pPr>
              <w:widowControl/>
              <w:jc w:val="left"/>
              <w:rPr>
                <w:rFonts w:ascii="宋体" w:hAnsi="宋体" w:cs="宋体"/>
                <w:color w:val="000000"/>
                <w:kern w:val="0"/>
                <w:sz w:val="20"/>
                <w:szCs w:val="20"/>
              </w:rPr>
            </w:pPr>
            <w:r>
              <w:rPr>
                <w:rFonts w:ascii="宋体" w:hAnsi="宋体" w:cs="宋体" w:hint="eastAsia"/>
                <w:color w:val="000000"/>
                <w:kern w:val="0"/>
                <w:sz w:val="20"/>
                <w:szCs w:val="20"/>
              </w:rPr>
              <w:t>受益群体满意度</w:t>
            </w:r>
          </w:p>
        </w:tc>
        <w:tc>
          <w:tcPr>
            <w:tcW w:w="464"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407"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=90%</w:t>
            </w:r>
          </w:p>
        </w:tc>
        <w:tc>
          <w:tcPr>
            <w:tcW w:w="295"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370"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82"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rsidR="006C0751" w:rsidRDefault="006C0751">
            <w:pPr>
              <w:widowControl/>
              <w:jc w:val="left"/>
              <w:rPr>
                <w:rFonts w:eastAsia="Times New Roman"/>
                <w:kern w:val="0"/>
                <w:sz w:val="20"/>
                <w:szCs w:val="20"/>
              </w:rPr>
            </w:pPr>
          </w:p>
        </w:tc>
      </w:tr>
      <w:tr w:rsidR="006C0751">
        <w:trPr>
          <w:trHeight w:val="280"/>
        </w:trPr>
        <w:tc>
          <w:tcPr>
            <w:tcW w:w="3520"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总分</w:t>
            </w:r>
          </w:p>
        </w:tc>
        <w:tc>
          <w:tcPr>
            <w:tcW w:w="295"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370"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r>
              <w:rPr>
                <w:rFonts w:ascii="宋体" w:hAnsi="宋体" w:cs="宋体" w:hint="eastAsia"/>
                <w:color w:val="000000"/>
                <w:kern w:val="0"/>
                <w:sz w:val="20"/>
                <w:szCs w:val="20"/>
              </w:rPr>
              <w:t>分</w:t>
            </w:r>
          </w:p>
        </w:tc>
        <w:tc>
          <w:tcPr>
            <w:tcW w:w="682"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rsidR="006C0751" w:rsidRDefault="006C0751">
            <w:pPr>
              <w:widowControl/>
              <w:jc w:val="left"/>
              <w:rPr>
                <w:rFonts w:eastAsia="Times New Roman"/>
                <w:kern w:val="0"/>
                <w:sz w:val="20"/>
                <w:szCs w:val="20"/>
              </w:rPr>
            </w:pPr>
          </w:p>
        </w:tc>
      </w:tr>
    </w:tbl>
    <w:p w:rsidR="006C0751" w:rsidRDefault="006C0751">
      <w:pPr>
        <w:ind w:firstLineChars="200" w:firstLine="640"/>
        <w:jc w:val="left"/>
        <w:rPr>
          <w:rFonts w:ascii="仿宋_GB2312" w:eastAsia="仿宋_GB2312"/>
          <w:sz w:val="32"/>
          <w:szCs w:val="32"/>
        </w:rPr>
      </w:pPr>
    </w:p>
    <w:tbl>
      <w:tblPr>
        <w:tblW w:w="5000" w:type="pct"/>
        <w:tblLayout w:type="fixed"/>
        <w:tblLook w:val="04A0"/>
      </w:tblPr>
      <w:tblGrid>
        <w:gridCol w:w="410"/>
        <w:gridCol w:w="410"/>
        <w:gridCol w:w="1697"/>
        <w:gridCol w:w="144"/>
        <w:gridCol w:w="1318"/>
        <w:gridCol w:w="778"/>
        <w:gridCol w:w="996"/>
        <w:gridCol w:w="507"/>
        <w:gridCol w:w="261"/>
        <w:gridCol w:w="244"/>
        <w:gridCol w:w="212"/>
        <w:gridCol w:w="331"/>
        <w:gridCol w:w="370"/>
        <w:gridCol w:w="608"/>
        <w:gridCol w:w="236"/>
      </w:tblGrid>
      <w:tr w:rsidR="006C0751">
        <w:trPr>
          <w:gridAfter w:val="1"/>
          <w:wAfter w:w="130" w:type="pct"/>
          <w:trHeight w:val="420"/>
        </w:trPr>
        <w:tc>
          <w:tcPr>
            <w:tcW w:w="4869" w:type="pct"/>
            <w:gridSpan w:val="14"/>
            <w:tcBorders>
              <w:top w:val="nil"/>
              <w:left w:val="nil"/>
              <w:bottom w:val="nil"/>
              <w:right w:val="nil"/>
            </w:tcBorders>
            <w:shd w:val="clear" w:color="auto" w:fill="auto"/>
            <w:vAlign w:val="center"/>
          </w:tcPr>
          <w:p w:rsidR="006C0751" w:rsidRDefault="00AF0EDB">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t>项目支出绩效自评表</w:t>
            </w:r>
          </w:p>
        </w:tc>
      </w:tr>
      <w:tr w:rsidR="006C0751">
        <w:trPr>
          <w:gridAfter w:val="1"/>
          <w:wAfter w:w="130" w:type="pct"/>
          <w:trHeight w:val="280"/>
        </w:trPr>
        <w:tc>
          <w:tcPr>
            <w:tcW w:w="4869" w:type="pct"/>
            <w:gridSpan w:val="14"/>
            <w:tcBorders>
              <w:top w:val="nil"/>
              <w:left w:val="nil"/>
              <w:bottom w:val="nil"/>
              <w:right w:val="nil"/>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年度</w:t>
            </w:r>
            <w:r>
              <w:rPr>
                <w:rFonts w:ascii="宋体" w:hAnsi="宋体" w:cs="宋体" w:hint="eastAsia"/>
                <w:color w:val="000000"/>
                <w:kern w:val="0"/>
                <w:sz w:val="20"/>
                <w:szCs w:val="20"/>
              </w:rPr>
              <w:t>)</w:t>
            </w:r>
          </w:p>
        </w:tc>
      </w:tr>
      <w:tr w:rsidR="006C0751">
        <w:trPr>
          <w:gridAfter w:val="1"/>
          <w:wAfter w:w="130" w:type="pct"/>
          <w:trHeight w:val="280"/>
        </w:trPr>
        <w:tc>
          <w:tcPr>
            <w:tcW w:w="48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4387" w:type="pct"/>
            <w:gridSpan w:val="1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年国有企业退休人员社会化管理补助资金</w:t>
            </w:r>
          </w:p>
        </w:tc>
      </w:tr>
      <w:tr w:rsidR="006C0751">
        <w:trPr>
          <w:gridAfter w:val="1"/>
          <w:wAfter w:w="130" w:type="pct"/>
          <w:trHeight w:val="280"/>
        </w:trPr>
        <w:tc>
          <w:tcPr>
            <w:tcW w:w="48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2897" w:type="pct"/>
            <w:gridSpan w:val="5"/>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昌吉市大西渠镇人民政府</w:t>
            </w:r>
          </w:p>
        </w:tc>
        <w:tc>
          <w:tcPr>
            <w:tcW w:w="452"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1037" w:type="pct"/>
            <w:gridSpan w:val="5"/>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昌吉市大西渠镇人民政府</w:t>
            </w:r>
          </w:p>
        </w:tc>
      </w:tr>
      <w:tr w:rsidR="006C0751">
        <w:trPr>
          <w:gridAfter w:val="1"/>
          <w:wAfter w:w="130" w:type="pct"/>
          <w:trHeight w:val="520"/>
        </w:trPr>
        <w:tc>
          <w:tcPr>
            <w:tcW w:w="48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r>
            <w:r>
              <w:rPr>
                <w:rFonts w:ascii="宋体" w:hAnsi="宋体" w:cs="宋体" w:hint="eastAsia"/>
                <w:color w:val="000000"/>
                <w:kern w:val="0"/>
                <w:sz w:val="20"/>
                <w:szCs w:val="20"/>
              </w:rPr>
              <w:t>（万元）</w:t>
            </w:r>
          </w:p>
        </w:tc>
        <w:tc>
          <w:tcPr>
            <w:tcW w:w="1081"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774"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1040"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452"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269"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12"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355"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6C0751">
        <w:trPr>
          <w:gridAfter w:val="1"/>
          <w:wAfter w:w="130" w:type="pct"/>
          <w:trHeight w:val="440"/>
        </w:trPr>
        <w:tc>
          <w:tcPr>
            <w:tcW w:w="482" w:type="pct"/>
            <w:gridSpan w:val="2"/>
            <w:vMerge/>
            <w:tcBorders>
              <w:top w:val="single" w:sz="4" w:space="0" w:color="auto"/>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1081"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774"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3.38</w:t>
            </w:r>
          </w:p>
        </w:tc>
        <w:tc>
          <w:tcPr>
            <w:tcW w:w="1040"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3.38</w:t>
            </w:r>
          </w:p>
        </w:tc>
        <w:tc>
          <w:tcPr>
            <w:tcW w:w="452"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269"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12"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355"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r>
      <w:tr w:rsidR="006C0751">
        <w:trPr>
          <w:gridAfter w:val="1"/>
          <w:wAfter w:w="130" w:type="pct"/>
          <w:trHeight w:val="440"/>
        </w:trPr>
        <w:tc>
          <w:tcPr>
            <w:tcW w:w="482" w:type="pct"/>
            <w:gridSpan w:val="2"/>
            <w:vMerge/>
            <w:tcBorders>
              <w:top w:val="single" w:sz="4" w:space="0" w:color="auto"/>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1081"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774"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3.38</w:t>
            </w:r>
          </w:p>
        </w:tc>
        <w:tc>
          <w:tcPr>
            <w:tcW w:w="1040"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3.38</w:t>
            </w:r>
          </w:p>
        </w:tc>
        <w:tc>
          <w:tcPr>
            <w:tcW w:w="452"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269"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12"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55"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6C0751">
        <w:trPr>
          <w:gridAfter w:val="1"/>
          <w:wAfter w:w="130" w:type="pct"/>
          <w:trHeight w:val="440"/>
        </w:trPr>
        <w:tc>
          <w:tcPr>
            <w:tcW w:w="482" w:type="pct"/>
            <w:gridSpan w:val="2"/>
            <w:vMerge/>
            <w:tcBorders>
              <w:top w:val="single" w:sz="4" w:space="0" w:color="auto"/>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1081"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其他资金</w:t>
            </w:r>
          </w:p>
        </w:tc>
        <w:tc>
          <w:tcPr>
            <w:tcW w:w="774"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1040"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452"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269"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12"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55"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6C0751">
        <w:trPr>
          <w:gridAfter w:val="1"/>
          <w:wAfter w:w="130" w:type="pct"/>
          <w:trHeight w:val="280"/>
        </w:trPr>
        <w:tc>
          <w:tcPr>
            <w:tcW w:w="241" w:type="pct"/>
            <w:vMerge w:val="restart"/>
            <w:tcBorders>
              <w:top w:val="nil"/>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年度总体目标</w:t>
            </w:r>
          </w:p>
        </w:tc>
        <w:tc>
          <w:tcPr>
            <w:tcW w:w="3138" w:type="pct"/>
            <w:gridSpan w:val="6"/>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预期目标</w:t>
            </w:r>
          </w:p>
        </w:tc>
        <w:tc>
          <w:tcPr>
            <w:tcW w:w="1490" w:type="pct"/>
            <w:gridSpan w:val="7"/>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6C0751">
        <w:trPr>
          <w:gridAfter w:val="1"/>
          <w:wAfter w:w="130" w:type="pct"/>
          <w:trHeight w:val="540"/>
        </w:trPr>
        <w:tc>
          <w:tcPr>
            <w:tcW w:w="241"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3138" w:type="pct"/>
            <w:gridSpan w:val="6"/>
            <w:tcBorders>
              <w:top w:val="single" w:sz="4" w:space="0" w:color="auto"/>
              <w:left w:val="nil"/>
              <w:bottom w:val="single" w:sz="4" w:space="0" w:color="auto"/>
              <w:right w:val="single" w:sz="4" w:space="0" w:color="000000"/>
            </w:tcBorders>
            <w:shd w:val="clear" w:color="auto" w:fill="auto"/>
          </w:tcPr>
          <w:p w:rsidR="006C0751" w:rsidRDefault="00AF0EDB">
            <w:pPr>
              <w:widowControl/>
              <w:jc w:val="left"/>
              <w:rPr>
                <w:rFonts w:ascii="宋体" w:hAnsi="宋体" w:cs="宋体"/>
                <w:color w:val="000000"/>
                <w:kern w:val="0"/>
                <w:sz w:val="20"/>
                <w:szCs w:val="20"/>
              </w:rPr>
            </w:pPr>
            <w:r>
              <w:rPr>
                <w:rFonts w:ascii="宋体" w:hAnsi="宋体" w:cs="宋体" w:hint="eastAsia"/>
                <w:color w:val="000000"/>
                <w:kern w:val="0"/>
                <w:sz w:val="20"/>
                <w:szCs w:val="20"/>
              </w:rPr>
              <w:t>本项目拟投入</w:t>
            </w:r>
            <w:r>
              <w:rPr>
                <w:rFonts w:ascii="宋体" w:hAnsi="宋体" w:cs="宋体" w:hint="eastAsia"/>
                <w:color w:val="000000"/>
                <w:kern w:val="0"/>
                <w:sz w:val="20"/>
                <w:szCs w:val="20"/>
              </w:rPr>
              <w:t>3.3768</w:t>
            </w:r>
            <w:r>
              <w:rPr>
                <w:rFonts w:ascii="宋体" w:hAnsi="宋体" w:cs="宋体" w:hint="eastAsia"/>
                <w:color w:val="000000"/>
                <w:kern w:val="0"/>
                <w:sz w:val="20"/>
                <w:szCs w:val="20"/>
              </w:rPr>
              <w:t>万元用于</w:t>
            </w:r>
            <w:r>
              <w:rPr>
                <w:rFonts w:ascii="宋体" w:hAnsi="宋体" w:cs="宋体" w:hint="eastAsia"/>
                <w:color w:val="000000"/>
                <w:kern w:val="0"/>
                <w:sz w:val="20"/>
                <w:szCs w:val="20"/>
              </w:rPr>
              <w:t>2023</w:t>
            </w:r>
            <w:r>
              <w:rPr>
                <w:rFonts w:ascii="宋体" w:hAnsi="宋体" w:cs="宋体" w:hint="eastAsia"/>
                <w:color w:val="000000"/>
                <w:kern w:val="0"/>
                <w:sz w:val="20"/>
                <w:szCs w:val="20"/>
              </w:rPr>
              <w:t>年国有企业退休人员社会化管理补助资金</w:t>
            </w: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，主要建设内容为：用于组织大西渠镇</w:t>
            </w:r>
            <w:r>
              <w:rPr>
                <w:rFonts w:ascii="宋体" w:hAnsi="宋体" w:cs="宋体" w:hint="eastAsia"/>
                <w:color w:val="000000"/>
                <w:kern w:val="0"/>
                <w:sz w:val="20"/>
                <w:szCs w:val="20"/>
              </w:rPr>
              <w:t>2023</w:t>
            </w:r>
            <w:r>
              <w:rPr>
                <w:rFonts w:ascii="宋体" w:hAnsi="宋体" w:cs="宋体" w:hint="eastAsia"/>
                <w:color w:val="000000"/>
                <w:kern w:val="0"/>
                <w:sz w:val="20"/>
                <w:szCs w:val="20"/>
              </w:rPr>
              <w:t>年国有企业退休人员参加活动中产生的办公费、餐费等，计划于</w:t>
            </w:r>
            <w:r>
              <w:rPr>
                <w:rFonts w:ascii="宋体" w:hAnsi="宋体" w:cs="宋体" w:hint="eastAsia"/>
                <w:color w:val="000000"/>
                <w:kern w:val="0"/>
                <w:sz w:val="20"/>
                <w:szCs w:val="20"/>
              </w:rPr>
              <w:t>2023</w:t>
            </w:r>
            <w:r>
              <w:rPr>
                <w:rFonts w:ascii="宋体" w:hAnsi="宋体" w:cs="宋体" w:hint="eastAsia"/>
                <w:color w:val="000000"/>
                <w:kern w:val="0"/>
                <w:sz w:val="20"/>
                <w:szCs w:val="20"/>
              </w:rPr>
              <w:t>年</w:t>
            </w:r>
            <w:r>
              <w:rPr>
                <w:rFonts w:ascii="宋体" w:hAnsi="宋体" w:cs="宋体" w:hint="eastAsia"/>
                <w:color w:val="000000"/>
                <w:kern w:val="0"/>
                <w:sz w:val="20"/>
                <w:szCs w:val="20"/>
              </w:rPr>
              <w:t>12</w:t>
            </w:r>
            <w:r>
              <w:rPr>
                <w:rFonts w:ascii="宋体" w:hAnsi="宋体" w:cs="宋体" w:hint="eastAsia"/>
                <w:color w:val="000000"/>
                <w:kern w:val="0"/>
                <w:sz w:val="20"/>
                <w:szCs w:val="20"/>
              </w:rPr>
              <w:t>月</w:t>
            </w:r>
            <w:r>
              <w:rPr>
                <w:rFonts w:ascii="宋体" w:hAnsi="宋体" w:cs="宋体" w:hint="eastAsia"/>
                <w:color w:val="000000"/>
                <w:kern w:val="0"/>
                <w:sz w:val="20"/>
                <w:szCs w:val="20"/>
              </w:rPr>
              <w:t>31</w:t>
            </w:r>
            <w:r>
              <w:rPr>
                <w:rFonts w:ascii="宋体" w:hAnsi="宋体" w:cs="宋体" w:hint="eastAsia"/>
                <w:color w:val="000000"/>
                <w:kern w:val="0"/>
                <w:sz w:val="20"/>
                <w:szCs w:val="20"/>
              </w:rPr>
              <w:t>日前完工，通过本项目的实施，使退休人员感受到政府的关怀，促进退休人员之间的交流沟通。改善退休人员生活质量，完善退休人员社会化管理，使受益居民满意度达到</w:t>
            </w:r>
            <w:r>
              <w:rPr>
                <w:rFonts w:ascii="宋体" w:hAnsi="宋体" w:cs="宋体" w:hint="eastAsia"/>
                <w:color w:val="000000"/>
                <w:kern w:val="0"/>
                <w:sz w:val="20"/>
                <w:szCs w:val="20"/>
              </w:rPr>
              <w:t>90%</w:t>
            </w:r>
            <w:r>
              <w:rPr>
                <w:rFonts w:ascii="宋体" w:hAnsi="宋体" w:cs="宋体" w:hint="eastAsia"/>
                <w:color w:val="000000"/>
                <w:kern w:val="0"/>
                <w:sz w:val="20"/>
                <w:szCs w:val="20"/>
              </w:rPr>
              <w:t>。</w:t>
            </w:r>
          </w:p>
        </w:tc>
        <w:tc>
          <w:tcPr>
            <w:tcW w:w="1490" w:type="pct"/>
            <w:gridSpan w:val="7"/>
            <w:tcBorders>
              <w:top w:val="single" w:sz="4" w:space="0" w:color="auto"/>
              <w:left w:val="nil"/>
              <w:bottom w:val="single" w:sz="4" w:space="0" w:color="auto"/>
              <w:right w:val="single" w:sz="4" w:space="0" w:color="000000"/>
            </w:tcBorders>
            <w:shd w:val="clear" w:color="auto" w:fill="auto"/>
          </w:tcPr>
          <w:p w:rsidR="006C0751" w:rsidRDefault="00AF0EDB">
            <w:pPr>
              <w:widowControl/>
              <w:jc w:val="left"/>
              <w:rPr>
                <w:rFonts w:ascii="宋体" w:hAnsi="宋体" w:cs="宋体"/>
                <w:color w:val="000000"/>
                <w:kern w:val="0"/>
                <w:sz w:val="20"/>
                <w:szCs w:val="20"/>
              </w:rPr>
            </w:pPr>
            <w:r>
              <w:rPr>
                <w:rFonts w:ascii="宋体" w:hAnsi="宋体" w:cs="宋体" w:hint="eastAsia"/>
                <w:color w:val="000000"/>
                <w:kern w:val="0"/>
                <w:sz w:val="20"/>
                <w:szCs w:val="20"/>
              </w:rPr>
              <w:t>本项目拟投入</w:t>
            </w:r>
            <w:r>
              <w:rPr>
                <w:rFonts w:ascii="宋体" w:hAnsi="宋体" w:cs="宋体" w:hint="eastAsia"/>
                <w:color w:val="000000"/>
                <w:kern w:val="0"/>
                <w:sz w:val="20"/>
                <w:szCs w:val="20"/>
              </w:rPr>
              <w:t>3.3768</w:t>
            </w:r>
            <w:r>
              <w:rPr>
                <w:rFonts w:ascii="宋体" w:hAnsi="宋体" w:cs="宋体" w:hint="eastAsia"/>
                <w:color w:val="000000"/>
                <w:kern w:val="0"/>
                <w:sz w:val="20"/>
                <w:szCs w:val="20"/>
              </w:rPr>
              <w:t>万元用于</w:t>
            </w:r>
            <w:r>
              <w:rPr>
                <w:rFonts w:ascii="宋体" w:hAnsi="宋体" w:cs="宋体" w:hint="eastAsia"/>
                <w:color w:val="000000"/>
                <w:kern w:val="0"/>
                <w:sz w:val="20"/>
                <w:szCs w:val="20"/>
              </w:rPr>
              <w:t>2023</w:t>
            </w:r>
            <w:r>
              <w:rPr>
                <w:rFonts w:ascii="宋体" w:hAnsi="宋体" w:cs="宋体" w:hint="eastAsia"/>
                <w:color w:val="000000"/>
                <w:kern w:val="0"/>
                <w:sz w:val="20"/>
                <w:szCs w:val="20"/>
              </w:rPr>
              <w:t>年国有企业退休人员社会化管理补助资金</w:t>
            </w: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，由于票据未审核完成，导致资金未支付，因此结转至下年。主要建设内容为：用于组织大西渠镇</w:t>
            </w:r>
            <w:r>
              <w:rPr>
                <w:rFonts w:ascii="宋体" w:hAnsi="宋体" w:cs="宋体" w:hint="eastAsia"/>
                <w:color w:val="000000"/>
                <w:kern w:val="0"/>
                <w:sz w:val="20"/>
                <w:szCs w:val="20"/>
              </w:rPr>
              <w:t>2023</w:t>
            </w:r>
            <w:r>
              <w:rPr>
                <w:rFonts w:ascii="宋体" w:hAnsi="宋体" w:cs="宋体" w:hint="eastAsia"/>
                <w:color w:val="000000"/>
                <w:kern w:val="0"/>
                <w:sz w:val="20"/>
                <w:szCs w:val="20"/>
              </w:rPr>
              <w:t>年国有企业退休人员参加活动中产生的办公费、餐费等，计划于</w:t>
            </w:r>
            <w:r>
              <w:rPr>
                <w:rFonts w:ascii="宋体" w:hAnsi="宋体" w:cs="宋体" w:hint="eastAsia"/>
                <w:color w:val="000000"/>
                <w:kern w:val="0"/>
                <w:sz w:val="20"/>
                <w:szCs w:val="20"/>
              </w:rPr>
              <w:t>2024</w:t>
            </w:r>
            <w:r>
              <w:rPr>
                <w:rFonts w:ascii="宋体" w:hAnsi="宋体" w:cs="宋体" w:hint="eastAsia"/>
                <w:color w:val="000000"/>
                <w:kern w:val="0"/>
                <w:sz w:val="20"/>
                <w:szCs w:val="20"/>
              </w:rPr>
              <w:t>年</w:t>
            </w:r>
            <w:r>
              <w:rPr>
                <w:rFonts w:ascii="宋体" w:hAnsi="宋体" w:cs="宋体" w:hint="eastAsia"/>
                <w:color w:val="000000"/>
                <w:kern w:val="0"/>
                <w:sz w:val="20"/>
                <w:szCs w:val="20"/>
              </w:rPr>
              <w:t>12</w:t>
            </w:r>
            <w:r>
              <w:rPr>
                <w:rFonts w:ascii="宋体" w:hAnsi="宋体" w:cs="宋体" w:hint="eastAsia"/>
                <w:color w:val="000000"/>
                <w:kern w:val="0"/>
                <w:sz w:val="20"/>
                <w:szCs w:val="20"/>
              </w:rPr>
              <w:t>月</w:t>
            </w:r>
            <w:r>
              <w:rPr>
                <w:rFonts w:ascii="宋体" w:hAnsi="宋体" w:cs="宋体" w:hint="eastAsia"/>
                <w:color w:val="000000"/>
                <w:kern w:val="0"/>
                <w:sz w:val="20"/>
                <w:szCs w:val="20"/>
              </w:rPr>
              <w:t>31</w:t>
            </w:r>
            <w:r>
              <w:rPr>
                <w:rFonts w:ascii="宋体" w:hAnsi="宋体" w:cs="宋体" w:hint="eastAsia"/>
                <w:color w:val="000000"/>
                <w:kern w:val="0"/>
                <w:sz w:val="20"/>
                <w:szCs w:val="20"/>
              </w:rPr>
              <w:t>日前完工，通过本项目</w:t>
            </w:r>
            <w:r>
              <w:rPr>
                <w:rFonts w:ascii="宋体" w:hAnsi="宋体" w:cs="宋体" w:hint="eastAsia"/>
                <w:color w:val="000000"/>
                <w:kern w:val="0"/>
                <w:sz w:val="20"/>
                <w:szCs w:val="20"/>
              </w:rPr>
              <w:lastRenderedPageBreak/>
              <w:t>的实施，使退休人员感受到政府的关怀，促进退休人员之间的交流沟通。改善退休人员生活质量，完善退休人员社会化管理，使受益居民满意度达到</w:t>
            </w:r>
            <w:r>
              <w:rPr>
                <w:rFonts w:ascii="宋体" w:hAnsi="宋体" w:cs="宋体" w:hint="eastAsia"/>
                <w:color w:val="000000"/>
                <w:kern w:val="0"/>
                <w:sz w:val="20"/>
                <w:szCs w:val="20"/>
              </w:rPr>
              <w:t>90%</w:t>
            </w:r>
            <w:r>
              <w:rPr>
                <w:rFonts w:ascii="宋体" w:hAnsi="宋体" w:cs="宋体" w:hint="eastAsia"/>
                <w:color w:val="000000"/>
                <w:kern w:val="0"/>
                <w:sz w:val="20"/>
                <w:szCs w:val="20"/>
              </w:rPr>
              <w:t>。</w:t>
            </w:r>
          </w:p>
        </w:tc>
      </w:tr>
      <w:tr w:rsidR="006C0751">
        <w:trPr>
          <w:gridAfter w:val="1"/>
          <w:wAfter w:w="130" w:type="pct"/>
          <w:trHeight w:val="312"/>
        </w:trPr>
        <w:tc>
          <w:tcPr>
            <w:tcW w:w="241" w:type="pct"/>
            <w:vMerge w:val="restart"/>
            <w:tcBorders>
              <w:top w:val="nil"/>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 xml:space="preserve">　</w:t>
            </w:r>
          </w:p>
        </w:tc>
        <w:tc>
          <w:tcPr>
            <w:tcW w:w="241" w:type="pct"/>
            <w:vMerge w:val="restart"/>
            <w:tcBorders>
              <w:top w:val="nil"/>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996" w:type="pct"/>
            <w:vMerge w:val="restart"/>
            <w:tcBorders>
              <w:top w:val="nil"/>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1316"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583" w:type="pct"/>
            <w:vMerge w:val="restart"/>
            <w:tcBorders>
              <w:top w:val="nil"/>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298" w:type="pct"/>
            <w:vMerge w:val="restart"/>
            <w:tcBorders>
              <w:top w:val="nil"/>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298"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32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57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6C0751">
        <w:trPr>
          <w:trHeight w:val="280"/>
        </w:trPr>
        <w:tc>
          <w:tcPr>
            <w:tcW w:w="241"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241"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996"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1316" w:type="pct"/>
            <w:gridSpan w:val="3"/>
            <w:vMerge/>
            <w:tcBorders>
              <w:top w:val="single" w:sz="4" w:space="0" w:color="auto"/>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583"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298"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298" w:type="pct"/>
            <w:gridSpan w:val="2"/>
            <w:vMerge/>
            <w:tcBorders>
              <w:top w:val="single" w:sz="4" w:space="0" w:color="auto"/>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320" w:type="pct"/>
            <w:gridSpan w:val="2"/>
            <w:vMerge/>
            <w:tcBorders>
              <w:top w:val="single" w:sz="4" w:space="0" w:color="auto"/>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573" w:type="pct"/>
            <w:gridSpan w:val="2"/>
            <w:vMerge/>
            <w:tcBorders>
              <w:top w:val="single" w:sz="4" w:space="0" w:color="auto"/>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130" w:type="pct"/>
            <w:tcBorders>
              <w:top w:val="nil"/>
              <w:left w:val="nil"/>
              <w:bottom w:val="nil"/>
              <w:right w:val="nil"/>
            </w:tcBorders>
            <w:shd w:val="clear" w:color="auto" w:fill="auto"/>
            <w:noWrap/>
            <w:vAlign w:val="center"/>
          </w:tcPr>
          <w:p w:rsidR="006C0751" w:rsidRDefault="006C0751">
            <w:pPr>
              <w:widowControl/>
              <w:jc w:val="center"/>
              <w:rPr>
                <w:rFonts w:ascii="宋体" w:hAnsi="宋体" w:cs="宋体"/>
                <w:color w:val="000000"/>
                <w:kern w:val="0"/>
                <w:sz w:val="20"/>
                <w:szCs w:val="20"/>
              </w:rPr>
            </w:pPr>
          </w:p>
        </w:tc>
      </w:tr>
      <w:tr w:rsidR="006C0751">
        <w:trPr>
          <w:trHeight w:val="400"/>
        </w:trPr>
        <w:tc>
          <w:tcPr>
            <w:tcW w:w="241" w:type="pct"/>
            <w:vMerge w:val="restart"/>
            <w:tcBorders>
              <w:top w:val="nil"/>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年度绩效指标完成情况</w:t>
            </w:r>
          </w:p>
        </w:tc>
        <w:tc>
          <w:tcPr>
            <w:tcW w:w="241" w:type="pct"/>
            <w:vMerge w:val="restart"/>
            <w:tcBorders>
              <w:top w:val="nil"/>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产出指标</w:t>
            </w:r>
          </w:p>
        </w:tc>
        <w:tc>
          <w:tcPr>
            <w:tcW w:w="996"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316" w:type="pct"/>
            <w:gridSpan w:val="3"/>
            <w:tcBorders>
              <w:top w:val="single" w:sz="4" w:space="0" w:color="auto"/>
              <w:left w:val="nil"/>
              <w:bottom w:val="single" w:sz="4" w:space="0" w:color="auto"/>
              <w:right w:val="single" w:sz="4" w:space="0" w:color="000000"/>
            </w:tcBorders>
            <w:shd w:val="clear" w:color="auto" w:fill="auto"/>
            <w:noWrap/>
            <w:vAlign w:val="center"/>
          </w:tcPr>
          <w:p w:rsidR="006C0751" w:rsidRDefault="00AF0EDB">
            <w:pPr>
              <w:widowControl/>
              <w:jc w:val="left"/>
              <w:rPr>
                <w:rFonts w:ascii="宋体" w:hAnsi="宋体" w:cs="宋体"/>
                <w:color w:val="000000"/>
                <w:kern w:val="0"/>
                <w:sz w:val="20"/>
                <w:szCs w:val="20"/>
              </w:rPr>
            </w:pPr>
            <w:r>
              <w:rPr>
                <w:rFonts w:ascii="宋体" w:hAnsi="宋体" w:cs="宋体" w:hint="eastAsia"/>
                <w:color w:val="000000"/>
                <w:kern w:val="0"/>
                <w:sz w:val="20"/>
                <w:szCs w:val="20"/>
              </w:rPr>
              <w:t>涉及国有企业退休人员数量</w:t>
            </w:r>
          </w:p>
        </w:tc>
        <w:tc>
          <w:tcPr>
            <w:tcW w:w="583"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&lt;=126</w:t>
            </w:r>
            <w:r>
              <w:rPr>
                <w:rFonts w:ascii="宋体" w:hAnsi="宋体" w:cs="宋体" w:hint="eastAsia"/>
                <w:color w:val="000000"/>
                <w:kern w:val="0"/>
                <w:sz w:val="20"/>
                <w:szCs w:val="20"/>
              </w:rPr>
              <w:t>人</w:t>
            </w:r>
          </w:p>
        </w:tc>
        <w:tc>
          <w:tcPr>
            <w:tcW w:w="298"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r>
              <w:rPr>
                <w:rFonts w:ascii="宋体" w:hAnsi="宋体" w:cs="宋体" w:hint="eastAsia"/>
                <w:color w:val="000000"/>
                <w:kern w:val="0"/>
                <w:sz w:val="20"/>
                <w:szCs w:val="20"/>
              </w:rPr>
              <w:t>人</w:t>
            </w:r>
          </w:p>
        </w:tc>
        <w:tc>
          <w:tcPr>
            <w:tcW w:w="298"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320"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p>
        </w:tc>
        <w:tc>
          <w:tcPr>
            <w:tcW w:w="573"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项目完成时间较晚，票据正在审核中，资金结转至下年。</w:t>
            </w:r>
          </w:p>
        </w:tc>
        <w:tc>
          <w:tcPr>
            <w:tcW w:w="130" w:type="pct"/>
            <w:vAlign w:val="center"/>
          </w:tcPr>
          <w:p w:rsidR="006C0751" w:rsidRDefault="006C0751">
            <w:pPr>
              <w:widowControl/>
              <w:jc w:val="left"/>
              <w:rPr>
                <w:rFonts w:eastAsia="Times New Roman"/>
                <w:kern w:val="0"/>
                <w:sz w:val="20"/>
                <w:szCs w:val="20"/>
              </w:rPr>
            </w:pPr>
          </w:p>
        </w:tc>
      </w:tr>
      <w:tr w:rsidR="006C0751">
        <w:trPr>
          <w:trHeight w:val="400"/>
        </w:trPr>
        <w:tc>
          <w:tcPr>
            <w:tcW w:w="241"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241"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996"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1316" w:type="pct"/>
            <w:gridSpan w:val="3"/>
            <w:tcBorders>
              <w:top w:val="single" w:sz="4" w:space="0" w:color="auto"/>
              <w:left w:val="nil"/>
              <w:bottom w:val="single" w:sz="4" w:space="0" w:color="auto"/>
              <w:right w:val="single" w:sz="4" w:space="0" w:color="000000"/>
            </w:tcBorders>
            <w:shd w:val="clear" w:color="auto" w:fill="auto"/>
            <w:noWrap/>
            <w:vAlign w:val="center"/>
          </w:tcPr>
          <w:p w:rsidR="006C0751" w:rsidRDefault="00AF0EDB">
            <w:pPr>
              <w:widowControl/>
              <w:jc w:val="left"/>
              <w:rPr>
                <w:rFonts w:ascii="宋体" w:hAnsi="宋体" w:cs="宋体"/>
                <w:color w:val="000000"/>
                <w:kern w:val="0"/>
                <w:sz w:val="20"/>
                <w:szCs w:val="20"/>
              </w:rPr>
            </w:pPr>
            <w:r>
              <w:rPr>
                <w:rFonts w:ascii="宋体" w:hAnsi="宋体" w:cs="宋体" w:hint="eastAsia"/>
                <w:color w:val="000000"/>
                <w:kern w:val="0"/>
                <w:sz w:val="20"/>
                <w:szCs w:val="20"/>
              </w:rPr>
              <w:t>各项工作完成率</w:t>
            </w:r>
          </w:p>
        </w:tc>
        <w:tc>
          <w:tcPr>
            <w:tcW w:w="583"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&gt;=95%</w:t>
            </w:r>
          </w:p>
        </w:tc>
        <w:tc>
          <w:tcPr>
            <w:tcW w:w="298"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p>
        </w:tc>
        <w:tc>
          <w:tcPr>
            <w:tcW w:w="298"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320"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p>
        </w:tc>
        <w:tc>
          <w:tcPr>
            <w:tcW w:w="573"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项目完成时间较晚，票据正在审核中，资金结转至下年。</w:t>
            </w:r>
          </w:p>
        </w:tc>
        <w:tc>
          <w:tcPr>
            <w:tcW w:w="130" w:type="pct"/>
            <w:vAlign w:val="center"/>
          </w:tcPr>
          <w:p w:rsidR="006C0751" w:rsidRDefault="006C0751">
            <w:pPr>
              <w:widowControl/>
              <w:jc w:val="left"/>
              <w:rPr>
                <w:rFonts w:eastAsia="Times New Roman"/>
                <w:kern w:val="0"/>
                <w:sz w:val="20"/>
                <w:szCs w:val="20"/>
              </w:rPr>
            </w:pPr>
          </w:p>
        </w:tc>
      </w:tr>
      <w:tr w:rsidR="006C0751">
        <w:trPr>
          <w:trHeight w:val="400"/>
        </w:trPr>
        <w:tc>
          <w:tcPr>
            <w:tcW w:w="241"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241"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996"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1316" w:type="pct"/>
            <w:gridSpan w:val="3"/>
            <w:tcBorders>
              <w:top w:val="single" w:sz="4" w:space="0" w:color="auto"/>
              <w:left w:val="nil"/>
              <w:bottom w:val="single" w:sz="4" w:space="0" w:color="auto"/>
              <w:right w:val="single" w:sz="4" w:space="0" w:color="000000"/>
            </w:tcBorders>
            <w:shd w:val="clear" w:color="auto" w:fill="auto"/>
            <w:noWrap/>
            <w:vAlign w:val="center"/>
          </w:tcPr>
          <w:p w:rsidR="006C0751" w:rsidRDefault="00AF0EDB">
            <w:pPr>
              <w:widowControl/>
              <w:jc w:val="left"/>
              <w:rPr>
                <w:rFonts w:ascii="宋体" w:hAnsi="宋体" w:cs="宋体"/>
                <w:color w:val="000000"/>
                <w:kern w:val="0"/>
                <w:sz w:val="20"/>
                <w:szCs w:val="20"/>
              </w:rPr>
            </w:pPr>
            <w:r>
              <w:rPr>
                <w:rFonts w:ascii="宋体" w:hAnsi="宋体" w:cs="宋体" w:hint="eastAsia"/>
                <w:color w:val="000000"/>
                <w:kern w:val="0"/>
                <w:sz w:val="20"/>
                <w:szCs w:val="20"/>
              </w:rPr>
              <w:t>资金使用合规率</w:t>
            </w:r>
          </w:p>
        </w:tc>
        <w:tc>
          <w:tcPr>
            <w:tcW w:w="583"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&gt;=95%</w:t>
            </w:r>
          </w:p>
        </w:tc>
        <w:tc>
          <w:tcPr>
            <w:tcW w:w="298"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p>
        </w:tc>
        <w:tc>
          <w:tcPr>
            <w:tcW w:w="298"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320"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p>
        </w:tc>
        <w:tc>
          <w:tcPr>
            <w:tcW w:w="573"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项目完成时间较晚，票据正在审核中，资金结转至下年。</w:t>
            </w:r>
          </w:p>
        </w:tc>
        <w:tc>
          <w:tcPr>
            <w:tcW w:w="130" w:type="pct"/>
            <w:vAlign w:val="center"/>
          </w:tcPr>
          <w:p w:rsidR="006C0751" w:rsidRDefault="006C0751">
            <w:pPr>
              <w:widowControl/>
              <w:jc w:val="left"/>
              <w:rPr>
                <w:rFonts w:eastAsia="Times New Roman"/>
                <w:kern w:val="0"/>
                <w:sz w:val="20"/>
                <w:szCs w:val="20"/>
              </w:rPr>
            </w:pPr>
          </w:p>
        </w:tc>
      </w:tr>
      <w:tr w:rsidR="006C0751">
        <w:trPr>
          <w:trHeight w:val="400"/>
        </w:trPr>
        <w:tc>
          <w:tcPr>
            <w:tcW w:w="241"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241"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996"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1316" w:type="pct"/>
            <w:gridSpan w:val="3"/>
            <w:tcBorders>
              <w:top w:val="single" w:sz="4" w:space="0" w:color="auto"/>
              <w:left w:val="nil"/>
              <w:bottom w:val="single" w:sz="4" w:space="0" w:color="auto"/>
              <w:right w:val="single" w:sz="4" w:space="0" w:color="000000"/>
            </w:tcBorders>
            <w:shd w:val="clear" w:color="auto" w:fill="auto"/>
            <w:noWrap/>
            <w:vAlign w:val="center"/>
          </w:tcPr>
          <w:p w:rsidR="006C0751" w:rsidRDefault="00AF0EDB">
            <w:pPr>
              <w:widowControl/>
              <w:jc w:val="left"/>
              <w:rPr>
                <w:rFonts w:ascii="宋体" w:hAnsi="宋体" w:cs="宋体"/>
                <w:color w:val="000000"/>
                <w:kern w:val="0"/>
                <w:sz w:val="20"/>
                <w:szCs w:val="20"/>
              </w:rPr>
            </w:pPr>
            <w:r>
              <w:rPr>
                <w:rFonts w:ascii="宋体" w:hAnsi="宋体" w:cs="宋体" w:hint="eastAsia"/>
                <w:color w:val="000000"/>
                <w:kern w:val="0"/>
                <w:sz w:val="20"/>
                <w:szCs w:val="20"/>
              </w:rPr>
              <w:t>资金到位及时率</w:t>
            </w:r>
          </w:p>
        </w:tc>
        <w:tc>
          <w:tcPr>
            <w:tcW w:w="583"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&gt;=95%</w:t>
            </w:r>
          </w:p>
        </w:tc>
        <w:tc>
          <w:tcPr>
            <w:tcW w:w="298"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p>
        </w:tc>
        <w:tc>
          <w:tcPr>
            <w:tcW w:w="298"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320"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p>
        </w:tc>
        <w:tc>
          <w:tcPr>
            <w:tcW w:w="573"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项目完成时间较晚，票据正在审核中，资金结转至下年。</w:t>
            </w:r>
          </w:p>
        </w:tc>
        <w:tc>
          <w:tcPr>
            <w:tcW w:w="130" w:type="pct"/>
            <w:vAlign w:val="center"/>
          </w:tcPr>
          <w:p w:rsidR="006C0751" w:rsidRDefault="006C0751">
            <w:pPr>
              <w:widowControl/>
              <w:jc w:val="left"/>
              <w:rPr>
                <w:rFonts w:eastAsia="Times New Roman"/>
                <w:kern w:val="0"/>
                <w:sz w:val="20"/>
                <w:szCs w:val="20"/>
              </w:rPr>
            </w:pPr>
          </w:p>
        </w:tc>
      </w:tr>
      <w:tr w:rsidR="006C0751">
        <w:trPr>
          <w:trHeight w:val="400"/>
        </w:trPr>
        <w:tc>
          <w:tcPr>
            <w:tcW w:w="241"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241" w:type="pct"/>
            <w:vMerge w:val="restart"/>
            <w:tcBorders>
              <w:top w:val="nil"/>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成</w:t>
            </w:r>
            <w:r>
              <w:rPr>
                <w:rFonts w:ascii="宋体" w:hAnsi="宋体" w:cs="宋体" w:hint="eastAsia"/>
                <w:color w:val="000000"/>
                <w:kern w:val="0"/>
                <w:sz w:val="20"/>
                <w:szCs w:val="20"/>
              </w:rPr>
              <w:lastRenderedPageBreak/>
              <w:t>本指标</w:t>
            </w:r>
          </w:p>
        </w:tc>
        <w:tc>
          <w:tcPr>
            <w:tcW w:w="996"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经济成本指标</w:t>
            </w:r>
          </w:p>
        </w:tc>
        <w:tc>
          <w:tcPr>
            <w:tcW w:w="1316" w:type="pct"/>
            <w:gridSpan w:val="3"/>
            <w:tcBorders>
              <w:top w:val="single" w:sz="4" w:space="0" w:color="auto"/>
              <w:left w:val="nil"/>
              <w:bottom w:val="single" w:sz="4" w:space="0" w:color="auto"/>
              <w:right w:val="single" w:sz="4" w:space="0" w:color="000000"/>
            </w:tcBorders>
            <w:shd w:val="clear" w:color="auto" w:fill="auto"/>
            <w:noWrap/>
            <w:vAlign w:val="center"/>
          </w:tcPr>
          <w:p w:rsidR="006C0751" w:rsidRDefault="00AF0EDB">
            <w:pPr>
              <w:widowControl/>
              <w:jc w:val="left"/>
              <w:rPr>
                <w:rFonts w:ascii="宋体" w:hAnsi="宋体" w:cs="宋体"/>
                <w:color w:val="000000"/>
                <w:kern w:val="0"/>
                <w:sz w:val="20"/>
                <w:szCs w:val="20"/>
              </w:rPr>
            </w:pPr>
            <w:r>
              <w:rPr>
                <w:rFonts w:ascii="宋体" w:hAnsi="宋体" w:cs="宋体" w:hint="eastAsia"/>
                <w:color w:val="000000"/>
                <w:kern w:val="0"/>
                <w:sz w:val="20"/>
                <w:szCs w:val="20"/>
              </w:rPr>
              <w:t>退休人员平均补助成本</w:t>
            </w:r>
          </w:p>
        </w:tc>
        <w:tc>
          <w:tcPr>
            <w:tcW w:w="583"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&lt;=268.2</w:t>
            </w:r>
            <w:r>
              <w:rPr>
                <w:rFonts w:ascii="宋体" w:hAnsi="宋体" w:cs="宋体" w:hint="eastAsia"/>
                <w:color w:val="000000"/>
                <w:kern w:val="0"/>
                <w:sz w:val="20"/>
                <w:szCs w:val="20"/>
              </w:rPr>
              <w:lastRenderedPageBreak/>
              <w:t>5</w:t>
            </w:r>
            <w:r>
              <w:rPr>
                <w:rFonts w:ascii="宋体" w:hAnsi="宋体" w:cs="宋体" w:hint="eastAsia"/>
                <w:color w:val="000000"/>
                <w:kern w:val="0"/>
                <w:sz w:val="20"/>
                <w:szCs w:val="20"/>
              </w:rPr>
              <w:t>元</w:t>
            </w:r>
            <w:r>
              <w:rPr>
                <w:rFonts w:ascii="宋体" w:hAnsi="宋体" w:cs="宋体" w:hint="eastAsia"/>
                <w:color w:val="000000"/>
                <w:kern w:val="0"/>
                <w:sz w:val="20"/>
                <w:szCs w:val="20"/>
              </w:rPr>
              <w:t>/</w:t>
            </w:r>
            <w:r>
              <w:rPr>
                <w:rFonts w:ascii="宋体" w:hAnsi="宋体" w:cs="宋体" w:hint="eastAsia"/>
                <w:color w:val="000000"/>
                <w:kern w:val="0"/>
                <w:sz w:val="20"/>
                <w:szCs w:val="20"/>
              </w:rPr>
              <w:t>人</w:t>
            </w:r>
          </w:p>
        </w:tc>
        <w:tc>
          <w:tcPr>
            <w:tcW w:w="298"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=0</w:t>
            </w:r>
            <w:r>
              <w:rPr>
                <w:rFonts w:ascii="宋体" w:hAnsi="宋体" w:cs="宋体" w:hint="eastAsia"/>
                <w:color w:val="000000"/>
                <w:kern w:val="0"/>
                <w:sz w:val="20"/>
                <w:szCs w:val="20"/>
              </w:rPr>
              <w:lastRenderedPageBreak/>
              <w:t>元</w:t>
            </w:r>
            <w:r>
              <w:rPr>
                <w:rFonts w:ascii="宋体" w:hAnsi="宋体" w:cs="宋体" w:hint="eastAsia"/>
                <w:color w:val="000000"/>
                <w:kern w:val="0"/>
                <w:sz w:val="20"/>
                <w:szCs w:val="20"/>
              </w:rPr>
              <w:t>/</w:t>
            </w:r>
            <w:r>
              <w:rPr>
                <w:rFonts w:ascii="宋体" w:hAnsi="宋体" w:cs="宋体" w:hint="eastAsia"/>
                <w:color w:val="000000"/>
                <w:kern w:val="0"/>
                <w:sz w:val="20"/>
                <w:szCs w:val="20"/>
              </w:rPr>
              <w:t>人</w:t>
            </w:r>
          </w:p>
        </w:tc>
        <w:tc>
          <w:tcPr>
            <w:tcW w:w="298"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20</w:t>
            </w:r>
          </w:p>
        </w:tc>
        <w:tc>
          <w:tcPr>
            <w:tcW w:w="320"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p>
        </w:tc>
        <w:tc>
          <w:tcPr>
            <w:tcW w:w="573"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项目完</w:t>
            </w:r>
            <w:r>
              <w:rPr>
                <w:rFonts w:ascii="宋体" w:hAnsi="宋体" w:cs="宋体" w:hint="eastAsia"/>
                <w:color w:val="000000"/>
                <w:kern w:val="0"/>
                <w:sz w:val="20"/>
                <w:szCs w:val="20"/>
              </w:rPr>
              <w:lastRenderedPageBreak/>
              <w:t>成时间较晚，票据正在审核中，资金结转至下年。</w:t>
            </w:r>
          </w:p>
        </w:tc>
        <w:tc>
          <w:tcPr>
            <w:tcW w:w="130" w:type="pct"/>
            <w:vAlign w:val="center"/>
          </w:tcPr>
          <w:p w:rsidR="006C0751" w:rsidRDefault="006C0751">
            <w:pPr>
              <w:widowControl/>
              <w:jc w:val="left"/>
              <w:rPr>
                <w:rFonts w:eastAsia="Times New Roman"/>
                <w:kern w:val="0"/>
                <w:sz w:val="20"/>
                <w:szCs w:val="20"/>
              </w:rPr>
            </w:pPr>
          </w:p>
        </w:tc>
      </w:tr>
      <w:tr w:rsidR="006C0751">
        <w:trPr>
          <w:trHeight w:val="400"/>
        </w:trPr>
        <w:tc>
          <w:tcPr>
            <w:tcW w:w="241"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241"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996"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社会成本指标</w:t>
            </w:r>
          </w:p>
        </w:tc>
        <w:tc>
          <w:tcPr>
            <w:tcW w:w="1316" w:type="pct"/>
            <w:gridSpan w:val="3"/>
            <w:tcBorders>
              <w:top w:val="single" w:sz="4" w:space="0" w:color="auto"/>
              <w:left w:val="nil"/>
              <w:bottom w:val="single" w:sz="4" w:space="0" w:color="auto"/>
              <w:right w:val="single" w:sz="4" w:space="0" w:color="000000"/>
            </w:tcBorders>
            <w:shd w:val="clear" w:color="auto" w:fill="auto"/>
            <w:noWrap/>
            <w:vAlign w:val="center"/>
          </w:tcPr>
          <w:p w:rsidR="006C0751" w:rsidRDefault="00AF0EDB">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83"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98"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98"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20"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73"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rsidR="006C0751" w:rsidRDefault="006C0751">
            <w:pPr>
              <w:widowControl/>
              <w:jc w:val="left"/>
              <w:rPr>
                <w:rFonts w:eastAsia="Times New Roman"/>
                <w:kern w:val="0"/>
                <w:sz w:val="20"/>
                <w:szCs w:val="20"/>
              </w:rPr>
            </w:pPr>
          </w:p>
        </w:tc>
      </w:tr>
      <w:tr w:rsidR="006C0751">
        <w:trPr>
          <w:trHeight w:val="400"/>
        </w:trPr>
        <w:tc>
          <w:tcPr>
            <w:tcW w:w="241"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241"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996"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生态环境成本指标</w:t>
            </w:r>
          </w:p>
        </w:tc>
        <w:tc>
          <w:tcPr>
            <w:tcW w:w="1316" w:type="pct"/>
            <w:gridSpan w:val="3"/>
            <w:tcBorders>
              <w:top w:val="single" w:sz="4" w:space="0" w:color="auto"/>
              <w:left w:val="nil"/>
              <w:bottom w:val="single" w:sz="4" w:space="0" w:color="auto"/>
              <w:right w:val="single" w:sz="4" w:space="0" w:color="000000"/>
            </w:tcBorders>
            <w:shd w:val="clear" w:color="auto" w:fill="auto"/>
            <w:noWrap/>
            <w:vAlign w:val="center"/>
          </w:tcPr>
          <w:p w:rsidR="006C0751" w:rsidRDefault="00AF0EDB">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83"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98"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98"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20"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73"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rsidR="006C0751" w:rsidRDefault="006C0751">
            <w:pPr>
              <w:widowControl/>
              <w:jc w:val="left"/>
              <w:rPr>
                <w:rFonts w:eastAsia="Times New Roman"/>
                <w:kern w:val="0"/>
                <w:sz w:val="20"/>
                <w:szCs w:val="20"/>
              </w:rPr>
            </w:pPr>
          </w:p>
        </w:tc>
      </w:tr>
      <w:tr w:rsidR="006C0751">
        <w:trPr>
          <w:trHeight w:val="400"/>
        </w:trPr>
        <w:tc>
          <w:tcPr>
            <w:tcW w:w="241"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241" w:type="pct"/>
            <w:vMerge w:val="restart"/>
            <w:tcBorders>
              <w:top w:val="nil"/>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p>
        </w:tc>
        <w:tc>
          <w:tcPr>
            <w:tcW w:w="996"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经济效益指标</w:t>
            </w:r>
          </w:p>
        </w:tc>
        <w:tc>
          <w:tcPr>
            <w:tcW w:w="1316" w:type="pct"/>
            <w:gridSpan w:val="3"/>
            <w:tcBorders>
              <w:top w:val="single" w:sz="4" w:space="0" w:color="auto"/>
              <w:left w:val="nil"/>
              <w:bottom w:val="single" w:sz="4" w:space="0" w:color="auto"/>
              <w:right w:val="single" w:sz="4" w:space="0" w:color="000000"/>
            </w:tcBorders>
            <w:shd w:val="clear" w:color="auto" w:fill="auto"/>
            <w:noWrap/>
            <w:vAlign w:val="center"/>
          </w:tcPr>
          <w:p w:rsidR="006C0751" w:rsidRDefault="00AF0EDB">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83"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98"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98"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20"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73"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rsidR="006C0751" w:rsidRDefault="006C0751">
            <w:pPr>
              <w:widowControl/>
              <w:jc w:val="left"/>
              <w:rPr>
                <w:rFonts w:eastAsia="Times New Roman"/>
                <w:kern w:val="0"/>
                <w:sz w:val="20"/>
                <w:szCs w:val="20"/>
              </w:rPr>
            </w:pPr>
          </w:p>
        </w:tc>
      </w:tr>
      <w:tr w:rsidR="006C0751">
        <w:trPr>
          <w:trHeight w:val="400"/>
        </w:trPr>
        <w:tc>
          <w:tcPr>
            <w:tcW w:w="241"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241"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996"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1316" w:type="pct"/>
            <w:gridSpan w:val="3"/>
            <w:tcBorders>
              <w:top w:val="single" w:sz="4" w:space="0" w:color="auto"/>
              <w:left w:val="nil"/>
              <w:bottom w:val="single" w:sz="4" w:space="0" w:color="auto"/>
              <w:right w:val="single" w:sz="4" w:space="0" w:color="000000"/>
            </w:tcBorders>
            <w:shd w:val="clear" w:color="auto" w:fill="auto"/>
            <w:noWrap/>
            <w:vAlign w:val="center"/>
          </w:tcPr>
          <w:p w:rsidR="006C0751" w:rsidRDefault="00AF0EDB">
            <w:pPr>
              <w:widowControl/>
              <w:jc w:val="left"/>
              <w:rPr>
                <w:rFonts w:ascii="宋体" w:hAnsi="宋体" w:cs="宋体"/>
                <w:color w:val="000000"/>
                <w:kern w:val="0"/>
                <w:sz w:val="20"/>
                <w:szCs w:val="20"/>
              </w:rPr>
            </w:pPr>
            <w:r>
              <w:rPr>
                <w:rFonts w:ascii="宋体" w:hAnsi="宋体" w:cs="宋体" w:hint="eastAsia"/>
                <w:color w:val="000000"/>
                <w:kern w:val="0"/>
                <w:sz w:val="20"/>
                <w:szCs w:val="20"/>
              </w:rPr>
              <w:t>让国企退休人员享受到良好的公共服务</w:t>
            </w:r>
          </w:p>
        </w:tc>
        <w:tc>
          <w:tcPr>
            <w:tcW w:w="583"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保障服务</w:t>
            </w:r>
          </w:p>
        </w:tc>
        <w:tc>
          <w:tcPr>
            <w:tcW w:w="298"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p>
        </w:tc>
        <w:tc>
          <w:tcPr>
            <w:tcW w:w="298"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320"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p>
        </w:tc>
        <w:tc>
          <w:tcPr>
            <w:tcW w:w="573"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项目完成时间较晚，票据正在审核中，资金结转至下年。</w:t>
            </w:r>
          </w:p>
        </w:tc>
        <w:tc>
          <w:tcPr>
            <w:tcW w:w="130" w:type="pct"/>
            <w:vAlign w:val="center"/>
          </w:tcPr>
          <w:p w:rsidR="006C0751" w:rsidRDefault="006C0751">
            <w:pPr>
              <w:widowControl/>
              <w:jc w:val="left"/>
              <w:rPr>
                <w:rFonts w:eastAsia="Times New Roman"/>
                <w:kern w:val="0"/>
                <w:sz w:val="20"/>
                <w:szCs w:val="20"/>
              </w:rPr>
            </w:pPr>
          </w:p>
        </w:tc>
      </w:tr>
      <w:tr w:rsidR="006C0751">
        <w:trPr>
          <w:trHeight w:val="400"/>
        </w:trPr>
        <w:tc>
          <w:tcPr>
            <w:tcW w:w="241"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241"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996"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生态效益指标</w:t>
            </w:r>
          </w:p>
        </w:tc>
        <w:tc>
          <w:tcPr>
            <w:tcW w:w="1316" w:type="pct"/>
            <w:gridSpan w:val="3"/>
            <w:tcBorders>
              <w:top w:val="single" w:sz="4" w:space="0" w:color="auto"/>
              <w:left w:val="nil"/>
              <w:bottom w:val="single" w:sz="4" w:space="0" w:color="auto"/>
              <w:right w:val="single" w:sz="4" w:space="0" w:color="000000"/>
            </w:tcBorders>
            <w:shd w:val="clear" w:color="auto" w:fill="auto"/>
            <w:noWrap/>
            <w:vAlign w:val="center"/>
          </w:tcPr>
          <w:p w:rsidR="006C0751" w:rsidRDefault="00AF0EDB">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83"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98"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98"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20"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73"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rsidR="006C0751" w:rsidRDefault="006C0751">
            <w:pPr>
              <w:widowControl/>
              <w:jc w:val="left"/>
              <w:rPr>
                <w:rFonts w:eastAsia="Times New Roman"/>
                <w:kern w:val="0"/>
                <w:sz w:val="20"/>
                <w:szCs w:val="20"/>
              </w:rPr>
            </w:pPr>
          </w:p>
        </w:tc>
      </w:tr>
      <w:tr w:rsidR="006C0751">
        <w:trPr>
          <w:trHeight w:val="400"/>
        </w:trPr>
        <w:tc>
          <w:tcPr>
            <w:tcW w:w="241"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241"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996"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1316" w:type="pct"/>
            <w:gridSpan w:val="3"/>
            <w:tcBorders>
              <w:top w:val="single" w:sz="4" w:space="0" w:color="auto"/>
              <w:left w:val="nil"/>
              <w:bottom w:val="single" w:sz="4" w:space="0" w:color="auto"/>
              <w:right w:val="single" w:sz="4" w:space="0" w:color="000000"/>
            </w:tcBorders>
            <w:shd w:val="clear" w:color="auto" w:fill="auto"/>
            <w:noWrap/>
            <w:vAlign w:val="center"/>
          </w:tcPr>
          <w:p w:rsidR="006C0751" w:rsidRDefault="00AF0EDB">
            <w:pPr>
              <w:widowControl/>
              <w:jc w:val="left"/>
              <w:rPr>
                <w:rFonts w:ascii="宋体" w:hAnsi="宋体" w:cs="宋体"/>
                <w:color w:val="000000"/>
                <w:kern w:val="0"/>
                <w:sz w:val="20"/>
                <w:szCs w:val="20"/>
              </w:rPr>
            </w:pPr>
            <w:r>
              <w:rPr>
                <w:rFonts w:ascii="宋体" w:hAnsi="宋体" w:cs="宋体" w:hint="eastAsia"/>
                <w:color w:val="000000"/>
                <w:kern w:val="0"/>
                <w:sz w:val="20"/>
                <w:szCs w:val="20"/>
              </w:rPr>
              <w:t>受益群众满意度</w:t>
            </w:r>
          </w:p>
        </w:tc>
        <w:tc>
          <w:tcPr>
            <w:tcW w:w="583"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298"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p>
        </w:tc>
        <w:tc>
          <w:tcPr>
            <w:tcW w:w="298"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320"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p>
        </w:tc>
        <w:tc>
          <w:tcPr>
            <w:tcW w:w="573"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项目完成时间较晚，票据正在审核中，资金结转至下年。</w:t>
            </w:r>
          </w:p>
        </w:tc>
        <w:tc>
          <w:tcPr>
            <w:tcW w:w="130" w:type="pct"/>
            <w:vAlign w:val="center"/>
          </w:tcPr>
          <w:p w:rsidR="006C0751" w:rsidRDefault="006C0751">
            <w:pPr>
              <w:widowControl/>
              <w:jc w:val="left"/>
              <w:rPr>
                <w:rFonts w:eastAsia="Times New Roman"/>
                <w:kern w:val="0"/>
                <w:sz w:val="20"/>
                <w:szCs w:val="20"/>
              </w:rPr>
            </w:pPr>
          </w:p>
        </w:tc>
      </w:tr>
      <w:tr w:rsidR="006C0751">
        <w:trPr>
          <w:trHeight w:val="280"/>
        </w:trPr>
        <w:tc>
          <w:tcPr>
            <w:tcW w:w="3677"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总分</w:t>
            </w:r>
          </w:p>
        </w:tc>
        <w:tc>
          <w:tcPr>
            <w:tcW w:w="298"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320"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r>
              <w:rPr>
                <w:rFonts w:ascii="宋体" w:hAnsi="宋体" w:cs="宋体" w:hint="eastAsia"/>
                <w:color w:val="000000"/>
                <w:kern w:val="0"/>
                <w:sz w:val="20"/>
                <w:szCs w:val="20"/>
              </w:rPr>
              <w:t>分</w:t>
            </w:r>
          </w:p>
        </w:tc>
        <w:tc>
          <w:tcPr>
            <w:tcW w:w="573"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rsidR="006C0751" w:rsidRDefault="006C0751">
            <w:pPr>
              <w:widowControl/>
              <w:jc w:val="left"/>
              <w:rPr>
                <w:rFonts w:eastAsia="Times New Roman"/>
                <w:kern w:val="0"/>
                <w:sz w:val="20"/>
                <w:szCs w:val="20"/>
              </w:rPr>
            </w:pPr>
          </w:p>
        </w:tc>
      </w:tr>
    </w:tbl>
    <w:p w:rsidR="006C0751" w:rsidRDefault="006C0751">
      <w:pPr>
        <w:ind w:firstLineChars="200" w:firstLine="640"/>
        <w:jc w:val="left"/>
        <w:rPr>
          <w:rFonts w:ascii="仿宋_GB2312" w:eastAsia="仿宋_GB2312"/>
          <w:sz w:val="32"/>
          <w:szCs w:val="32"/>
        </w:rPr>
      </w:pPr>
    </w:p>
    <w:tbl>
      <w:tblPr>
        <w:tblW w:w="5000" w:type="pct"/>
        <w:tblLook w:val="04A0"/>
      </w:tblPr>
      <w:tblGrid>
        <w:gridCol w:w="535"/>
        <w:gridCol w:w="535"/>
        <w:gridCol w:w="539"/>
        <w:gridCol w:w="967"/>
        <w:gridCol w:w="889"/>
        <w:gridCol w:w="560"/>
        <w:gridCol w:w="816"/>
        <w:gridCol w:w="716"/>
        <w:gridCol w:w="345"/>
        <w:gridCol w:w="354"/>
        <w:gridCol w:w="412"/>
        <w:gridCol w:w="426"/>
        <w:gridCol w:w="490"/>
        <w:gridCol w:w="716"/>
        <w:gridCol w:w="222"/>
      </w:tblGrid>
      <w:tr w:rsidR="006C0751">
        <w:trPr>
          <w:gridAfter w:val="1"/>
          <w:wAfter w:w="88" w:type="pct"/>
          <w:trHeight w:val="420"/>
        </w:trPr>
        <w:tc>
          <w:tcPr>
            <w:tcW w:w="4912" w:type="pct"/>
            <w:gridSpan w:val="14"/>
            <w:tcBorders>
              <w:top w:val="nil"/>
              <w:left w:val="nil"/>
              <w:bottom w:val="nil"/>
              <w:right w:val="nil"/>
            </w:tcBorders>
            <w:shd w:val="clear" w:color="auto" w:fill="auto"/>
            <w:vAlign w:val="center"/>
          </w:tcPr>
          <w:p w:rsidR="006C0751" w:rsidRDefault="00AF0EDB">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t>项目支出绩效自评表</w:t>
            </w:r>
          </w:p>
        </w:tc>
      </w:tr>
      <w:tr w:rsidR="006C0751">
        <w:trPr>
          <w:gridAfter w:val="1"/>
          <w:wAfter w:w="88" w:type="pct"/>
          <w:trHeight w:val="280"/>
        </w:trPr>
        <w:tc>
          <w:tcPr>
            <w:tcW w:w="4912" w:type="pct"/>
            <w:gridSpan w:val="14"/>
            <w:tcBorders>
              <w:top w:val="nil"/>
              <w:left w:val="nil"/>
              <w:bottom w:val="nil"/>
              <w:right w:val="nil"/>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年度</w:t>
            </w:r>
            <w:r>
              <w:rPr>
                <w:rFonts w:ascii="宋体" w:hAnsi="宋体" w:cs="宋体" w:hint="eastAsia"/>
                <w:color w:val="000000"/>
                <w:kern w:val="0"/>
                <w:sz w:val="20"/>
                <w:szCs w:val="20"/>
              </w:rPr>
              <w:t>)</w:t>
            </w:r>
          </w:p>
        </w:tc>
      </w:tr>
      <w:tr w:rsidR="006C0751">
        <w:trPr>
          <w:gridAfter w:val="1"/>
          <w:wAfter w:w="88" w:type="pct"/>
          <w:trHeight w:val="280"/>
        </w:trPr>
        <w:tc>
          <w:tcPr>
            <w:tcW w:w="77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4143" w:type="pct"/>
            <w:gridSpan w:val="1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年全国文明城市创建工作经费</w:t>
            </w:r>
          </w:p>
        </w:tc>
      </w:tr>
      <w:tr w:rsidR="006C0751">
        <w:trPr>
          <w:gridAfter w:val="1"/>
          <w:wAfter w:w="88" w:type="pct"/>
          <w:trHeight w:val="280"/>
        </w:trPr>
        <w:tc>
          <w:tcPr>
            <w:tcW w:w="77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1909" w:type="pct"/>
            <w:gridSpan w:val="5"/>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昌吉市大西渠镇人民政府</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1456" w:type="pct"/>
            <w:gridSpan w:val="5"/>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昌吉市大西渠镇人民政府</w:t>
            </w:r>
          </w:p>
        </w:tc>
      </w:tr>
      <w:tr w:rsidR="006C0751">
        <w:trPr>
          <w:gridAfter w:val="1"/>
          <w:wAfter w:w="88" w:type="pct"/>
          <w:trHeight w:val="520"/>
        </w:trPr>
        <w:tc>
          <w:tcPr>
            <w:tcW w:w="77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r>
            <w:r>
              <w:rPr>
                <w:rFonts w:ascii="宋体" w:hAnsi="宋体" w:cs="宋体" w:hint="eastAsia"/>
                <w:color w:val="000000"/>
                <w:kern w:val="0"/>
                <w:sz w:val="20"/>
                <w:szCs w:val="20"/>
              </w:rPr>
              <w:t>（万元）</w:t>
            </w: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63"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764"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389"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6C0751">
        <w:trPr>
          <w:gridAfter w:val="1"/>
          <w:wAfter w:w="88" w:type="pct"/>
          <w:trHeight w:val="440"/>
        </w:trPr>
        <w:tc>
          <w:tcPr>
            <w:tcW w:w="770" w:type="pct"/>
            <w:gridSpan w:val="2"/>
            <w:vMerge/>
            <w:tcBorders>
              <w:top w:val="single" w:sz="4" w:space="0" w:color="auto"/>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363"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3.00</w:t>
            </w:r>
          </w:p>
        </w:tc>
        <w:tc>
          <w:tcPr>
            <w:tcW w:w="764"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3.00</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3.00</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100.00%</w:t>
            </w:r>
          </w:p>
        </w:tc>
        <w:tc>
          <w:tcPr>
            <w:tcW w:w="389"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10.00</w:t>
            </w:r>
          </w:p>
        </w:tc>
      </w:tr>
      <w:tr w:rsidR="006C0751">
        <w:trPr>
          <w:gridAfter w:val="1"/>
          <w:wAfter w:w="88" w:type="pct"/>
          <w:trHeight w:val="440"/>
        </w:trPr>
        <w:tc>
          <w:tcPr>
            <w:tcW w:w="770" w:type="pct"/>
            <w:gridSpan w:val="2"/>
            <w:vMerge/>
            <w:tcBorders>
              <w:top w:val="single" w:sz="4" w:space="0" w:color="auto"/>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363"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3.00</w:t>
            </w:r>
          </w:p>
        </w:tc>
        <w:tc>
          <w:tcPr>
            <w:tcW w:w="764"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3.00</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3.00</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89"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6C0751">
        <w:trPr>
          <w:gridAfter w:val="1"/>
          <w:wAfter w:w="88" w:type="pct"/>
          <w:trHeight w:val="440"/>
        </w:trPr>
        <w:tc>
          <w:tcPr>
            <w:tcW w:w="770" w:type="pct"/>
            <w:gridSpan w:val="2"/>
            <w:vMerge/>
            <w:tcBorders>
              <w:top w:val="single" w:sz="4" w:space="0" w:color="auto"/>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其他资金</w:t>
            </w:r>
          </w:p>
        </w:tc>
        <w:tc>
          <w:tcPr>
            <w:tcW w:w="363"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64"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89"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6C0751">
        <w:trPr>
          <w:gridAfter w:val="1"/>
          <w:wAfter w:w="88" w:type="pct"/>
          <w:trHeight w:val="280"/>
        </w:trPr>
        <w:tc>
          <w:tcPr>
            <w:tcW w:w="385" w:type="pct"/>
            <w:vMerge w:val="restart"/>
            <w:tcBorders>
              <w:top w:val="nil"/>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年度总体目标</w:t>
            </w:r>
          </w:p>
        </w:tc>
        <w:tc>
          <w:tcPr>
            <w:tcW w:w="2294" w:type="pct"/>
            <w:gridSpan w:val="6"/>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预期目标</w:t>
            </w:r>
          </w:p>
        </w:tc>
        <w:tc>
          <w:tcPr>
            <w:tcW w:w="2233" w:type="pct"/>
            <w:gridSpan w:val="7"/>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6C0751">
        <w:trPr>
          <w:gridAfter w:val="1"/>
          <w:wAfter w:w="88" w:type="pct"/>
          <w:trHeight w:val="540"/>
        </w:trPr>
        <w:tc>
          <w:tcPr>
            <w:tcW w:w="385"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2294" w:type="pct"/>
            <w:gridSpan w:val="6"/>
            <w:tcBorders>
              <w:top w:val="single" w:sz="4" w:space="0" w:color="auto"/>
              <w:left w:val="nil"/>
              <w:bottom w:val="single" w:sz="4" w:space="0" w:color="auto"/>
              <w:right w:val="single" w:sz="4" w:space="0" w:color="000000"/>
            </w:tcBorders>
            <w:shd w:val="clear" w:color="auto" w:fill="auto"/>
          </w:tcPr>
          <w:p w:rsidR="006C0751" w:rsidRDefault="00AF0EDB">
            <w:pPr>
              <w:widowControl/>
              <w:jc w:val="left"/>
              <w:rPr>
                <w:rFonts w:ascii="宋体" w:hAnsi="宋体" w:cs="宋体"/>
                <w:color w:val="000000"/>
                <w:kern w:val="0"/>
                <w:sz w:val="20"/>
                <w:szCs w:val="20"/>
              </w:rPr>
            </w:pPr>
            <w:r>
              <w:rPr>
                <w:rFonts w:ascii="宋体" w:hAnsi="宋体" w:cs="宋体" w:hint="eastAsia"/>
                <w:color w:val="000000"/>
                <w:kern w:val="0"/>
                <w:sz w:val="20"/>
                <w:szCs w:val="20"/>
              </w:rPr>
              <w:t>本项目拟投入</w:t>
            </w:r>
            <w:r>
              <w:rPr>
                <w:rFonts w:ascii="宋体" w:hAnsi="宋体" w:cs="宋体" w:hint="eastAsia"/>
                <w:color w:val="000000"/>
                <w:kern w:val="0"/>
                <w:sz w:val="20"/>
                <w:szCs w:val="20"/>
              </w:rPr>
              <w:t>3</w:t>
            </w:r>
            <w:r>
              <w:rPr>
                <w:rFonts w:ascii="宋体" w:hAnsi="宋体" w:cs="宋体" w:hint="eastAsia"/>
                <w:color w:val="000000"/>
                <w:kern w:val="0"/>
                <w:sz w:val="20"/>
                <w:szCs w:val="20"/>
              </w:rPr>
              <w:t>万元用于大西渠镇</w:t>
            </w:r>
            <w:r>
              <w:rPr>
                <w:rFonts w:ascii="宋体" w:hAnsi="宋体" w:cs="宋体" w:hint="eastAsia"/>
                <w:color w:val="000000"/>
                <w:kern w:val="0"/>
                <w:sz w:val="20"/>
                <w:szCs w:val="20"/>
              </w:rPr>
              <w:t>2023</w:t>
            </w:r>
            <w:r>
              <w:rPr>
                <w:rFonts w:ascii="宋体" w:hAnsi="宋体" w:cs="宋体" w:hint="eastAsia"/>
                <w:color w:val="000000"/>
                <w:kern w:val="0"/>
                <w:sz w:val="20"/>
                <w:szCs w:val="20"/>
              </w:rPr>
              <w:t>年全国文明城市创建工作经费，主要建设内容为：对大西渠镇内环境卫生进行整治，垃圾清扫，道路修整，计划于</w:t>
            </w:r>
            <w:r>
              <w:rPr>
                <w:rFonts w:ascii="宋体" w:hAnsi="宋体" w:cs="宋体" w:hint="eastAsia"/>
                <w:color w:val="000000"/>
                <w:kern w:val="0"/>
                <w:sz w:val="20"/>
                <w:szCs w:val="20"/>
              </w:rPr>
              <w:t>2023</w:t>
            </w:r>
            <w:r>
              <w:rPr>
                <w:rFonts w:ascii="宋体" w:hAnsi="宋体" w:cs="宋体" w:hint="eastAsia"/>
                <w:color w:val="000000"/>
                <w:kern w:val="0"/>
                <w:sz w:val="20"/>
                <w:szCs w:val="20"/>
              </w:rPr>
              <w:t>年</w:t>
            </w:r>
            <w:r>
              <w:rPr>
                <w:rFonts w:ascii="宋体" w:hAnsi="宋体" w:cs="宋体" w:hint="eastAsia"/>
                <w:color w:val="000000"/>
                <w:kern w:val="0"/>
                <w:sz w:val="20"/>
                <w:szCs w:val="20"/>
              </w:rPr>
              <w:t>12</w:t>
            </w:r>
            <w:r>
              <w:rPr>
                <w:rFonts w:ascii="宋体" w:hAnsi="宋体" w:cs="宋体" w:hint="eastAsia"/>
                <w:color w:val="000000"/>
                <w:kern w:val="0"/>
                <w:sz w:val="20"/>
                <w:szCs w:val="20"/>
              </w:rPr>
              <w:t>月</w:t>
            </w:r>
            <w:r>
              <w:rPr>
                <w:rFonts w:ascii="宋体" w:hAnsi="宋体" w:cs="宋体" w:hint="eastAsia"/>
                <w:color w:val="000000"/>
                <w:kern w:val="0"/>
                <w:sz w:val="20"/>
                <w:szCs w:val="20"/>
              </w:rPr>
              <w:t>31</w:t>
            </w:r>
            <w:r>
              <w:rPr>
                <w:rFonts w:ascii="宋体" w:hAnsi="宋体" w:cs="宋体" w:hint="eastAsia"/>
                <w:color w:val="000000"/>
                <w:kern w:val="0"/>
                <w:sz w:val="20"/>
                <w:szCs w:val="20"/>
              </w:rPr>
              <w:t>日前完工，通过本项目的实施，满足大西渠镇内居民的需要，促进镇区域内环境整洁，卫生整洁，使受益居民满意度达到</w:t>
            </w:r>
            <w:r>
              <w:rPr>
                <w:rFonts w:ascii="宋体" w:hAnsi="宋体" w:cs="宋体" w:hint="eastAsia"/>
                <w:color w:val="000000"/>
                <w:kern w:val="0"/>
                <w:sz w:val="20"/>
                <w:szCs w:val="20"/>
              </w:rPr>
              <w:t>90%</w:t>
            </w:r>
            <w:r>
              <w:rPr>
                <w:rFonts w:ascii="宋体" w:hAnsi="宋体" w:cs="宋体" w:hint="eastAsia"/>
                <w:color w:val="000000"/>
                <w:kern w:val="0"/>
                <w:sz w:val="20"/>
                <w:szCs w:val="20"/>
              </w:rPr>
              <w:t>。</w:t>
            </w:r>
          </w:p>
        </w:tc>
        <w:tc>
          <w:tcPr>
            <w:tcW w:w="2233" w:type="pct"/>
            <w:gridSpan w:val="7"/>
            <w:tcBorders>
              <w:top w:val="single" w:sz="4" w:space="0" w:color="auto"/>
              <w:left w:val="nil"/>
              <w:bottom w:val="single" w:sz="4" w:space="0" w:color="auto"/>
              <w:right w:val="single" w:sz="4" w:space="0" w:color="000000"/>
            </w:tcBorders>
            <w:shd w:val="clear" w:color="auto" w:fill="auto"/>
          </w:tcPr>
          <w:p w:rsidR="006C0751" w:rsidRDefault="00AF0EDB">
            <w:pPr>
              <w:widowControl/>
              <w:jc w:val="left"/>
              <w:rPr>
                <w:rFonts w:ascii="宋体" w:hAnsi="宋体" w:cs="宋体"/>
                <w:color w:val="000000"/>
                <w:kern w:val="0"/>
                <w:sz w:val="20"/>
                <w:szCs w:val="20"/>
              </w:rPr>
            </w:pPr>
            <w:r>
              <w:rPr>
                <w:rFonts w:ascii="宋体" w:hAnsi="宋体" w:cs="宋体" w:hint="eastAsia"/>
                <w:color w:val="000000"/>
                <w:kern w:val="0"/>
                <w:sz w:val="20"/>
                <w:szCs w:val="20"/>
              </w:rPr>
              <w:t>本项目投入了</w:t>
            </w:r>
            <w:r>
              <w:rPr>
                <w:rFonts w:ascii="宋体" w:hAnsi="宋体" w:cs="宋体" w:hint="eastAsia"/>
                <w:color w:val="000000"/>
                <w:kern w:val="0"/>
                <w:sz w:val="20"/>
                <w:szCs w:val="20"/>
              </w:rPr>
              <w:t>3</w:t>
            </w:r>
            <w:r>
              <w:rPr>
                <w:rFonts w:ascii="宋体" w:hAnsi="宋体" w:cs="宋体" w:hint="eastAsia"/>
                <w:color w:val="000000"/>
                <w:kern w:val="0"/>
                <w:sz w:val="20"/>
                <w:szCs w:val="20"/>
              </w:rPr>
              <w:t>万元用于大西渠镇</w:t>
            </w:r>
            <w:r>
              <w:rPr>
                <w:rFonts w:ascii="宋体" w:hAnsi="宋体" w:cs="宋体" w:hint="eastAsia"/>
                <w:color w:val="000000"/>
                <w:kern w:val="0"/>
                <w:sz w:val="20"/>
                <w:szCs w:val="20"/>
              </w:rPr>
              <w:t>2023</w:t>
            </w:r>
            <w:r>
              <w:rPr>
                <w:rFonts w:ascii="宋体" w:hAnsi="宋体" w:cs="宋体" w:hint="eastAsia"/>
                <w:color w:val="000000"/>
                <w:kern w:val="0"/>
                <w:sz w:val="20"/>
                <w:szCs w:val="20"/>
              </w:rPr>
              <w:t>年全国文明城市创建工作经费，对大西渠镇的环境卫生进行整治，垃圾清扫，道路修整，已于</w:t>
            </w:r>
            <w:r>
              <w:rPr>
                <w:rFonts w:ascii="宋体" w:hAnsi="宋体" w:cs="宋体" w:hint="eastAsia"/>
                <w:color w:val="000000"/>
                <w:kern w:val="0"/>
                <w:sz w:val="20"/>
                <w:szCs w:val="20"/>
              </w:rPr>
              <w:t>2023</w:t>
            </w:r>
            <w:r>
              <w:rPr>
                <w:rFonts w:ascii="宋体" w:hAnsi="宋体" w:cs="宋体" w:hint="eastAsia"/>
                <w:color w:val="000000"/>
                <w:kern w:val="0"/>
                <w:sz w:val="20"/>
                <w:szCs w:val="20"/>
              </w:rPr>
              <w:t>年</w:t>
            </w:r>
            <w:r>
              <w:rPr>
                <w:rFonts w:ascii="宋体" w:hAnsi="宋体" w:cs="宋体" w:hint="eastAsia"/>
                <w:color w:val="000000"/>
                <w:kern w:val="0"/>
                <w:sz w:val="20"/>
                <w:szCs w:val="20"/>
              </w:rPr>
              <w:t>12</w:t>
            </w:r>
            <w:r>
              <w:rPr>
                <w:rFonts w:ascii="宋体" w:hAnsi="宋体" w:cs="宋体" w:hint="eastAsia"/>
                <w:color w:val="000000"/>
                <w:kern w:val="0"/>
                <w:sz w:val="20"/>
                <w:szCs w:val="20"/>
              </w:rPr>
              <w:t>月</w:t>
            </w:r>
            <w:r>
              <w:rPr>
                <w:rFonts w:ascii="宋体" w:hAnsi="宋体" w:cs="宋体" w:hint="eastAsia"/>
                <w:color w:val="000000"/>
                <w:kern w:val="0"/>
                <w:sz w:val="20"/>
                <w:szCs w:val="20"/>
              </w:rPr>
              <w:t>31</w:t>
            </w:r>
            <w:r>
              <w:rPr>
                <w:rFonts w:ascii="宋体" w:hAnsi="宋体" w:cs="宋体" w:hint="eastAsia"/>
                <w:color w:val="000000"/>
                <w:kern w:val="0"/>
                <w:sz w:val="20"/>
                <w:szCs w:val="20"/>
              </w:rPr>
              <w:t>日前完工，通过本项目的实施，满足大西渠镇内居民的需要，促进镇区域内环境整洁，卫生整洁，提高了居民生活幸福指数，使受益居民满意度达到</w:t>
            </w:r>
            <w:r>
              <w:rPr>
                <w:rFonts w:ascii="宋体" w:hAnsi="宋体" w:cs="宋体" w:hint="eastAsia"/>
                <w:color w:val="000000"/>
                <w:kern w:val="0"/>
                <w:sz w:val="20"/>
                <w:szCs w:val="20"/>
              </w:rPr>
              <w:t>90%</w:t>
            </w:r>
            <w:r>
              <w:rPr>
                <w:rFonts w:ascii="宋体" w:hAnsi="宋体" w:cs="宋体" w:hint="eastAsia"/>
                <w:color w:val="000000"/>
                <w:kern w:val="0"/>
                <w:sz w:val="20"/>
                <w:szCs w:val="20"/>
              </w:rPr>
              <w:t>。</w:t>
            </w:r>
          </w:p>
        </w:tc>
      </w:tr>
      <w:tr w:rsidR="006C0751">
        <w:trPr>
          <w:gridAfter w:val="1"/>
          <w:wAfter w:w="88" w:type="pct"/>
          <w:trHeight w:val="312"/>
        </w:trPr>
        <w:tc>
          <w:tcPr>
            <w:tcW w:w="385" w:type="pct"/>
            <w:vMerge w:val="restart"/>
            <w:tcBorders>
              <w:top w:val="nil"/>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387" w:type="pct"/>
            <w:vMerge w:val="restart"/>
            <w:tcBorders>
              <w:top w:val="nil"/>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987"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535" w:type="pct"/>
            <w:vMerge w:val="restart"/>
            <w:tcBorders>
              <w:top w:val="nil"/>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473" w:type="pct"/>
            <w:vMerge w:val="restart"/>
            <w:tcBorders>
              <w:top w:val="nil"/>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58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53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64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6C0751">
        <w:trPr>
          <w:trHeight w:val="280"/>
        </w:trPr>
        <w:tc>
          <w:tcPr>
            <w:tcW w:w="385"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387"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987" w:type="pct"/>
            <w:gridSpan w:val="3"/>
            <w:vMerge/>
            <w:tcBorders>
              <w:top w:val="single" w:sz="4" w:space="0" w:color="auto"/>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535"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473"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583" w:type="pct"/>
            <w:gridSpan w:val="2"/>
            <w:vMerge/>
            <w:tcBorders>
              <w:top w:val="single" w:sz="4" w:space="0" w:color="auto"/>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533" w:type="pct"/>
            <w:gridSpan w:val="2"/>
            <w:vMerge/>
            <w:tcBorders>
              <w:top w:val="single" w:sz="4" w:space="0" w:color="auto"/>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645" w:type="pct"/>
            <w:gridSpan w:val="2"/>
            <w:vMerge/>
            <w:tcBorders>
              <w:top w:val="single" w:sz="4" w:space="0" w:color="auto"/>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tcPr>
          <w:p w:rsidR="006C0751" w:rsidRDefault="006C0751">
            <w:pPr>
              <w:widowControl/>
              <w:jc w:val="center"/>
              <w:rPr>
                <w:rFonts w:ascii="宋体" w:hAnsi="宋体" w:cs="宋体"/>
                <w:color w:val="000000"/>
                <w:kern w:val="0"/>
                <w:sz w:val="20"/>
                <w:szCs w:val="20"/>
              </w:rPr>
            </w:pPr>
          </w:p>
        </w:tc>
      </w:tr>
      <w:tr w:rsidR="006C0751">
        <w:trPr>
          <w:trHeight w:val="400"/>
        </w:trPr>
        <w:tc>
          <w:tcPr>
            <w:tcW w:w="385" w:type="pct"/>
            <w:vMerge w:val="restart"/>
            <w:tcBorders>
              <w:top w:val="nil"/>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年度绩效指标完成情况</w:t>
            </w: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产出指标</w:t>
            </w:r>
          </w:p>
        </w:tc>
        <w:tc>
          <w:tcPr>
            <w:tcW w:w="387"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6C0751" w:rsidRDefault="00AF0EDB">
            <w:pPr>
              <w:widowControl/>
              <w:jc w:val="left"/>
              <w:rPr>
                <w:rFonts w:ascii="宋体" w:hAnsi="宋体" w:cs="宋体"/>
                <w:color w:val="000000"/>
                <w:kern w:val="0"/>
                <w:sz w:val="20"/>
                <w:szCs w:val="20"/>
              </w:rPr>
            </w:pPr>
            <w:r>
              <w:rPr>
                <w:rFonts w:ascii="宋体" w:hAnsi="宋体" w:cs="宋体" w:hint="eastAsia"/>
                <w:color w:val="000000"/>
                <w:kern w:val="0"/>
                <w:sz w:val="20"/>
                <w:szCs w:val="20"/>
              </w:rPr>
              <w:t>涉及单位个数</w:t>
            </w:r>
          </w:p>
        </w:tc>
        <w:tc>
          <w:tcPr>
            <w:tcW w:w="535"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w:t>
            </w:r>
            <w:r>
              <w:rPr>
                <w:rFonts w:ascii="宋体" w:hAnsi="宋体" w:cs="宋体" w:hint="eastAsia"/>
                <w:color w:val="000000"/>
                <w:kern w:val="0"/>
                <w:sz w:val="20"/>
                <w:szCs w:val="20"/>
              </w:rPr>
              <w:t>个</w:t>
            </w:r>
          </w:p>
        </w:tc>
        <w:tc>
          <w:tcPr>
            <w:tcW w:w="473"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w:t>
            </w:r>
            <w:r>
              <w:rPr>
                <w:rFonts w:ascii="宋体" w:hAnsi="宋体" w:cs="宋体" w:hint="eastAsia"/>
                <w:color w:val="000000"/>
                <w:kern w:val="0"/>
                <w:sz w:val="20"/>
                <w:szCs w:val="20"/>
              </w:rPr>
              <w:t>个</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6C0751" w:rsidRDefault="006C0751">
            <w:pPr>
              <w:widowControl/>
              <w:jc w:val="left"/>
              <w:rPr>
                <w:rFonts w:eastAsia="Times New Roman"/>
                <w:kern w:val="0"/>
                <w:sz w:val="20"/>
                <w:szCs w:val="20"/>
              </w:rPr>
            </w:pPr>
          </w:p>
        </w:tc>
      </w:tr>
      <w:tr w:rsidR="006C0751">
        <w:trPr>
          <w:trHeight w:val="400"/>
        </w:trPr>
        <w:tc>
          <w:tcPr>
            <w:tcW w:w="385"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6C0751" w:rsidRDefault="00AF0EDB">
            <w:pPr>
              <w:widowControl/>
              <w:jc w:val="left"/>
              <w:rPr>
                <w:rFonts w:ascii="宋体" w:hAnsi="宋体" w:cs="宋体"/>
                <w:color w:val="000000"/>
                <w:kern w:val="0"/>
                <w:sz w:val="20"/>
                <w:szCs w:val="20"/>
              </w:rPr>
            </w:pPr>
            <w:r>
              <w:rPr>
                <w:rFonts w:ascii="宋体" w:hAnsi="宋体" w:cs="宋体" w:hint="eastAsia"/>
                <w:color w:val="000000"/>
                <w:kern w:val="0"/>
                <w:sz w:val="20"/>
                <w:szCs w:val="20"/>
              </w:rPr>
              <w:t>资金使用合规率</w:t>
            </w:r>
          </w:p>
        </w:tc>
        <w:tc>
          <w:tcPr>
            <w:tcW w:w="535"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73"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6C0751" w:rsidRDefault="006C0751">
            <w:pPr>
              <w:widowControl/>
              <w:jc w:val="left"/>
              <w:rPr>
                <w:rFonts w:eastAsia="Times New Roman"/>
                <w:kern w:val="0"/>
                <w:sz w:val="20"/>
                <w:szCs w:val="20"/>
              </w:rPr>
            </w:pPr>
          </w:p>
        </w:tc>
      </w:tr>
      <w:tr w:rsidR="006C0751">
        <w:trPr>
          <w:trHeight w:val="400"/>
        </w:trPr>
        <w:tc>
          <w:tcPr>
            <w:tcW w:w="385"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6C0751" w:rsidRDefault="00AF0EDB">
            <w:pPr>
              <w:widowControl/>
              <w:jc w:val="left"/>
              <w:rPr>
                <w:rFonts w:ascii="宋体" w:hAnsi="宋体" w:cs="宋体"/>
                <w:color w:val="000000"/>
                <w:kern w:val="0"/>
                <w:sz w:val="20"/>
                <w:szCs w:val="20"/>
              </w:rPr>
            </w:pPr>
            <w:r>
              <w:rPr>
                <w:rFonts w:ascii="宋体" w:hAnsi="宋体" w:cs="宋体" w:hint="eastAsia"/>
                <w:color w:val="000000"/>
                <w:kern w:val="0"/>
                <w:sz w:val="20"/>
                <w:szCs w:val="20"/>
              </w:rPr>
              <w:t>资金拨付及时率</w:t>
            </w:r>
          </w:p>
        </w:tc>
        <w:tc>
          <w:tcPr>
            <w:tcW w:w="535"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&gt;=95%</w:t>
            </w:r>
          </w:p>
        </w:tc>
        <w:tc>
          <w:tcPr>
            <w:tcW w:w="473"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=95%</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6C0751" w:rsidRDefault="006C0751">
            <w:pPr>
              <w:widowControl/>
              <w:jc w:val="left"/>
              <w:rPr>
                <w:rFonts w:eastAsia="Times New Roman"/>
                <w:kern w:val="0"/>
                <w:sz w:val="20"/>
                <w:szCs w:val="20"/>
              </w:rPr>
            </w:pPr>
          </w:p>
        </w:tc>
      </w:tr>
      <w:tr w:rsidR="006C0751">
        <w:trPr>
          <w:trHeight w:val="400"/>
        </w:trPr>
        <w:tc>
          <w:tcPr>
            <w:tcW w:w="385"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387"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6C0751" w:rsidRDefault="00AF0EDB">
            <w:pPr>
              <w:widowControl/>
              <w:jc w:val="left"/>
              <w:rPr>
                <w:rFonts w:ascii="宋体" w:hAnsi="宋体" w:cs="宋体"/>
                <w:color w:val="000000"/>
                <w:kern w:val="0"/>
                <w:sz w:val="20"/>
                <w:szCs w:val="20"/>
              </w:rPr>
            </w:pPr>
            <w:r>
              <w:rPr>
                <w:rFonts w:ascii="宋体" w:hAnsi="宋体" w:cs="宋体" w:hint="eastAsia"/>
                <w:color w:val="000000"/>
                <w:kern w:val="0"/>
                <w:sz w:val="20"/>
                <w:szCs w:val="20"/>
              </w:rPr>
              <w:t>创城划线费用</w:t>
            </w:r>
          </w:p>
        </w:tc>
        <w:tc>
          <w:tcPr>
            <w:tcW w:w="535"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&lt;=1.10</w:t>
            </w:r>
            <w:r>
              <w:rPr>
                <w:rFonts w:ascii="宋体" w:hAnsi="宋体" w:cs="宋体" w:hint="eastAsia"/>
                <w:color w:val="000000"/>
                <w:kern w:val="0"/>
                <w:sz w:val="20"/>
                <w:szCs w:val="20"/>
              </w:rPr>
              <w:t>万元</w:t>
            </w:r>
          </w:p>
        </w:tc>
        <w:tc>
          <w:tcPr>
            <w:tcW w:w="473"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=1.1</w:t>
            </w:r>
            <w:r>
              <w:rPr>
                <w:rFonts w:ascii="宋体" w:hAnsi="宋体" w:cs="宋体" w:hint="eastAsia"/>
                <w:color w:val="000000"/>
                <w:kern w:val="0"/>
                <w:sz w:val="20"/>
                <w:szCs w:val="20"/>
              </w:rPr>
              <w:t>万元</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6C0751" w:rsidRDefault="006C0751">
            <w:pPr>
              <w:widowControl/>
              <w:jc w:val="left"/>
              <w:rPr>
                <w:rFonts w:eastAsia="Times New Roman"/>
                <w:kern w:val="0"/>
                <w:sz w:val="20"/>
                <w:szCs w:val="20"/>
              </w:rPr>
            </w:pPr>
          </w:p>
        </w:tc>
      </w:tr>
      <w:tr w:rsidR="006C0751">
        <w:trPr>
          <w:trHeight w:val="400"/>
        </w:trPr>
        <w:tc>
          <w:tcPr>
            <w:tcW w:w="385"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6C0751" w:rsidRDefault="00AF0EDB">
            <w:pPr>
              <w:widowControl/>
              <w:jc w:val="left"/>
              <w:rPr>
                <w:rFonts w:ascii="宋体" w:hAnsi="宋体" w:cs="宋体"/>
                <w:color w:val="000000"/>
                <w:kern w:val="0"/>
                <w:sz w:val="20"/>
                <w:szCs w:val="20"/>
              </w:rPr>
            </w:pPr>
            <w:r>
              <w:rPr>
                <w:rFonts w:ascii="宋体" w:hAnsi="宋体" w:cs="宋体" w:hint="eastAsia"/>
                <w:color w:val="000000"/>
                <w:kern w:val="0"/>
                <w:sz w:val="20"/>
                <w:szCs w:val="20"/>
              </w:rPr>
              <w:t>其他项目成本</w:t>
            </w:r>
          </w:p>
        </w:tc>
        <w:tc>
          <w:tcPr>
            <w:tcW w:w="535"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&lt;=1.90</w:t>
            </w:r>
            <w:r>
              <w:rPr>
                <w:rFonts w:ascii="宋体" w:hAnsi="宋体" w:cs="宋体" w:hint="eastAsia"/>
                <w:color w:val="000000"/>
                <w:kern w:val="0"/>
                <w:sz w:val="20"/>
                <w:szCs w:val="20"/>
              </w:rPr>
              <w:t>万元</w:t>
            </w:r>
          </w:p>
        </w:tc>
        <w:tc>
          <w:tcPr>
            <w:tcW w:w="473"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=1.9</w:t>
            </w:r>
            <w:r>
              <w:rPr>
                <w:rFonts w:ascii="宋体" w:hAnsi="宋体" w:cs="宋体" w:hint="eastAsia"/>
                <w:color w:val="000000"/>
                <w:kern w:val="0"/>
                <w:sz w:val="20"/>
                <w:szCs w:val="20"/>
              </w:rPr>
              <w:t>万元</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6C0751" w:rsidRDefault="006C0751">
            <w:pPr>
              <w:widowControl/>
              <w:jc w:val="left"/>
              <w:rPr>
                <w:rFonts w:eastAsia="Times New Roman"/>
                <w:kern w:val="0"/>
                <w:sz w:val="20"/>
                <w:szCs w:val="20"/>
              </w:rPr>
            </w:pPr>
          </w:p>
        </w:tc>
      </w:tr>
      <w:tr w:rsidR="006C0751">
        <w:trPr>
          <w:trHeight w:val="400"/>
        </w:trPr>
        <w:tc>
          <w:tcPr>
            <w:tcW w:w="385"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w:t>
            </w:r>
            <w:r>
              <w:rPr>
                <w:rFonts w:ascii="宋体" w:hAnsi="宋体" w:cs="宋体" w:hint="eastAsia"/>
                <w:color w:val="000000"/>
                <w:kern w:val="0"/>
                <w:sz w:val="20"/>
                <w:szCs w:val="20"/>
              </w:rPr>
              <w:lastRenderedPageBreak/>
              <w:t>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6C0751" w:rsidRDefault="00AF0EDB">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 xml:space="preserve">　</w:t>
            </w:r>
          </w:p>
        </w:tc>
        <w:tc>
          <w:tcPr>
            <w:tcW w:w="535"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6C0751" w:rsidRDefault="006C0751">
            <w:pPr>
              <w:widowControl/>
              <w:jc w:val="left"/>
              <w:rPr>
                <w:rFonts w:eastAsia="Times New Roman"/>
                <w:kern w:val="0"/>
                <w:sz w:val="20"/>
                <w:szCs w:val="20"/>
              </w:rPr>
            </w:pPr>
          </w:p>
        </w:tc>
      </w:tr>
      <w:tr w:rsidR="006C0751">
        <w:trPr>
          <w:trHeight w:val="400"/>
        </w:trPr>
        <w:tc>
          <w:tcPr>
            <w:tcW w:w="385"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生态环境成本指标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6C0751" w:rsidRDefault="00AF0EDB">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6C0751" w:rsidRDefault="006C0751">
            <w:pPr>
              <w:widowControl/>
              <w:jc w:val="left"/>
              <w:rPr>
                <w:rFonts w:eastAsia="Times New Roman"/>
                <w:kern w:val="0"/>
                <w:sz w:val="20"/>
                <w:szCs w:val="20"/>
              </w:rPr>
            </w:pPr>
          </w:p>
        </w:tc>
      </w:tr>
      <w:tr w:rsidR="006C0751">
        <w:trPr>
          <w:trHeight w:val="400"/>
        </w:trPr>
        <w:tc>
          <w:tcPr>
            <w:tcW w:w="385"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p>
        </w:tc>
        <w:tc>
          <w:tcPr>
            <w:tcW w:w="387"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6C0751" w:rsidRDefault="00AF0EDB">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6C0751" w:rsidRDefault="006C0751">
            <w:pPr>
              <w:widowControl/>
              <w:jc w:val="left"/>
              <w:rPr>
                <w:rFonts w:eastAsia="Times New Roman"/>
                <w:kern w:val="0"/>
                <w:sz w:val="20"/>
                <w:szCs w:val="20"/>
              </w:rPr>
            </w:pPr>
          </w:p>
        </w:tc>
      </w:tr>
      <w:tr w:rsidR="006C0751">
        <w:trPr>
          <w:trHeight w:val="400"/>
        </w:trPr>
        <w:tc>
          <w:tcPr>
            <w:tcW w:w="385"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6C0751" w:rsidRDefault="00AF0EDB">
            <w:pPr>
              <w:widowControl/>
              <w:jc w:val="left"/>
              <w:rPr>
                <w:rFonts w:ascii="宋体" w:hAnsi="宋体" w:cs="宋体"/>
                <w:color w:val="000000"/>
                <w:kern w:val="0"/>
                <w:sz w:val="20"/>
                <w:szCs w:val="20"/>
              </w:rPr>
            </w:pPr>
            <w:r>
              <w:rPr>
                <w:rFonts w:ascii="宋体" w:hAnsi="宋体" w:cs="宋体" w:hint="eastAsia"/>
                <w:color w:val="000000"/>
                <w:kern w:val="0"/>
                <w:sz w:val="20"/>
                <w:szCs w:val="20"/>
              </w:rPr>
              <w:t>保障环境整洁，卫生干净</w:t>
            </w:r>
          </w:p>
        </w:tc>
        <w:tc>
          <w:tcPr>
            <w:tcW w:w="535"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有效保障</w:t>
            </w:r>
          </w:p>
        </w:tc>
        <w:tc>
          <w:tcPr>
            <w:tcW w:w="473"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有效保障</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6C0751" w:rsidRDefault="006C0751">
            <w:pPr>
              <w:widowControl/>
              <w:jc w:val="left"/>
              <w:rPr>
                <w:rFonts w:eastAsia="Times New Roman"/>
                <w:kern w:val="0"/>
                <w:sz w:val="20"/>
                <w:szCs w:val="20"/>
              </w:rPr>
            </w:pPr>
          </w:p>
        </w:tc>
      </w:tr>
      <w:tr w:rsidR="006C0751">
        <w:trPr>
          <w:trHeight w:val="400"/>
        </w:trPr>
        <w:tc>
          <w:tcPr>
            <w:tcW w:w="385"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6C0751" w:rsidRDefault="00AF0EDB">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6C0751" w:rsidRDefault="006C0751">
            <w:pPr>
              <w:widowControl/>
              <w:jc w:val="left"/>
              <w:rPr>
                <w:rFonts w:eastAsia="Times New Roman"/>
                <w:kern w:val="0"/>
                <w:sz w:val="20"/>
                <w:szCs w:val="20"/>
              </w:rPr>
            </w:pPr>
          </w:p>
        </w:tc>
      </w:tr>
      <w:tr w:rsidR="006C0751">
        <w:trPr>
          <w:trHeight w:val="400"/>
        </w:trPr>
        <w:tc>
          <w:tcPr>
            <w:tcW w:w="385"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385"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387"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6C0751" w:rsidRDefault="00AF0EDB">
            <w:pPr>
              <w:widowControl/>
              <w:jc w:val="left"/>
              <w:rPr>
                <w:rFonts w:ascii="宋体" w:hAnsi="宋体" w:cs="宋体"/>
                <w:color w:val="000000"/>
                <w:kern w:val="0"/>
                <w:sz w:val="20"/>
                <w:szCs w:val="20"/>
              </w:rPr>
            </w:pPr>
            <w:r>
              <w:rPr>
                <w:rFonts w:ascii="宋体" w:hAnsi="宋体" w:cs="宋体" w:hint="eastAsia"/>
                <w:color w:val="000000"/>
                <w:kern w:val="0"/>
                <w:sz w:val="20"/>
                <w:szCs w:val="20"/>
              </w:rPr>
              <w:t>受益群众满意度</w:t>
            </w:r>
          </w:p>
        </w:tc>
        <w:tc>
          <w:tcPr>
            <w:tcW w:w="535"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473"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6C0751" w:rsidRDefault="006C0751">
            <w:pPr>
              <w:widowControl/>
              <w:jc w:val="left"/>
              <w:rPr>
                <w:rFonts w:eastAsia="Times New Roman"/>
                <w:kern w:val="0"/>
                <w:sz w:val="20"/>
                <w:szCs w:val="20"/>
              </w:rPr>
            </w:pPr>
          </w:p>
        </w:tc>
      </w:tr>
      <w:tr w:rsidR="006C0751">
        <w:trPr>
          <w:trHeight w:val="280"/>
        </w:trPr>
        <w:tc>
          <w:tcPr>
            <w:tcW w:w="3152"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总分</w:t>
            </w:r>
          </w:p>
        </w:tc>
        <w:tc>
          <w:tcPr>
            <w:tcW w:w="583"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33"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r>
              <w:rPr>
                <w:rFonts w:ascii="宋体" w:hAnsi="宋体" w:cs="宋体" w:hint="eastAsia"/>
                <w:color w:val="000000"/>
                <w:kern w:val="0"/>
                <w:sz w:val="20"/>
                <w:szCs w:val="20"/>
              </w:rPr>
              <w:t>分</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6C0751" w:rsidRDefault="006C0751">
            <w:pPr>
              <w:widowControl/>
              <w:jc w:val="left"/>
              <w:rPr>
                <w:rFonts w:eastAsia="Times New Roman"/>
                <w:kern w:val="0"/>
                <w:sz w:val="20"/>
                <w:szCs w:val="20"/>
              </w:rPr>
            </w:pPr>
          </w:p>
        </w:tc>
      </w:tr>
    </w:tbl>
    <w:p w:rsidR="006C0751" w:rsidRDefault="006C0751">
      <w:pPr>
        <w:ind w:firstLineChars="200" w:firstLine="640"/>
        <w:jc w:val="left"/>
        <w:rPr>
          <w:rFonts w:ascii="仿宋_GB2312" w:eastAsia="仿宋_GB2312"/>
          <w:sz w:val="32"/>
          <w:szCs w:val="32"/>
        </w:rPr>
      </w:pPr>
    </w:p>
    <w:tbl>
      <w:tblPr>
        <w:tblW w:w="5000" w:type="pct"/>
        <w:tblLook w:val="04A0"/>
      </w:tblPr>
      <w:tblGrid>
        <w:gridCol w:w="491"/>
        <w:gridCol w:w="495"/>
        <w:gridCol w:w="497"/>
        <w:gridCol w:w="1208"/>
        <w:gridCol w:w="1110"/>
        <w:gridCol w:w="699"/>
        <w:gridCol w:w="816"/>
        <w:gridCol w:w="611"/>
        <w:gridCol w:w="359"/>
        <w:gridCol w:w="311"/>
        <w:gridCol w:w="370"/>
        <w:gridCol w:w="331"/>
        <w:gridCol w:w="386"/>
        <w:gridCol w:w="616"/>
        <w:gridCol w:w="222"/>
      </w:tblGrid>
      <w:tr w:rsidR="006C0751">
        <w:trPr>
          <w:gridAfter w:val="1"/>
          <w:wAfter w:w="88" w:type="pct"/>
          <w:trHeight w:val="420"/>
        </w:trPr>
        <w:tc>
          <w:tcPr>
            <w:tcW w:w="4912" w:type="pct"/>
            <w:gridSpan w:val="14"/>
            <w:tcBorders>
              <w:top w:val="nil"/>
              <w:left w:val="nil"/>
              <w:bottom w:val="nil"/>
              <w:right w:val="nil"/>
            </w:tcBorders>
            <w:shd w:val="clear" w:color="auto" w:fill="auto"/>
            <w:vAlign w:val="center"/>
          </w:tcPr>
          <w:p w:rsidR="006C0751" w:rsidRDefault="00AF0EDB">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t>项目支出绩效自评表</w:t>
            </w:r>
          </w:p>
        </w:tc>
      </w:tr>
      <w:tr w:rsidR="006C0751">
        <w:trPr>
          <w:gridAfter w:val="1"/>
          <w:wAfter w:w="88" w:type="pct"/>
          <w:trHeight w:val="280"/>
        </w:trPr>
        <w:tc>
          <w:tcPr>
            <w:tcW w:w="4912" w:type="pct"/>
            <w:gridSpan w:val="14"/>
            <w:tcBorders>
              <w:top w:val="nil"/>
              <w:left w:val="nil"/>
              <w:bottom w:val="nil"/>
              <w:right w:val="nil"/>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年度</w:t>
            </w:r>
            <w:r>
              <w:rPr>
                <w:rFonts w:ascii="宋体" w:hAnsi="宋体" w:cs="宋体" w:hint="eastAsia"/>
                <w:color w:val="000000"/>
                <w:kern w:val="0"/>
                <w:sz w:val="20"/>
                <w:szCs w:val="20"/>
              </w:rPr>
              <w:t>)</w:t>
            </w:r>
          </w:p>
        </w:tc>
      </w:tr>
      <w:tr w:rsidR="006C0751">
        <w:trPr>
          <w:gridAfter w:val="1"/>
          <w:wAfter w:w="88" w:type="pct"/>
          <w:trHeight w:val="280"/>
        </w:trPr>
        <w:tc>
          <w:tcPr>
            <w:tcW w:w="77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4141" w:type="pct"/>
            <w:gridSpan w:val="1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年下半年自治区“为民办实事”工作专项经费</w:t>
            </w:r>
          </w:p>
        </w:tc>
      </w:tr>
      <w:tr w:rsidR="006C0751">
        <w:trPr>
          <w:gridAfter w:val="1"/>
          <w:wAfter w:w="88" w:type="pct"/>
          <w:trHeight w:val="280"/>
        </w:trPr>
        <w:tc>
          <w:tcPr>
            <w:tcW w:w="77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1910" w:type="pct"/>
            <w:gridSpan w:val="5"/>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昌吉市大西渠镇人民政府</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1453" w:type="pct"/>
            <w:gridSpan w:val="5"/>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昌吉市大西渠镇人民政府</w:t>
            </w:r>
          </w:p>
        </w:tc>
      </w:tr>
      <w:tr w:rsidR="006C0751">
        <w:trPr>
          <w:gridAfter w:val="1"/>
          <w:wAfter w:w="88" w:type="pct"/>
          <w:trHeight w:val="520"/>
        </w:trPr>
        <w:tc>
          <w:tcPr>
            <w:tcW w:w="771"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项目资金</w:t>
            </w:r>
            <w:r>
              <w:rPr>
                <w:rFonts w:ascii="宋体" w:hAnsi="宋体" w:cs="宋体" w:hint="eastAsia"/>
                <w:color w:val="000000"/>
                <w:kern w:val="0"/>
                <w:sz w:val="20"/>
                <w:szCs w:val="20"/>
              </w:rPr>
              <w:br/>
            </w:r>
            <w:r>
              <w:rPr>
                <w:rFonts w:ascii="宋体" w:hAnsi="宋体" w:cs="宋体" w:hint="eastAsia"/>
                <w:color w:val="000000"/>
                <w:kern w:val="0"/>
                <w:sz w:val="20"/>
                <w:szCs w:val="20"/>
              </w:rPr>
              <w:t>（万元）</w:t>
            </w: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63"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765"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591"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74"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389"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6C0751">
        <w:trPr>
          <w:gridAfter w:val="1"/>
          <w:wAfter w:w="88" w:type="pct"/>
          <w:trHeight w:val="440"/>
        </w:trPr>
        <w:tc>
          <w:tcPr>
            <w:tcW w:w="771" w:type="pct"/>
            <w:gridSpan w:val="2"/>
            <w:vMerge/>
            <w:tcBorders>
              <w:top w:val="single" w:sz="4" w:space="0" w:color="auto"/>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363"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0.62</w:t>
            </w:r>
          </w:p>
        </w:tc>
        <w:tc>
          <w:tcPr>
            <w:tcW w:w="765"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0.62</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591"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74"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389"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r>
      <w:tr w:rsidR="006C0751">
        <w:trPr>
          <w:gridAfter w:val="1"/>
          <w:wAfter w:w="88" w:type="pct"/>
          <w:trHeight w:val="440"/>
        </w:trPr>
        <w:tc>
          <w:tcPr>
            <w:tcW w:w="771" w:type="pct"/>
            <w:gridSpan w:val="2"/>
            <w:vMerge/>
            <w:tcBorders>
              <w:top w:val="single" w:sz="4" w:space="0" w:color="auto"/>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363"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0.62</w:t>
            </w:r>
          </w:p>
        </w:tc>
        <w:tc>
          <w:tcPr>
            <w:tcW w:w="765"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0.62</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591"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74"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89"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6C0751">
        <w:trPr>
          <w:gridAfter w:val="1"/>
          <w:wAfter w:w="88" w:type="pct"/>
          <w:trHeight w:val="440"/>
        </w:trPr>
        <w:tc>
          <w:tcPr>
            <w:tcW w:w="771" w:type="pct"/>
            <w:gridSpan w:val="2"/>
            <w:vMerge/>
            <w:tcBorders>
              <w:top w:val="single" w:sz="4" w:space="0" w:color="auto"/>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其他资金</w:t>
            </w:r>
          </w:p>
        </w:tc>
        <w:tc>
          <w:tcPr>
            <w:tcW w:w="363"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65"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591"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74"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89"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6C0751">
        <w:trPr>
          <w:gridAfter w:val="1"/>
          <w:wAfter w:w="88" w:type="pct"/>
          <w:trHeight w:val="280"/>
        </w:trPr>
        <w:tc>
          <w:tcPr>
            <w:tcW w:w="385" w:type="pct"/>
            <w:vMerge w:val="restart"/>
            <w:tcBorders>
              <w:top w:val="nil"/>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年度总体目标</w:t>
            </w:r>
          </w:p>
        </w:tc>
        <w:tc>
          <w:tcPr>
            <w:tcW w:w="2296" w:type="pct"/>
            <w:gridSpan w:val="6"/>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预期目标</w:t>
            </w:r>
          </w:p>
        </w:tc>
        <w:tc>
          <w:tcPr>
            <w:tcW w:w="2231" w:type="pct"/>
            <w:gridSpan w:val="7"/>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6C0751">
        <w:trPr>
          <w:gridAfter w:val="1"/>
          <w:wAfter w:w="88" w:type="pct"/>
          <w:trHeight w:val="540"/>
        </w:trPr>
        <w:tc>
          <w:tcPr>
            <w:tcW w:w="385"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2296" w:type="pct"/>
            <w:gridSpan w:val="6"/>
            <w:tcBorders>
              <w:top w:val="single" w:sz="4" w:space="0" w:color="auto"/>
              <w:left w:val="nil"/>
              <w:bottom w:val="single" w:sz="4" w:space="0" w:color="auto"/>
              <w:right w:val="single" w:sz="4" w:space="0" w:color="000000"/>
            </w:tcBorders>
            <w:shd w:val="clear" w:color="auto" w:fill="auto"/>
          </w:tcPr>
          <w:p w:rsidR="006C0751" w:rsidRDefault="00AF0EDB">
            <w:pPr>
              <w:widowControl/>
              <w:jc w:val="left"/>
              <w:rPr>
                <w:rFonts w:ascii="宋体" w:hAnsi="宋体" w:cs="宋体"/>
                <w:color w:val="000000"/>
                <w:kern w:val="0"/>
                <w:sz w:val="20"/>
                <w:szCs w:val="20"/>
              </w:rPr>
            </w:pPr>
            <w:r>
              <w:rPr>
                <w:rFonts w:ascii="宋体" w:hAnsi="宋体" w:cs="宋体" w:hint="eastAsia"/>
                <w:color w:val="000000"/>
                <w:kern w:val="0"/>
                <w:sz w:val="20"/>
                <w:szCs w:val="20"/>
              </w:rPr>
              <w:t>本项目总计投入</w:t>
            </w:r>
            <w:r>
              <w:rPr>
                <w:rFonts w:ascii="宋体" w:hAnsi="宋体" w:cs="宋体" w:hint="eastAsia"/>
                <w:color w:val="000000"/>
                <w:kern w:val="0"/>
                <w:sz w:val="20"/>
                <w:szCs w:val="20"/>
              </w:rPr>
              <w:t>6228</w:t>
            </w:r>
            <w:r>
              <w:rPr>
                <w:rFonts w:ascii="宋体" w:hAnsi="宋体" w:cs="宋体" w:hint="eastAsia"/>
                <w:color w:val="000000"/>
                <w:kern w:val="0"/>
                <w:sz w:val="20"/>
                <w:szCs w:val="20"/>
              </w:rPr>
              <w:t>元，由昌吉市大西渠镇党建办负责，对</w:t>
            </w:r>
            <w:r w:rsidR="003F43F2">
              <w:rPr>
                <w:rFonts w:ascii="宋体" w:hAnsi="宋体" w:cs="宋体" w:hint="eastAsia"/>
                <w:color w:val="000000"/>
                <w:kern w:val="0"/>
                <w:sz w:val="20"/>
                <w:szCs w:val="20"/>
              </w:rPr>
              <w:t>为民办实事</w:t>
            </w:r>
            <w:r>
              <w:rPr>
                <w:rFonts w:ascii="宋体" w:hAnsi="宋体" w:cs="宋体" w:hint="eastAsia"/>
                <w:color w:val="000000"/>
                <w:kern w:val="0"/>
                <w:sz w:val="20"/>
                <w:szCs w:val="20"/>
              </w:rPr>
              <w:t>工作队人员进行补助发放，通过本项目的实施，使</w:t>
            </w:r>
            <w:r w:rsidR="003F43F2">
              <w:rPr>
                <w:rFonts w:ascii="宋体" w:hAnsi="宋体" w:cs="宋体" w:hint="eastAsia"/>
                <w:color w:val="000000"/>
                <w:kern w:val="0"/>
                <w:sz w:val="20"/>
                <w:szCs w:val="20"/>
              </w:rPr>
              <w:t>为民办实事</w:t>
            </w:r>
            <w:r>
              <w:rPr>
                <w:rFonts w:ascii="宋体" w:hAnsi="宋体" w:cs="宋体" w:hint="eastAsia"/>
                <w:color w:val="000000"/>
                <w:kern w:val="0"/>
                <w:sz w:val="20"/>
                <w:szCs w:val="20"/>
              </w:rPr>
              <w:t>工作队感受到政府的关怀，促进</w:t>
            </w:r>
            <w:r w:rsidR="003F43F2">
              <w:rPr>
                <w:rFonts w:ascii="宋体" w:hAnsi="宋体" w:cs="宋体" w:hint="eastAsia"/>
                <w:color w:val="000000"/>
                <w:kern w:val="0"/>
                <w:sz w:val="20"/>
                <w:szCs w:val="20"/>
              </w:rPr>
              <w:t>为民办实事</w:t>
            </w:r>
            <w:r>
              <w:rPr>
                <w:rFonts w:ascii="宋体" w:hAnsi="宋体" w:cs="宋体" w:hint="eastAsia"/>
                <w:color w:val="000000"/>
                <w:kern w:val="0"/>
                <w:sz w:val="20"/>
                <w:szCs w:val="20"/>
              </w:rPr>
              <w:t>工作队人员之间的交流沟通。改善</w:t>
            </w:r>
            <w:r w:rsidR="003F43F2">
              <w:rPr>
                <w:rFonts w:ascii="宋体" w:hAnsi="宋体" w:cs="宋体" w:hint="eastAsia"/>
                <w:color w:val="000000"/>
                <w:kern w:val="0"/>
                <w:sz w:val="20"/>
                <w:szCs w:val="20"/>
              </w:rPr>
              <w:t>为民办实事</w:t>
            </w:r>
            <w:r>
              <w:rPr>
                <w:rFonts w:ascii="宋体" w:hAnsi="宋体" w:cs="宋体" w:hint="eastAsia"/>
                <w:color w:val="000000"/>
                <w:kern w:val="0"/>
                <w:sz w:val="20"/>
                <w:szCs w:val="20"/>
              </w:rPr>
              <w:t>工作队人员生活质量，完善</w:t>
            </w:r>
            <w:r w:rsidR="003F43F2">
              <w:rPr>
                <w:rFonts w:ascii="宋体" w:hAnsi="宋体" w:cs="宋体" w:hint="eastAsia"/>
                <w:color w:val="000000"/>
                <w:kern w:val="0"/>
                <w:sz w:val="20"/>
                <w:szCs w:val="20"/>
              </w:rPr>
              <w:t>为民办实事</w:t>
            </w:r>
            <w:r>
              <w:rPr>
                <w:rFonts w:ascii="宋体" w:hAnsi="宋体" w:cs="宋体" w:hint="eastAsia"/>
                <w:color w:val="000000"/>
                <w:kern w:val="0"/>
                <w:sz w:val="20"/>
                <w:szCs w:val="20"/>
              </w:rPr>
              <w:t>工作队人员社会化管理，使受益人员满意度达到</w:t>
            </w:r>
            <w:r>
              <w:rPr>
                <w:rFonts w:ascii="宋体" w:hAnsi="宋体" w:cs="宋体" w:hint="eastAsia"/>
                <w:color w:val="000000"/>
                <w:kern w:val="0"/>
                <w:sz w:val="20"/>
                <w:szCs w:val="20"/>
              </w:rPr>
              <w:t>90%</w:t>
            </w:r>
            <w:r>
              <w:rPr>
                <w:rFonts w:ascii="宋体" w:hAnsi="宋体" w:cs="宋体" w:hint="eastAsia"/>
                <w:color w:val="000000"/>
                <w:kern w:val="0"/>
                <w:sz w:val="20"/>
                <w:szCs w:val="20"/>
              </w:rPr>
              <w:t>。</w:t>
            </w:r>
          </w:p>
        </w:tc>
        <w:tc>
          <w:tcPr>
            <w:tcW w:w="2231" w:type="pct"/>
            <w:gridSpan w:val="7"/>
            <w:tcBorders>
              <w:top w:val="single" w:sz="4" w:space="0" w:color="auto"/>
              <w:left w:val="nil"/>
              <w:bottom w:val="single" w:sz="4" w:space="0" w:color="auto"/>
              <w:right w:val="single" w:sz="4" w:space="0" w:color="000000"/>
            </w:tcBorders>
            <w:shd w:val="clear" w:color="auto" w:fill="auto"/>
          </w:tcPr>
          <w:p w:rsidR="006C0751" w:rsidRDefault="00AF0EDB">
            <w:pPr>
              <w:widowControl/>
              <w:jc w:val="left"/>
              <w:rPr>
                <w:rFonts w:ascii="宋体" w:hAnsi="宋体" w:cs="宋体"/>
                <w:color w:val="000000"/>
                <w:kern w:val="0"/>
                <w:sz w:val="20"/>
                <w:szCs w:val="20"/>
              </w:rPr>
            </w:pPr>
            <w:r>
              <w:rPr>
                <w:rFonts w:ascii="宋体" w:hAnsi="宋体" w:cs="宋体" w:hint="eastAsia"/>
                <w:color w:val="000000"/>
                <w:kern w:val="0"/>
                <w:sz w:val="20"/>
                <w:szCs w:val="20"/>
              </w:rPr>
              <w:t>本项目由昌吉市大西渠镇党建办负责，对</w:t>
            </w:r>
            <w:r w:rsidR="003F43F2">
              <w:rPr>
                <w:rFonts w:ascii="宋体" w:hAnsi="宋体" w:cs="宋体" w:hint="eastAsia"/>
                <w:color w:val="000000"/>
                <w:kern w:val="0"/>
                <w:sz w:val="20"/>
                <w:szCs w:val="20"/>
              </w:rPr>
              <w:t>为民办实事</w:t>
            </w:r>
            <w:r>
              <w:rPr>
                <w:rFonts w:ascii="宋体" w:hAnsi="宋体" w:cs="宋体" w:hint="eastAsia"/>
                <w:color w:val="000000"/>
                <w:kern w:val="0"/>
                <w:sz w:val="20"/>
                <w:szCs w:val="20"/>
              </w:rPr>
              <w:t>工作队人员进行补助发放，通过本项目的实施，使</w:t>
            </w:r>
            <w:r w:rsidR="003F43F2">
              <w:rPr>
                <w:rFonts w:ascii="宋体" w:hAnsi="宋体" w:cs="宋体" w:hint="eastAsia"/>
                <w:color w:val="000000"/>
                <w:kern w:val="0"/>
                <w:sz w:val="20"/>
                <w:szCs w:val="20"/>
              </w:rPr>
              <w:t>为民办实事</w:t>
            </w:r>
            <w:r>
              <w:rPr>
                <w:rFonts w:ascii="宋体" w:hAnsi="宋体" w:cs="宋体" w:hint="eastAsia"/>
                <w:color w:val="000000"/>
                <w:kern w:val="0"/>
                <w:sz w:val="20"/>
                <w:szCs w:val="20"/>
              </w:rPr>
              <w:t>工作队感受到政府的关怀，促进</w:t>
            </w:r>
            <w:r w:rsidR="003F43F2">
              <w:rPr>
                <w:rFonts w:ascii="宋体" w:hAnsi="宋体" w:cs="宋体" w:hint="eastAsia"/>
                <w:color w:val="000000"/>
                <w:kern w:val="0"/>
                <w:sz w:val="20"/>
                <w:szCs w:val="20"/>
              </w:rPr>
              <w:t>为民办实事</w:t>
            </w:r>
            <w:r>
              <w:rPr>
                <w:rFonts w:ascii="宋体" w:hAnsi="宋体" w:cs="宋体" w:hint="eastAsia"/>
                <w:color w:val="000000"/>
                <w:kern w:val="0"/>
                <w:sz w:val="20"/>
                <w:szCs w:val="20"/>
              </w:rPr>
              <w:t>工作队人员之间的交流沟通。改善</w:t>
            </w:r>
            <w:r w:rsidR="003F43F2">
              <w:rPr>
                <w:rFonts w:ascii="宋体" w:hAnsi="宋体" w:cs="宋体" w:hint="eastAsia"/>
                <w:color w:val="000000"/>
                <w:kern w:val="0"/>
                <w:sz w:val="20"/>
                <w:szCs w:val="20"/>
              </w:rPr>
              <w:t>为民办实事</w:t>
            </w:r>
            <w:r>
              <w:rPr>
                <w:rFonts w:ascii="宋体" w:hAnsi="宋体" w:cs="宋体" w:hint="eastAsia"/>
                <w:color w:val="000000"/>
                <w:kern w:val="0"/>
                <w:sz w:val="20"/>
                <w:szCs w:val="20"/>
              </w:rPr>
              <w:t>工作队人员生活质量，完善</w:t>
            </w:r>
            <w:r w:rsidR="003F43F2">
              <w:rPr>
                <w:rFonts w:ascii="宋体" w:hAnsi="宋体" w:cs="宋体" w:hint="eastAsia"/>
                <w:color w:val="000000"/>
                <w:kern w:val="0"/>
                <w:sz w:val="20"/>
                <w:szCs w:val="20"/>
              </w:rPr>
              <w:t>为民办实事</w:t>
            </w:r>
            <w:r>
              <w:rPr>
                <w:rFonts w:ascii="宋体" w:hAnsi="宋体" w:cs="宋体" w:hint="eastAsia"/>
                <w:color w:val="000000"/>
                <w:kern w:val="0"/>
                <w:sz w:val="20"/>
                <w:szCs w:val="20"/>
              </w:rPr>
              <w:t>工作队人员社会化管理。截止目前，由于</w:t>
            </w:r>
            <w:r>
              <w:rPr>
                <w:rFonts w:ascii="宋体" w:hAnsi="宋体" w:cs="宋体" w:hint="eastAsia"/>
                <w:color w:val="000000"/>
                <w:kern w:val="0"/>
                <w:sz w:val="20"/>
                <w:szCs w:val="20"/>
              </w:rPr>
              <w:t>2023</w:t>
            </w:r>
            <w:r>
              <w:rPr>
                <w:rFonts w:ascii="宋体" w:hAnsi="宋体" w:cs="宋体" w:hint="eastAsia"/>
                <w:color w:val="000000"/>
                <w:kern w:val="0"/>
                <w:sz w:val="20"/>
                <w:szCs w:val="20"/>
              </w:rPr>
              <w:t>年下半年</w:t>
            </w:r>
            <w:r w:rsidR="003F43F2">
              <w:rPr>
                <w:rFonts w:ascii="宋体" w:hAnsi="宋体" w:cs="宋体" w:hint="eastAsia"/>
                <w:color w:val="000000"/>
                <w:kern w:val="0"/>
                <w:sz w:val="20"/>
                <w:szCs w:val="20"/>
              </w:rPr>
              <w:t>为民办实事</w:t>
            </w:r>
            <w:r>
              <w:rPr>
                <w:rFonts w:ascii="宋体" w:hAnsi="宋体" w:cs="宋体" w:hint="eastAsia"/>
                <w:color w:val="000000"/>
                <w:kern w:val="0"/>
                <w:sz w:val="20"/>
                <w:szCs w:val="20"/>
              </w:rPr>
              <w:t>工作队人员减少，该项目资金未使用。</w:t>
            </w:r>
          </w:p>
        </w:tc>
      </w:tr>
      <w:tr w:rsidR="006C0751">
        <w:trPr>
          <w:gridAfter w:val="1"/>
          <w:wAfter w:w="88" w:type="pct"/>
          <w:trHeight w:val="312"/>
        </w:trPr>
        <w:tc>
          <w:tcPr>
            <w:tcW w:w="385" w:type="pct"/>
            <w:vMerge w:val="restart"/>
            <w:tcBorders>
              <w:top w:val="nil"/>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387" w:type="pct"/>
            <w:vMerge w:val="restart"/>
            <w:tcBorders>
              <w:top w:val="nil"/>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987"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536" w:type="pct"/>
            <w:vMerge w:val="restart"/>
            <w:tcBorders>
              <w:top w:val="nil"/>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472" w:type="pct"/>
            <w:vMerge w:val="restart"/>
            <w:tcBorders>
              <w:top w:val="nil"/>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584"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53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64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6C0751">
        <w:trPr>
          <w:trHeight w:val="280"/>
        </w:trPr>
        <w:tc>
          <w:tcPr>
            <w:tcW w:w="385"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387"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987" w:type="pct"/>
            <w:gridSpan w:val="3"/>
            <w:vMerge/>
            <w:tcBorders>
              <w:top w:val="single" w:sz="4" w:space="0" w:color="auto"/>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536"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472"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584" w:type="pct"/>
            <w:gridSpan w:val="2"/>
            <w:vMerge/>
            <w:tcBorders>
              <w:top w:val="single" w:sz="4" w:space="0" w:color="auto"/>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532" w:type="pct"/>
            <w:gridSpan w:val="2"/>
            <w:vMerge/>
            <w:tcBorders>
              <w:top w:val="single" w:sz="4" w:space="0" w:color="auto"/>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643" w:type="pct"/>
            <w:gridSpan w:val="2"/>
            <w:vMerge/>
            <w:tcBorders>
              <w:top w:val="single" w:sz="4" w:space="0" w:color="auto"/>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tcPr>
          <w:p w:rsidR="006C0751" w:rsidRDefault="006C0751">
            <w:pPr>
              <w:widowControl/>
              <w:jc w:val="center"/>
              <w:rPr>
                <w:rFonts w:ascii="宋体" w:hAnsi="宋体" w:cs="宋体"/>
                <w:color w:val="000000"/>
                <w:kern w:val="0"/>
                <w:sz w:val="20"/>
                <w:szCs w:val="20"/>
              </w:rPr>
            </w:pPr>
          </w:p>
        </w:tc>
      </w:tr>
      <w:tr w:rsidR="006C0751">
        <w:trPr>
          <w:trHeight w:val="400"/>
        </w:trPr>
        <w:tc>
          <w:tcPr>
            <w:tcW w:w="385" w:type="pct"/>
            <w:vMerge w:val="restart"/>
            <w:tcBorders>
              <w:top w:val="nil"/>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年度绩效指标完成情况</w:t>
            </w: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产出指标</w:t>
            </w:r>
          </w:p>
        </w:tc>
        <w:tc>
          <w:tcPr>
            <w:tcW w:w="387"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6C0751" w:rsidRDefault="003F43F2">
            <w:pPr>
              <w:widowControl/>
              <w:jc w:val="left"/>
              <w:rPr>
                <w:rFonts w:ascii="宋体" w:hAnsi="宋体" w:cs="宋体"/>
                <w:color w:val="000000"/>
                <w:kern w:val="0"/>
                <w:sz w:val="20"/>
                <w:szCs w:val="20"/>
              </w:rPr>
            </w:pPr>
            <w:r>
              <w:rPr>
                <w:rFonts w:ascii="宋体" w:hAnsi="宋体" w:cs="宋体" w:hint="eastAsia"/>
                <w:color w:val="000000"/>
                <w:kern w:val="0"/>
                <w:sz w:val="20"/>
                <w:szCs w:val="20"/>
              </w:rPr>
              <w:t>为民办实事工作队人数</w:t>
            </w:r>
          </w:p>
        </w:tc>
        <w:tc>
          <w:tcPr>
            <w:tcW w:w="536"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&gt;=1</w:t>
            </w:r>
            <w:r>
              <w:rPr>
                <w:rFonts w:ascii="宋体" w:hAnsi="宋体" w:cs="宋体" w:hint="eastAsia"/>
                <w:color w:val="000000"/>
                <w:kern w:val="0"/>
                <w:sz w:val="20"/>
                <w:szCs w:val="20"/>
              </w:rPr>
              <w:t>人</w:t>
            </w:r>
          </w:p>
        </w:tc>
        <w:tc>
          <w:tcPr>
            <w:tcW w:w="472"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r>
              <w:rPr>
                <w:rFonts w:ascii="宋体" w:hAnsi="宋体" w:cs="宋体" w:hint="eastAsia"/>
                <w:color w:val="000000"/>
                <w:kern w:val="0"/>
                <w:sz w:val="20"/>
                <w:szCs w:val="20"/>
              </w:rPr>
              <w:t>人</w:t>
            </w:r>
          </w:p>
        </w:tc>
        <w:tc>
          <w:tcPr>
            <w:tcW w:w="584"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p>
        </w:tc>
        <w:tc>
          <w:tcPr>
            <w:tcW w:w="643"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由于下半年</w:t>
            </w:r>
            <w:r w:rsidR="003F43F2">
              <w:rPr>
                <w:rFonts w:ascii="宋体" w:hAnsi="宋体" w:cs="宋体" w:hint="eastAsia"/>
                <w:color w:val="000000"/>
                <w:kern w:val="0"/>
                <w:sz w:val="20"/>
                <w:szCs w:val="20"/>
              </w:rPr>
              <w:t>为民办实事</w:t>
            </w:r>
            <w:r>
              <w:rPr>
                <w:rFonts w:ascii="宋体" w:hAnsi="宋体" w:cs="宋体" w:hint="eastAsia"/>
                <w:color w:val="000000"/>
                <w:kern w:val="0"/>
                <w:sz w:val="20"/>
                <w:szCs w:val="20"/>
              </w:rPr>
              <w:t>工作队员减少，该项目资金未使用，年底财政收回。</w:t>
            </w:r>
          </w:p>
        </w:tc>
        <w:tc>
          <w:tcPr>
            <w:tcW w:w="88" w:type="pct"/>
            <w:vAlign w:val="center"/>
          </w:tcPr>
          <w:p w:rsidR="006C0751" w:rsidRDefault="006C0751">
            <w:pPr>
              <w:widowControl/>
              <w:jc w:val="left"/>
              <w:rPr>
                <w:rFonts w:eastAsia="Times New Roman"/>
                <w:kern w:val="0"/>
                <w:sz w:val="20"/>
                <w:szCs w:val="20"/>
              </w:rPr>
            </w:pPr>
          </w:p>
        </w:tc>
      </w:tr>
      <w:tr w:rsidR="006C0751">
        <w:trPr>
          <w:trHeight w:val="400"/>
        </w:trPr>
        <w:tc>
          <w:tcPr>
            <w:tcW w:w="385"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6C0751" w:rsidRDefault="00AF0EDB">
            <w:pPr>
              <w:widowControl/>
              <w:jc w:val="left"/>
              <w:rPr>
                <w:rFonts w:ascii="宋体" w:hAnsi="宋体" w:cs="宋体"/>
                <w:color w:val="000000"/>
                <w:kern w:val="0"/>
                <w:sz w:val="20"/>
                <w:szCs w:val="20"/>
              </w:rPr>
            </w:pPr>
            <w:r>
              <w:rPr>
                <w:rFonts w:ascii="宋体" w:hAnsi="宋体" w:cs="宋体" w:hint="eastAsia"/>
                <w:color w:val="000000"/>
                <w:kern w:val="0"/>
                <w:sz w:val="20"/>
                <w:szCs w:val="20"/>
              </w:rPr>
              <w:t>发放月数</w:t>
            </w:r>
          </w:p>
        </w:tc>
        <w:tc>
          <w:tcPr>
            <w:tcW w:w="536"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&lt;=6</w:t>
            </w:r>
            <w:r>
              <w:rPr>
                <w:rFonts w:ascii="宋体" w:hAnsi="宋体" w:cs="宋体" w:hint="eastAsia"/>
                <w:color w:val="000000"/>
                <w:kern w:val="0"/>
                <w:sz w:val="20"/>
                <w:szCs w:val="20"/>
              </w:rPr>
              <w:t>个月</w:t>
            </w:r>
          </w:p>
        </w:tc>
        <w:tc>
          <w:tcPr>
            <w:tcW w:w="472"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r>
              <w:rPr>
                <w:rFonts w:ascii="宋体" w:hAnsi="宋体" w:cs="宋体" w:hint="eastAsia"/>
                <w:color w:val="000000"/>
                <w:kern w:val="0"/>
                <w:sz w:val="20"/>
                <w:szCs w:val="20"/>
              </w:rPr>
              <w:t>个月</w:t>
            </w:r>
          </w:p>
        </w:tc>
        <w:tc>
          <w:tcPr>
            <w:tcW w:w="584"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p>
        </w:tc>
        <w:tc>
          <w:tcPr>
            <w:tcW w:w="643"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由于下半年</w:t>
            </w:r>
            <w:r w:rsidR="003F43F2">
              <w:rPr>
                <w:rFonts w:ascii="宋体" w:hAnsi="宋体" w:cs="宋体" w:hint="eastAsia"/>
                <w:color w:val="000000"/>
                <w:kern w:val="0"/>
                <w:sz w:val="20"/>
                <w:szCs w:val="20"/>
              </w:rPr>
              <w:t>为民办实事</w:t>
            </w:r>
            <w:r>
              <w:rPr>
                <w:rFonts w:ascii="宋体" w:hAnsi="宋体" w:cs="宋体" w:hint="eastAsia"/>
                <w:color w:val="000000"/>
                <w:kern w:val="0"/>
                <w:sz w:val="20"/>
                <w:szCs w:val="20"/>
              </w:rPr>
              <w:t>工作队员减少，该项目资金未使用，年底财</w:t>
            </w:r>
            <w:r>
              <w:rPr>
                <w:rFonts w:ascii="宋体" w:hAnsi="宋体" w:cs="宋体" w:hint="eastAsia"/>
                <w:color w:val="000000"/>
                <w:kern w:val="0"/>
                <w:sz w:val="20"/>
                <w:szCs w:val="20"/>
              </w:rPr>
              <w:lastRenderedPageBreak/>
              <w:t>政收回。</w:t>
            </w:r>
          </w:p>
        </w:tc>
        <w:tc>
          <w:tcPr>
            <w:tcW w:w="88" w:type="pct"/>
            <w:vAlign w:val="center"/>
          </w:tcPr>
          <w:p w:rsidR="006C0751" w:rsidRDefault="006C0751">
            <w:pPr>
              <w:widowControl/>
              <w:jc w:val="left"/>
              <w:rPr>
                <w:rFonts w:eastAsia="Times New Roman"/>
                <w:kern w:val="0"/>
                <w:sz w:val="20"/>
                <w:szCs w:val="20"/>
              </w:rPr>
            </w:pPr>
          </w:p>
        </w:tc>
      </w:tr>
      <w:tr w:rsidR="006C0751">
        <w:trPr>
          <w:trHeight w:val="400"/>
        </w:trPr>
        <w:tc>
          <w:tcPr>
            <w:tcW w:w="385"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6C0751" w:rsidRDefault="00AF0EDB">
            <w:pPr>
              <w:widowControl/>
              <w:jc w:val="left"/>
              <w:rPr>
                <w:rFonts w:ascii="宋体" w:hAnsi="宋体" w:cs="宋体"/>
                <w:color w:val="000000"/>
                <w:kern w:val="0"/>
                <w:sz w:val="20"/>
                <w:szCs w:val="20"/>
              </w:rPr>
            </w:pPr>
            <w:r>
              <w:rPr>
                <w:rFonts w:ascii="宋体" w:hAnsi="宋体" w:cs="宋体" w:hint="eastAsia"/>
                <w:color w:val="000000"/>
                <w:kern w:val="0"/>
                <w:sz w:val="20"/>
                <w:szCs w:val="20"/>
              </w:rPr>
              <w:t>资金使用合规率</w:t>
            </w:r>
          </w:p>
        </w:tc>
        <w:tc>
          <w:tcPr>
            <w:tcW w:w="536"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472"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p>
        </w:tc>
        <w:tc>
          <w:tcPr>
            <w:tcW w:w="584"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p>
        </w:tc>
        <w:tc>
          <w:tcPr>
            <w:tcW w:w="643"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由于下半年</w:t>
            </w:r>
            <w:r w:rsidR="003F43F2">
              <w:rPr>
                <w:rFonts w:ascii="宋体" w:hAnsi="宋体" w:cs="宋体" w:hint="eastAsia"/>
                <w:color w:val="000000"/>
                <w:kern w:val="0"/>
                <w:sz w:val="20"/>
                <w:szCs w:val="20"/>
              </w:rPr>
              <w:t>为民办实事</w:t>
            </w:r>
            <w:r>
              <w:rPr>
                <w:rFonts w:ascii="宋体" w:hAnsi="宋体" w:cs="宋体" w:hint="eastAsia"/>
                <w:color w:val="000000"/>
                <w:kern w:val="0"/>
                <w:sz w:val="20"/>
                <w:szCs w:val="20"/>
              </w:rPr>
              <w:t>工作队员减少，该项目资金未使用，年底财政收回。</w:t>
            </w:r>
          </w:p>
        </w:tc>
        <w:tc>
          <w:tcPr>
            <w:tcW w:w="88" w:type="pct"/>
            <w:vAlign w:val="center"/>
          </w:tcPr>
          <w:p w:rsidR="006C0751" w:rsidRDefault="006C0751">
            <w:pPr>
              <w:widowControl/>
              <w:jc w:val="left"/>
              <w:rPr>
                <w:rFonts w:eastAsia="Times New Roman"/>
                <w:kern w:val="0"/>
                <w:sz w:val="20"/>
                <w:szCs w:val="20"/>
              </w:rPr>
            </w:pPr>
          </w:p>
        </w:tc>
      </w:tr>
      <w:tr w:rsidR="006C0751">
        <w:trPr>
          <w:trHeight w:val="400"/>
        </w:trPr>
        <w:tc>
          <w:tcPr>
            <w:tcW w:w="385"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6C0751" w:rsidRDefault="00AF0EDB">
            <w:pPr>
              <w:widowControl/>
              <w:jc w:val="left"/>
              <w:rPr>
                <w:rFonts w:ascii="宋体" w:hAnsi="宋体" w:cs="宋体"/>
                <w:color w:val="000000"/>
                <w:kern w:val="0"/>
                <w:sz w:val="20"/>
                <w:szCs w:val="20"/>
              </w:rPr>
            </w:pPr>
            <w:r>
              <w:rPr>
                <w:rFonts w:ascii="宋体" w:hAnsi="宋体" w:cs="宋体" w:hint="eastAsia"/>
                <w:color w:val="000000"/>
                <w:kern w:val="0"/>
                <w:sz w:val="20"/>
                <w:szCs w:val="20"/>
              </w:rPr>
              <w:t>资金拨付及时率</w:t>
            </w:r>
          </w:p>
        </w:tc>
        <w:tc>
          <w:tcPr>
            <w:tcW w:w="536"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472"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p>
        </w:tc>
        <w:tc>
          <w:tcPr>
            <w:tcW w:w="584"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p>
        </w:tc>
        <w:tc>
          <w:tcPr>
            <w:tcW w:w="643"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由于下半年</w:t>
            </w:r>
            <w:r w:rsidR="003F43F2">
              <w:rPr>
                <w:rFonts w:ascii="宋体" w:hAnsi="宋体" w:cs="宋体" w:hint="eastAsia"/>
                <w:color w:val="000000"/>
                <w:kern w:val="0"/>
                <w:sz w:val="20"/>
                <w:szCs w:val="20"/>
              </w:rPr>
              <w:t>为民办实事</w:t>
            </w:r>
            <w:r>
              <w:rPr>
                <w:rFonts w:ascii="宋体" w:hAnsi="宋体" w:cs="宋体" w:hint="eastAsia"/>
                <w:color w:val="000000"/>
                <w:kern w:val="0"/>
                <w:sz w:val="20"/>
                <w:szCs w:val="20"/>
              </w:rPr>
              <w:t>工作队员减少，该项目资金未使用，年底财政收回。</w:t>
            </w:r>
          </w:p>
        </w:tc>
        <w:tc>
          <w:tcPr>
            <w:tcW w:w="88" w:type="pct"/>
            <w:vAlign w:val="center"/>
          </w:tcPr>
          <w:p w:rsidR="006C0751" w:rsidRDefault="006C0751">
            <w:pPr>
              <w:widowControl/>
              <w:jc w:val="left"/>
              <w:rPr>
                <w:rFonts w:eastAsia="Times New Roman"/>
                <w:kern w:val="0"/>
                <w:sz w:val="20"/>
                <w:szCs w:val="20"/>
              </w:rPr>
            </w:pPr>
          </w:p>
        </w:tc>
      </w:tr>
      <w:tr w:rsidR="006C0751">
        <w:trPr>
          <w:trHeight w:val="400"/>
        </w:trPr>
        <w:tc>
          <w:tcPr>
            <w:tcW w:w="385"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387"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6C0751" w:rsidRDefault="00AF0EDB">
            <w:pPr>
              <w:widowControl/>
              <w:jc w:val="left"/>
              <w:rPr>
                <w:rFonts w:ascii="宋体" w:hAnsi="宋体" w:cs="宋体"/>
                <w:color w:val="000000"/>
                <w:kern w:val="0"/>
                <w:sz w:val="20"/>
                <w:szCs w:val="20"/>
              </w:rPr>
            </w:pPr>
            <w:r>
              <w:rPr>
                <w:rFonts w:ascii="宋体" w:hAnsi="宋体" w:cs="宋体" w:hint="eastAsia"/>
                <w:color w:val="000000"/>
                <w:kern w:val="0"/>
                <w:sz w:val="20"/>
                <w:szCs w:val="20"/>
              </w:rPr>
              <w:t>人均月发放金额</w:t>
            </w:r>
          </w:p>
        </w:tc>
        <w:tc>
          <w:tcPr>
            <w:tcW w:w="536"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&lt;=1038</w:t>
            </w:r>
            <w:r>
              <w:rPr>
                <w:rFonts w:ascii="宋体" w:hAnsi="宋体" w:cs="宋体" w:hint="eastAsia"/>
                <w:color w:val="000000"/>
                <w:kern w:val="0"/>
                <w:sz w:val="20"/>
                <w:szCs w:val="20"/>
              </w:rPr>
              <w:t>元</w:t>
            </w:r>
          </w:p>
        </w:tc>
        <w:tc>
          <w:tcPr>
            <w:tcW w:w="472"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r>
              <w:rPr>
                <w:rFonts w:ascii="宋体" w:hAnsi="宋体" w:cs="宋体" w:hint="eastAsia"/>
                <w:color w:val="000000"/>
                <w:kern w:val="0"/>
                <w:sz w:val="20"/>
                <w:szCs w:val="20"/>
              </w:rPr>
              <w:t>元</w:t>
            </w:r>
          </w:p>
        </w:tc>
        <w:tc>
          <w:tcPr>
            <w:tcW w:w="584"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p>
        </w:tc>
        <w:tc>
          <w:tcPr>
            <w:tcW w:w="643"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由于下半年</w:t>
            </w:r>
            <w:r w:rsidR="003F43F2">
              <w:rPr>
                <w:rFonts w:ascii="宋体" w:hAnsi="宋体" w:cs="宋体" w:hint="eastAsia"/>
                <w:color w:val="000000"/>
                <w:kern w:val="0"/>
                <w:sz w:val="20"/>
                <w:szCs w:val="20"/>
              </w:rPr>
              <w:t>为民办实事</w:t>
            </w:r>
            <w:r>
              <w:rPr>
                <w:rFonts w:ascii="宋体" w:hAnsi="宋体" w:cs="宋体" w:hint="eastAsia"/>
                <w:color w:val="000000"/>
                <w:kern w:val="0"/>
                <w:sz w:val="20"/>
                <w:szCs w:val="20"/>
              </w:rPr>
              <w:t>工作队员减少，该项目资金未使用，年底财政收回。</w:t>
            </w:r>
          </w:p>
        </w:tc>
        <w:tc>
          <w:tcPr>
            <w:tcW w:w="88" w:type="pct"/>
            <w:vAlign w:val="center"/>
          </w:tcPr>
          <w:p w:rsidR="006C0751" w:rsidRDefault="006C0751">
            <w:pPr>
              <w:widowControl/>
              <w:jc w:val="left"/>
              <w:rPr>
                <w:rFonts w:eastAsia="Times New Roman"/>
                <w:kern w:val="0"/>
                <w:sz w:val="20"/>
                <w:szCs w:val="20"/>
              </w:rPr>
            </w:pPr>
          </w:p>
        </w:tc>
      </w:tr>
      <w:tr w:rsidR="006C0751">
        <w:trPr>
          <w:trHeight w:val="400"/>
        </w:trPr>
        <w:tc>
          <w:tcPr>
            <w:tcW w:w="385"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6C0751" w:rsidRDefault="00AF0EDB">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6"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2"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84"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43"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6C0751" w:rsidRDefault="006C0751">
            <w:pPr>
              <w:widowControl/>
              <w:jc w:val="left"/>
              <w:rPr>
                <w:rFonts w:eastAsia="Times New Roman"/>
                <w:kern w:val="0"/>
                <w:sz w:val="20"/>
                <w:szCs w:val="20"/>
              </w:rPr>
            </w:pPr>
          </w:p>
        </w:tc>
      </w:tr>
      <w:tr w:rsidR="006C0751">
        <w:trPr>
          <w:trHeight w:val="400"/>
        </w:trPr>
        <w:tc>
          <w:tcPr>
            <w:tcW w:w="385"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生态环境成本指</w:t>
            </w:r>
            <w:r>
              <w:rPr>
                <w:rFonts w:ascii="宋体" w:hAnsi="宋体" w:cs="宋体" w:hint="eastAsia"/>
                <w:color w:val="000000"/>
                <w:kern w:val="0"/>
                <w:sz w:val="20"/>
                <w:szCs w:val="20"/>
              </w:rPr>
              <w:lastRenderedPageBreak/>
              <w:t>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6C0751" w:rsidRDefault="00AF0EDB">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 xml:space="preserve">　</w:t>
            </w:r>
          </w:p>
        </w:tc>
        <w:tc>
          <w:tcPr>
            <w:tcW w:w="536"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2"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84"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43"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6C0751" w:rsidRDefault="006C0751">
            <w:pPr>
              <w:widowControl/>
              <w:jc w:val="left"/>
              <w:rPr>
                <w:rFonts w:eastAsia="Times New Roman"/>
                <w:kern w:val="0"/>
                <w:sz w:val="20"/>
                <w:szCs w:val="20"/>
              </w:rPr>
            </w:pPr>
          </w:p>
        </w:tc>
      </w:tr>
      <w:tr w:rsidR="006C0751">
        <w:trPr>
          <w:trHeight w:val="400"/>
        </w:trPr>
        <w:tc>
          <w:tcPr>
            <w:tcW w:w="385"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p>
        </w:tc>
        <w:tc>
          <w:tcPr>
            <w:tcW w:w="387"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6C0751" w:rsidRDefault="00AF0EDB">
            <w:pPr>
              <w:widowControl/>
              <w:jc w:val="left"/>
              <w:rPr>
                <w:rFonts w:ascii="宋体" w:hAnsi="宋体" w:cs="宋体"/>
                <w:color w:val="000000"/>
                <w:kern w:val="0"/>
                <w:sz w:val="20"/>
                <w:szCs w:val="20"/>
              </w:rPr>
            </w:pPr>
            <w:r>
              <w:rPr>
                <w:rFonts w:ascii="宋体" w:hAnsi="宋体" w:cs="宋体" w:hint="eastAsia"/>
                <w:color w:val="000000"/>
                <w:kern w:val="0"/>
                <w:sz w:val="20"/>
                <w:szCs w:val="20"/>
              </w:rPr>
              <w:t>改善</w:t>
            </w:r>
            <w:r w:rsidR="003F43F2">
              <w:rPr>
                <w:rFonts w:ascii="宋体" w:hAnsi="宋体" w:cs="宋体" w:hint="eastAsia"/>
                <w:color w:val="000000"/>
                <w:kern w:val="0"/>
                <w:sz w:val="20"/>
                <w:szCs w:val="20"/>
              </w:rPr>
              <w:t>为民办实事</w:t>
            </w:r>
            <w:r>
              <w:rPr>
                <w:rFonts w:ascii="宋体" w:hAnsi="宋体" w:cs="宋体" w:hint="eastAsia"/>
                <w:color w:val="000000"/>
                <w:kern w:val="0"/>
                <w:sz w:val="20"/>
                <w:szCs w:val="20"/>
              </w:rPr>
              <w:t>人员的生活水平</w:t>
            </w:r>
          </w:p>
        </w:tc>
        <w:tc>
          <w:tcPr>
            <w:tcW w:w="536"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有效改善</w:t>
            </w:r>
          </w:p>
        </w:tc>
        <w:tc>
          <w:tcPr>
            <w:tcW w:w="472"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p>
        </w:tc>
        <w:tc>
          <w:tcPr>
            <w:tcW w:w="584"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p>
        </w:tc>
        <w:tc>
          <w:tcPr>
            <w:tcW w:w="643"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由于下半年</w:t>
            </w:r>
            <w:r w:rsidR="003F43F2">
              <w:rPr>
                <w:rFonts w:ascii="宋体" w:hAnsi="宋体" w:cs="宋体" w:hint="eastAsia"/>
                <w:color w:val="000000"/>
                <w:kern w:val="0"/>
                <w:sz w:val="20"/>
                <w:szCs w:val="20"/>
              </w:rPr>
              <w:t>为民办实事</w:t>
            </w:r>
            <w:r>
              <w:rPr>
                <w:rFonts w:ascii="宋体" w:hAnsi="宋体" w:cs="宋体" w:hint="eastAsia"/>
                <w:color w:val="000000"/>
                <w:kern w:val="0"/>
                <w:sz w:val="20"/>
                <w:szCs w:val="20"/>
              </w:rPr>
              <w:t>工作队员减少，该项目资金未使用，年底财政收回。</w:t>
            </w:r>
          </w:p>
        </w:tc>
        <w:tc>
          <w:tcPr>
            <w:tcW w:w="88" w:type="pct"/>
            <w:vAlign w:val="center"/>
          </w:tcPr>
          <w:p w:rsidR="006C0751" w:rsidRDefault="006C0751">
            <w:pPr>
              <w:widowControl/>
              <w:jc w:val="left"/>
              <w:rPr>
                <w:rFonts w:eastAsia="Times New Roman"/>
                <w:kern w:val="0"/>
                <w:sz w:val="20"/>
                <w:szCs w:val="20"/>
              </w:rPr>
            </w:pPr>
          </w:p>
        </w:tc>
      </w:tr>
      <w:tr w:rsidR="006C0751">
        <w:trPr>
          <w:trHeight w:val="400"/>
        </w:trPr>
        <w:tc>
          <w:tcPr>
            <w:tcW w:w="385"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6C0751" w:rsidRDefault="00AF0EDB">
            <w:pPr>
              <w:widowControl/>
              <w:jc w:val="left"/>
              <w:rPr>
                <w:rFonts w:ascii="宋体" w:hAnsi="宋体" w:cs="宋体"/>
                <w:color w:val="000000"/>
                <w:kern w:val="0"/>
                <w:sz w:val="20"/>
                <w:szCs w:val="20"/>
              </w:rPr>
            </w:pPr>
            <w:r>
              <w:rPr>
                <w:rFonts w:ascii="宋体" w:hAnsi="宋体" w:cs="宋体" w:hint="eastAsia"/>
                <w:color w:val="000000"/>
                <w:kern w:val="0"/>
                <w:sz w:val="20"/>
                <w:szCs w:val="20"/>
              </w:rPr>
              <w:t>提高工作队员的生活质量</w:t>
            </w:r>
          </w:p>
        </w:tc>
        <w:tc>
          <w:tcPr>
            <w:tcW w:w="536"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有效提高</w:t>
            </w:r>
          </w:p>
        </w:tc>
        <w:tc>
          <w:tcPr>
            <w:tcW w:w="472"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p>
        </w:tc>
        <w:tc>
          <w:tcPr>
            <w:tcW w:w="584"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p>
        </w:tc>
        <w:tc>
          <w:tcPr>
            <w:tcW w:w="643"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由于下半年</w:t>
            </w:r>
            <w:r w:rsidR="003F43F2">
              <w:rPr>
                <w:rFonts w:ascii="宋体" w:hAnsi="宋体" w:cs="宋体" w:hint="eastAsia"/>
                <w:color w:val="000000"/>
                <w:kern w:val="0"/>
                <w:sz w:val="20"/>
                <w:szCs w:val="20"/>
              </w:rPr>
              <w:t>为民办实事</w:t>
            </w:r>
            <w:r>
              <w:rPr>
                <w:rFonts w:ascii="宋体" w:hAnsi="宋体" w:cs="宋体" w:hint="eastAsia"/>
                <w:color w:val="000000"/>
                <w:kern w:val="0"/>
                <w:sz w:val="20"/>
                <w:szCs w:val="20"/>
              </w:rPr>
              <w:t>工作队员减少，该项目资金未使用，年底财政收回。</w:t>
            </w:r>
          </w:p>
        </w:tc>
        <w:tc>
          <w:tcPr>
            <w:tcW w:w="88" w:type="pct"/>
            <w:vAlign w:val="center"/>
          </w:tcPr>
          <w:p w:rsidR="006C0751" w:rsidRDefault="006C0751">
            <w:pPr>
              <w:widowControl/>
              <w:jc w:val="left"/>
              <w:rPr>
                <w:rFonts w:eastAsia="Times New Roman"/>
                <w:kern w:val="0"/>
                <w:sz w:val="20"/>
                <w:szCs w:val="20"/>
              </w:rPr>
            </w:pPr>
          </w:p>
        </w:tc>
      </w:tr>
      <w:tr w:rsidR="006C0751">
        <w:trPr>
          <w:trHeight w:val="400"/>
        </w:trPr>
        <w:tc>
          <w:tcPr>
            <w:tcW w:w="385"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6C0751" w:rsidRDefault="00AF0EDB">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6"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2"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84"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43"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6C0751" w:rsidRDefault="006C0751">
            <w:pPr>
              <w:widowControl/>
              <w:jc w:val="left"/>
              <w:rPr>
                <w:rFonts w:eastAsia="Times New Roman"/>
                <w:kern w:val="0"/>
                <w:sz w:val="20"/>
                <w:szCs w:val="20"/>
              </w:rPr>
            </w:pPr>
          </w:p>
        </w:tc>
      </w:tr>
      <w:tr w:rsidR="006C0751">
        <w:trPr>
          <w:trHeight w:val="400"/>
        </w:trPr>
        <w:tc>
          <w:tcPr>
            <w:tcW w:w="385"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385"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387"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6C0751" w:rsidRDefault="00AF0EDB">
            <w:pPr>
              <w:widowControl/>
              <w:jc w:val="left"/>
              <w:rPr>
                <w:rFonts w:ascii="宋体" w:hAnsi="宋体" w:cs="宋体"/>
                <w:color w:val="000000"/>
                <w:kern w:val="0"/>
                <w:sz w:val="20"/>
                <w:szCs w:val="20"/>
              </w:rPr>
            </w:pPr>
            <w:r>
              <w:rPr>
                <w:rFonts w:ascii="宋体" w:hAnsi="宋体" w:cs="宋体" w:hint="eastAsia"/>
                <w:color w:val="000000"/>
                <w:kern w:val="0"/>
                <w:sz w:val="20"/>
                <w:szCs w:val="20"/>
              </w:rPr>
              <w:t>受益群体满意度</w:t>
            </w:r>
          </w:p>
        </w:tc>
        <w:tc>
          <w:tcPr>
            <w:tcW w:w="536"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472"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p>
        </w:tc>
        <w:tc>
          <w:tcPr>
            <w:tcW w:w="584"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p>
        </w:tc>
        <w:tc>
          <w:tcPr>
            <w:tcW w:w="643"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由于下半年</w:t>
            </w:r>
            <w:r w:rsidR="003F43F2">
              <w:rPr>
                <w:rFonts w:ascii="宋体" w:hAnsi="宋体" w:cs="宋体" w:hint="eastAsia"/>
                <w:color w:val="000000"/>
                <w:kern w:val="0"/>
                <w:sz w:val="20"/>
                <w:szCs w:val="20"/>
              </w:rPr>
              <w:t>为民办实事</w:t>
            </w:r>
            <w:r>
              <w:rPr>
                <w:rFonts w:ascii="宋体" w:hAnsi="宋体" w:cs="宋体" w:hint="eastAsia"/>
                <w:color w:val="000000"/>
                <w:kern w:val="0"/>
                <w:sz w:val="20"/>
                <w:szCs w:val="20"/>
              </w:rPr>
              <w:t>工作队员减少，该项目资金未使用，年底财政收回。</w:t>
            </w:r>
          </w:p>
        </w:tc>
        <w:tc>
          <w:tcPr>
            <w:tcW w:w="88" w:type="pct"/>
            <w:vAlign w:val="center"/>
          </w:tcPr>
          <w:p w:rsidR="006C0751" w:rsidRDefault="006C0751">
            <w:pPr>
              <w:widowControl/>
              <w:jc w:val="left"/>
              <w:rPr>
                <w:rFonts w:eastAsia="Times New Roman"/>
                <w:kern w:val="0"/>
                <w:sz w:val="20"/>
                <w:szCs w:val="20"/>
              </w:rPr>
            </w:pPr>
          </w:p>
        </w:tc>
      </w:tr>
      <w:tr w:rsidR="006C0751">
        <w:trPr>
          <w:trHeight w:val="280"/>
        </w:trPr>
        <w:tc>
          <w:tcPr>
            <w:tcW w:w="3153"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总分</w:t>
            </w:r>
          </w:p>
        </w:tc>
        <w:tc>
          <w:tcPr>
            <w:tcW w:w="584"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32"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r>
              <w:rPr>
                <w:rFonts w:ascii="宋体" w:hAnsi="宋体" w:cs="宋体" w:hint="eastAsia"/>
                <w:color w:val="000000"/>
                <w:kern w:val="0"/>
                <w:sz w:val="20"/>
                <w:szCs w:val="20"/>
              </w:rPr>
              <w:t>分</w:t>
            </w:r>
          </w:p>
        </w:tc>
        <w:tc>
          <w:tcPr>
            <w:tcW w:w="643"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6C0751" w:rsidRDefault="006C0751">
            <w:pPr>
              <w:widowControl/>
              <w:jc w:val="left"/>
              <w:rPr>
                <w:rFonts w:eastAsia="Times New Roman"/>
                <w:kern w:val="0"/>
                <w:sz w:val="20"/>
                <w:szCs w:val="20"/>
              </w:rPr>
            </w:pPr>
          </w:p>
        </w:tc>
      </w:tr>
    </w:tbl>
    <w:p w:rsidR="006C0751" w:rsidRDefault="006C0751">
      <w:pPr>
        <w:ind w:firstLineChars="200" w:firstLine="640"/>
        <w:jc w:val="left"/>
        <w:rPr>
          <w:rFonts w:ascii="仿宋_GB2312" w:eastAsia="仿宋_GB2312"/>
          <w:sz w:val="32"/>
          <w:szCs w:val="32"/>
        </w:rPr>
      </w:pPr>
    </w:p>
    <w:tbl>
      <w:tblPr>
        <w:tblW w:w="5000" w:type="pct"/>
        <w:tblLook w:val="04A0"/>
      </w:tblPr>
      <w:tblGrid>
        <w:gridCol w:w="393"/>
        <w:gridCol w:w="393"/>
        <w:gridCol w:w="394"/>
        <w:gridCol w:w="1122"/>
        <w:gridCol w:w="1506"/>
        <w:gridCol w:w="643"/>
        <w:gridCol w:w="923"/>
        <w:gridCol w:w="746"/>
        <w:gridCol w:w="260"/>
        <w:gridCol w:w="246"/>
        <w:gridCol w:w="333"/>
        <w:gridCol w:w="369"/>
        <w:gridCol w:w="403"/>
        <w:gridCol w:w="570"/>
        <w:gridCol w:w="221"/>
      </w:tblGrid>
      <w:tr w:rsidR="006C0751">
        <w:trPr>
          <w:gridAfter w:val="1"/>
          <w:wAfter w:w="88" w:type="pct"/>
          <w:trHeight w:val="420"/>
        </w:trPr>
        <w:tc>
          <w:tcPr>
            <w:tcW w:w="4912" w:type="pct"/>
            <w:gridSpan w:val="14"/>
            <w:tcBorders>
              <w:top w:val="nil"/>
              <w:left w:val="nil"/>
              <w:bottom w:val="nil"/>
              <w:right w:val="nil"/>
            </w:tcBorders>
            <w:shd w:val="clear" w:color="auto" w:fill="auto"/>
            <w:vAlign w:val="center"/>
          </w:tcPr>
          <w:p w:rsidR="006C0751" w:rsidRDefault="00AF0EDB">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t>项目支出绩效自评表</w:t>
            </w:r>
          </w:p>
        </w:tc>
      </w:tr>
      <w:tr w:rsidR="006C0751">
        <w:trPr>
          <w:gridAfter w:val="1"/>
          <w:wAfter w:w="88" w:type="pct"/>
          <w:trHeight w:val="280"/>
        </w:trPr>
        <w:tc>
          <w:tcPr>
            <w:tcW w:w="4912" w:type="pct"/>
            <w:gridSpan w:val="14"/>
            <w:tcBorders>
              <w:top w:val="nil"/>
              <w:left w:val="nil"/>
              <w:bottom w:val="nil"/>
              <w:right w:val="nil"/>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年度</w:t>
            </w:r>
            <w:r>
              <w:rPr>
                <w:rFonts w:ascii="宋体" w:hAnsi="宋体" w:cs="宋体" w:hint="eastAsia"/>
                <w:color w:val="000000"/>
                <w:kern w:val="0"/>
                <w:sz w:val="20"/>
                <w:szCs w:val="20"/>
              </w:rPr>
              <w:t>)</w:t>
            </w:r>
          </w:p>
        </w:tc>
      </w:tr>
      <w:tr w:rsidR="006C0751">
        <w:trPr>
          <w:gridAfter w:val="1"/>
          <w:wAfter w:w="88" w:type="pct"/>
          <w:trHeight w:val="280"/>
        </w:trPr>
        <w:tc>
          <w:tcPr>
            <w:tcW w:w="68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w:t>
            </w:r>
            <w:r>
              <w:rPr>
                <w:rFonts w:ascii="宋体" w:hAnsi="宋体" w:cs="宋体" w:hint="eastAsia"/>
                <w:color w:val="000000"/>
                <w:kern w:val="0"/>
                <w:sz w:val="20"/>
                <w:szCs w:val="20"/>
              </w:rPr>
              <w:lastRenderedPageBreak/>
              <w:t>名称</w:t>
            </w:r>
          </w:p>
        </w:tc>
        <w:tc>
          <w:tcPr>
            <w:tcW w:w="4232" w:type="pct"/>
            <w:gridSpan w:val="1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2023</w:t>
            </w:r>
            <w:r>
              <w:rPr>
                <w:rFonts w:ascii="宋体" w:hAnsi="宋体" w:cs="宋体" w:hint="eastAsia"/>
                <w:color w:val="000000"/>
                <w:kern w:val="0"/>
                <w:sz w:val="20"/>
                <w:szCs w:val="20"/>
              </w:rPr>
              <w:t>年中央农业生态资源保护地膜补助及回收资金</w:t>
            </w:r>
          </w:p>
        </w:tc>
      </w:tr>
      <w:tr w:rsidR="006C0751">
        <w:trPr>
          <w:gridAfter w:val="1"/>
          <w:wAfter w:w="88" w:type="pct"/>
          <w:trHeight w:val="280"/>
        </w:trPr>
        <w:tc>
          <w:tcPr>
            <w:tcW w:w="68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主管部门</w:t>
            </w:r>
          </w:p>
        </w:tc>
        <w:tc>
          <w:tcPr>
            <w:tcW w:w="2212" w:type="pct"/>
            <w:gridSpan w:val="5"/>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昌吉市大西渠镇人民政府</w:t>
            </w:r>
          </w:p>
        </w:tc>
        <w:tc>
          <w:tcPr>
            <w:tcW w:w="706"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1315" w:type="pct"/>
            <w:gridSpan w:val="5"/>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昌吉市大西渠镇人民政府</w:t>
            </w:r>
          </w:p>
        </w:tc>
      </w:tr>
      <w:tr w:rsidR="006C0751">
        <w:trPr>
          <w:gridAfter w:val="1"/>
          <w:wAfter w:w="88" w:type="pct"/>
          <w:trHeight w:val="520"/>
        </w:trPr>
        <w:tc>
          <w:tcPr>
            <w:tcW w:w="68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r>
            <w:r>
              <w:rPr>
                <w:rFonts w:ascii="宋体" w:hAnsi="宋体" w:cs="宋体" w:hint="eastAsia"/>
                <w:color w:val="000000"/>
                <w:kern w:val="0"/>
                <w:sz w:val="20"/>
                <w:szCs w:val="20"/>
              </w:rPr>
              <w:t>（万元）</w:t>
            </w:r>
          </w:p>
        </w:tc>
        <w:tc>
          <w:tcPr>
            <w:tcW w:w="815"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28"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769"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706"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519"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40"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355"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6C0751">
        <w:trPr>
          <w:gridAfter w:val="1"/>
          <w:wAfter w:w="88" w:type="pct"/>
          <w:trHeight w:val="440"/>
        </w:trPr>
        <w:tc>
          <w:tcPr>
            <w:tcW w:w="680" w:type="pct"/>
            <w:gridSpan w:val="2"/>
            <w:vMerge/>
            <w:tcBorders>
              <w:top w:val="single" w:sz="4" w:space="0" w:color="auto"/>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815"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628"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127.70</w:t>
            </w:r>
          </w:p>
        </w:tc>
        <w:tc>
          <w:tcPr>
            <w:tcW w:w="769"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127.70</w:t>
            </w:r>
          </w:p>
        </w:tc>
        <w:tc>
          <w:tcPr>
            <w:tcW w:w="706"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43.52</w:t>
            </w:r>
          </w:p>
        </w:tc>
        <w:tc>
          <w:tcPr>
            <w:tcW w:w="519"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40"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34.08%</w:t>
            </w:r>
          </w:p>
        </w:tc>
        <w:tc>
          <w:tcPr>
            <w:tcW w:w="355"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r>
      <w:tr w:rsidR="006C0751">
        <w:trPr>
          <w:gridAfter w:val="1"/>
          <w:wAfter w:w="88" w:type="pct"/>
          <w:trHeight w:val="440"/>
        </w:trPr>
        <w:tc>
          <w:tcPr>
            <w:tcW w:w="680" w:type="pct"/>
            <w:gridSpan w:val="2"/>
            <w:vMerge/>
            <w:tcBorders>
              <w:top w:val="single" w:sz="4" w:space="0" w:color="auto"/>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815"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628"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127.70</w:t>
            </w:r>
          </w:p>
        </w:tc>
        <w:tc>
          <w:tcPr>
            <w:tcW w:w="769"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127.70</w:t>
            </w:r>
          </w:p>
        </w:tc>
        <w:tc>
          <w:tcPr>
            <w:tcW w:w="706"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43.52</w:t>
            </w:r>
          </w:p>
        </w:tc>
        <w:tc>
          <w:tcPr>
            <w:tcW w:w="519"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40"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55"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6C0751">
        <w:trPr>
          <w:gridAfter w:val="1"/>
          <w:wAfter w:w="88" w:type="pct"/>
          <w:trHeight w:val="440"/>
        </w:trPr>
        <w:tc>
          <w:tcPr>
            <w:tcW w:w="680" w:type="pct"/>
            <w:gridSpan w:val="2"/>
            <w:vMerge/>
            <w:tcBorders>
              <w:top w:val="single" w:sz="4" w:space="0" w:color="auto"/>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815"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其他资金</w:t>
            </w:r>
          </w:p>
        </w:tc>
        <w:tc>
          <w:tcPr>
            <w:tcW w:w="628"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69"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06"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519"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40"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55"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6C0751">
        <w:trPr>
          <w:gridAfter w:val="1"/>
          <w:wAfter w:w="88" w:type="pct"/>
          <w:trHeight w:val="280"/>
        </w:trPr>
        <w:tc>
          <w:tcPr>
            <w:tcW w:w="340" w:type="pct"/>
            <w:vMerge w:val="restart"/>
            <w:tcBorders>
              <w:top w:val="nil"/>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年度总体目标</w:t>
            </w:r>
          </w:p>
        </w:tc>
        <w:tc>
          <w:tcPr>
            <w:tcW w:w="2552" w:type="pct"/>
            <w:gridSpan w:val="6"/>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预期目标</w:t>
            </w:r>
          </w:p>
        </w:tc>
        <w:tc>
          <w:tcPr>
            <w:tcW w:w="2021" w:type="pct"/>
            <w:gridSpan w:val="7"/>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6C0751">
        <w:trPr>
          <w:gridAfter w:val="1"/>
          <w:wAfter w:w="88" w:type="pct"/>
          <w:trHeight w:val="540"/>
        </w:trPr>
        <w:tc>
          <w:tcPr>
            <w:tcW w:w="340"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2552" w:type="pct"/>
            <w:gridSpan w:val="6"/>
            <w:tcBorders>
              <w:top w:val="single" w:sz="4" w:space="0" w:color="auto"/>
              <w:left w:val="nil"/>
              <w:bottom w:val="single" w:sz="4" w:space="0" w:color="auto"/>
              <w:right w:val="single" w:sz="4" w:space="0" w:color="000000"/>
            </w:tcBorders>
            <w:shd w:val="clear" w:color="auto" w:fill="auto"/>
          </w:tcPr>
          <w:p w:rsidR="006C0751" w:rsidRDefault="00AF0EDB">
            <w:pPr>
              <w:widowControl/>
              <w:jc w:val="left"/>
              <w:rPr>
                <w:rFonts w:ascii="宋体" w:hAnsi="宋体" w:cs="宋体"/>
                <w:color w:val="000000"/>
                <w:kern w:val="0"/>
                <w:sz w:val="20"/>
                <w:szCs w:val="20"/>
              </w:rPr>
            </w:pPr>
            <w:r>
              <w:rPr>
                <w:rFonts w:ascii="宋体" w:hAnsi="宋体" w:cs="宋体" w:hint="eastAsia"/>
                <w:color w:val="000000"/>
                <w:kern w:val="0"/>
                <w:sz w:val="20"/>
                <w:szCs w:val="20"/>
              </w:rPr>
              <w:t>本项目</w:t>
            </w:r>
            <w:r>
              <w:rPr>
                <w:rFonts w:ascii="宋体" w:hAnsi="宋体" w:cs="宋体" w:hint="eastAsia"/>
                <w:color w:val="000000"/>
                <w:kern w:val="0"/>
                <w:sz w:val="20"/>
                <w:szCs w:val="20"/>
              </w:rPr>
              <w:t>2023</w:t>
            </w:r>
            <w:r>
              <w:rPr>
                <w:rFonts w:ascii="宋体" w:hAnsi="宋体" w:cs="宋体" w:hint="eastAsia"/>
                <w:color w:val="000000"/>
                <w:kern w:val="0"/>
                <w:sz w:val="20"/>
                <w:szCs w:val="20"/>
              </w:rPr>
              <w:t>年中央农业生态资源保护地膜补贴及回收资金拟投入</w:t>
            </w:r>
            <w:r>
              <w:rPr>
                <w:rFonts w:ascii="宋体" w:hAnsi="宋体" w:cs="宋体" w:hint="eastAsia"/>
                <w:color w:val="000000"/>
                <w:kern w:val="0"/>
                <w:sz w:val="20"/>
                <w:szCs w:val="20"/>
              </w:rPr>
              <w:t>1277000</w:t>
            </w:r>
            <w:r>
              <w:rPr>
                <w:rFonts w:ascii="宋体" w:hAnsi="宋体" w:cs="宋体" w:hint="eastAsia"/>
                <w:color w:val="000000"/>
                <w:kern w:val="0"/>
                <w:sz w:val="20"/>
                <w:szCs w:val="20"/>
              </w:rPr>
              <w:t>元。主要用于对</w:t>
            </w:r>
            <w:r>
              <w:rPr>
                <w:rFonts w:ascii="宋体" w:hAnsi="宋体" w:cs="宋体" w:hint="eastAsia"/>
                <w:color w:val="000000"/>
                <w:kern w:val="0"/>
                <w:sz w:val="20"/>
                <w:szCs w:val="20"/>
              </w:rPr>
              <w:t>7</w:t>
            </w:r>
            <w:r>
              <w:rPr>
                <w:rFonts w:ascii="宋体" w:hAnsi="宋体" w:cs="宋体" w:hint="eastAsia"/>
                <w:color w:val="000000"/>
                <w:kern w:val="0"/>
                <w:sz w:val="20"/>
                <w:szCs w:val="20"/>
              </w:rPr>
              <w:t>个行政村的回收废旧地膜的补助资金进行发放，通过本项目的实施，倡导大家积极使用加厚地膜，以有效提高地膜的回收量，减少田间残膜的残存量，推动高质量发展和农业绿色发展，进一步加强农业生态环境保护助推农业</w:t>
            </w:r>
            <w:r>
              <w:rPr>
                <w:rFonts w:ascii="宋体" w:hAnsi="宋体" w:cs="宋体" w:hint="eastAsia"/>
                <w:color w:val="000000"/>
                <w:kern w:val="0"/>
                <w:sz w:val="20"/>
                <w:szCs w:val="20"/>
              </w:rPr>
              <w:t>绿色发展，对减少耕地污染、推动生态文明建设具有一定推动作用，促进昌吉市农业生产向环境友好、资源节约型方向发展，使受益群体满意度达到</w:t>
            </w:r>
            <w:r>
              <w:rPr>
                <w:rFonts w:ascii="宋体" w:hAnsi="宋体" w:cs="宋体" w:hint="eastAsia"/>
                <w:color w:val="000000"/>
                <w:kern w:val="0"/>
                <w:sz w:val="20"/>
                <w:szCs w:val="20"/>
              </w:rPr>
              <w:t>90%</w:t>
            </w:r>
            <w:r>
              <w:rPr>
                <w:rFonts w:ascii="宋体" w:hAnsi="宋体" w:cs="宋体" w:hint="eastAsia"/>
                <w:color w:val="000000"/>
                <w:kern w:val="0"/>
                <w:sz w:val="20"/>
                <w:szCs w:val="20"/>
              </w:rPr>
              <w:t>。</w:t>
            </w:r>
          </w:p>
        </w:tc>
        <w:tc>
          <w:tcPr>
            <w:tcW w:w="2021" w:type="pct"/>
            <w:gridSpan w:val="7"/>
            <w:tcBorders>
              <w:top w:val="single" w:sz="4" w:space="0" w:color="auto"/>
              <w:left w:val="nil"/>
              <w:bottom w:val="single" w:sz="4" w:space="0" w:color="auto"/>
              <w:right w:val="single" w:sz="4" w:space="0" w:color="000000"/>
            </w:tcBorders>
            <w:shd w:val="clear" w:color="auto" w:fill="auto"/>
          </w:tcPr>
          <w:p w:rsidR="006C0751" w:rsidRDefault="00AF0EDB">
            <w:pPr>
              <w:widowControl/>
              <w:jc w:val="left"/>
              <w:rPr>
                <w:rFonts w:ascii="宋体" w:hAnsi="宋体" w:cs="宋体"/>
                <w:color w:val="000000"/>
                <w:kern w:val="0"/>
                <w:sz w:val="20"/>
                <w:szCs w:val="20"/>
              </w:rPr>
            </w:pPr>
            <w:r>
              <w:rPr>
                <w:rFonts w:ascii="宋体" w:hAnsi="宋体" w:cs="宋体" w:hint="eastAsia"/>
                <w:color w:val="000000"/>
                <w:kern w:val="0"/>
                <w:sz w:val="20"/>
                <w:szCs w:val="20"/>
              </w:rPr>
              <w:t>截止</w:t>
            </w:r>
            <w:r>
              <w:rPr>
                <w:rFonts w:ascii="宋体" w:hAnsi="宋体" w:cs="宋体" w:hint="eastAsia"/>
                <w:color w:val="000000"/>
                <w:kern w:val="0"/>
                <w:sz w:val="20"/>
                <w:szCs w:val="20"/>
              </w:rPr>
              <w:t>2024</w:t>
            </w:r>
            <w:r>
              <w:rPr>
                <w:rFonts w:ascii="宋体" w:hAnsi="宋体" w:cs="宋体" w:hint="eastAsia"/>
                <w:color w:val="000000"/>
                <w:kern w:val="0"/>
                <w:sz w:val="20"/>
                <w:szCs w:val="20"/>
              </w:rPr>
              <w:t>年</w:t>
            </w:r>
            <w:r>
              <w:rPr>
                <w:rFonts w:ascii="宋体" w:hAnsi="宋体" w:cs="宋体" w:hint="eastAsia"/>
                <w:color w:val="000000"/>
                <w:kern w:val="0"/>
                <w:sz w:val="20"/>
                <w:szCs w:val="20"/>
              </w:rPr>
              <w:t>6</w:t>
            </w:r>
            <w:r>
              <w:rPr>
                <w:rFonts w:ascii="宋体" w:hAnsi="宋体" w:cs="宋体" w:hint="eastAsia"/>
                <w:color w:val="000000"/>
                <w:kern w:val="0"/>
                <w:sz w:val="20"/>
                <w:szCs w:val="20"/>
              </w:rPr>
              <w:t>月，本项目</w:t>
            </w:r>
            <w:r>
              <w:rPr>
                <w:rFonts w:ascii="宋体" w:hAnsi="宋体" w:cs="宋体" w:hint="eastAsia"/>
                <w:color w:val="000000"/>
                <w:kern w:val="0"/>
                <w:sz w:val="20"/>
                <w:szCs w:val="20"/>
              </w:rPr>
              <w:t>2023</w:t>
            </w:r>
            <w:r>
              <w:rPr>
                <w:rFonts w:ascii="宋体" w:hAnsi="宋体" w:cs="宋体" w:hint="eastAsia"/>
                <w:color w:val="000000"/>
                <w:kern w:val="0"/>
                <w:sz w:val="20"/>
                <w:szCs w:val="20"/>
              </w:rPr>
              <w:t>年中央农业生态资源保护地膜补贴及回收资金已执行</w:t>
            </w:r>
            <w:r>
              <w:rPr>
                <w:rFonts w:ascii="宋体" w:hAnsi="宋体" w:cs="宋体" w:hint="eastAsia"/>
                <w:color w:val="000000"/>
                <w:kern w:val="0"/>
                <w:sz w:val="20"/>
                <w:szCs w:val="20"/>
              </w:rPr>
              <w:t>435197.5</w:t>
            </w:r>
            <w:r>
              <w:rPr>
                <w:rFonts w:ascii="宋体" w:hAnsi="宋体" w:cs="宋体" w:hint="eastAsia"/>
                <w:color w:val="000000"/>
                <w:kern w:val="0"/>
                <w:sz w:val="20"/>
                <w:szCs w:val="20"/>
              </w:rPr>
              <w:t>元。主要用于对</w:t>
            </w:r>
            <w:r>
              <w:rPr>
                <w:rFonts w:ascii="宋体" w:hAnsi="宋体" w:cs="宋体" w:hint="eastAsia"/>
                <w:color w:val="000000"/>
                <w:kern w:val="0"/>
                <w:sz w:val="20"/>
                <w:szCs w:val="20"/>
              </w:rPr>
              <w:t>7</w:t>
            </w:r>
            <w:r>
              <w:rPr>
                <w:rFonts w:ascii="宋体" w:hAnsi="宋体" w:cs="宋体" w:hint="eastAsia"/>
                <w:color w:val="000000"/>
                <w:kern w:val="0"/>
                <w:sz w:val="20"/>
                <w:szCs w:val="20"/>
              </w:rPr>
              <w:t>个行政村的回收废旧地膜的补助资金进行发放，通过本项目的实施，倡导大家积极使用加厚地膜，以有效提高地膜的回收量，减少田间残膜的残存量，推动高质量发展和农业绿色发展，进一步加强农业生态环境保护助推农业绿色发展，对减少耕地污染、推动生态文明建设具有一定推动作用，促进</w:t>
            </w:r>
            <w:r>
              <w:rPr>
                <w:rFonts w:ascii="宋体" w:hAnsi="宋体" w:cs="宋体" w:hint="eastAsia"/>
                <w:color w:val="000000"/>
                <w:kern w:val="0"/>
                <w:sz w:val="20"/>
                <w:szCs w:val="20"/>
              </w:rPr>
              <w:t>昌吉市农业生产向环境友好、资源节约型方向发展，使受益群体满意度达到</w:t>
            </w:r>
            <w:r>
              <w:rPr>
                <w:rFonts w:ascii="宋体" w:hAnsi="宋体" w:cs="宋体" w:hint="eastAsia"/>
                <w:color w:val="000000"/>
                <w:kern w:val="0"/>
                <w:sz w:val="20"/>
                <w:szCs w:val="20"/>
              </w:rPr>
              <w:t>90%</w:t>
            </w:r>
            <w:r>
              <w:rPr>
                <w:rFonts w:ascii="宋体" w:hAnsi="宋体" w:cs="宋体" w:hint="eastAsia"/>
                <w:color w:val="000000"/>
                <w:kern w:val="0"/>
                <w:sz w:val="20"/>
                <w:szCs w:val="20"/>
              </w:rPr>
              <w:t>。</w:t>
            </w:r>
          </w:p>
        </w:tc>
      </w:tr>
      <w:tr w:rsidR="006C0751">
        <w:trPr>
          <w:gridAfter w:val="1"/>
          <w:wAfter w:w="88" w:type="pct"/>
          <w:trHeight w:val="312"/>
        </w:trPr>
        <w:tc>
          <w:tcPr>
            <w:tcW w:w="340" w:type="pct"/>
            <w:vMerge w:val="restart"/>
            <w:tcBorders>
              <w:top w:val="nil"/>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40" w:type="pct"/>
            <w:vMerge w:val="restart"/>
            <w:tcBorders>
              <w:top w:val="nil"/>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350" w:type="pct"/>
            <w:vMerge w:val="restart"/>
            <w:tcBorders>
              <w:top w:val="nil"/>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1355"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507" w:type="pct"/>
            <w:vMerge w:val="restart"/>
            <w:tcBorders>
              <w:top w:val="nil"/>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441" w:type="pct"/>
            <w:vMerge w:val="restart"/>
            <w:tcBorders>
              <w:top w:val="nil"/>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514"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7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586"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6C0751">
        <w:trPr>
          <w:trHeight w:val="280"/>
        </w:trPr>
        <w:tc>
          <w:tcPr>
            <w:tcW w:w="340"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340"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350"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1355" w:type="pct"/>
            <w:gridSpan w:val="3"/>
            <w:vMerge/>
            <w:tcBorders>
              <w:top w:val="single" w:sz="4" w:space="0" w:color="auto"/>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507"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441"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514" w:type="pct"/>
            <w:gridSpan w:val="2"/>
            <w:vMerge/>
            <w:tcBorders>
              <w:top w:val="single" w:sz="4" w:space="0" w:color="auto"/>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479" w:type="pct"/>
            <w:gridSpan w:val="2"/>
            <w:vMerge/>
            <w:tcBorders>
              <w:top w:val="single" w:sz="4" w:space="0" w:color="auto"/>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586" w:type="pct"/>
            <w:gridSpan w:val="2"/>
            <w:vMerge/>
            <w:tcBorders>
              <w:top w:val="single" w:sz="4" w:space="0" w:color="auto"/>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tcPr>
          <w:p w:rsidR="006C0751" w:rsidRDefault="006C0751">
            <w:pPr>
              <w:widowControl/>
              <w:jc w:val="center"/>
              <w:rPr>
                <w:rFonts w:ascii="宋体" w:hAnsi="宋体" w:cs="宋体"/>
                <w:color w:val="000000"/>
                <w:kern w:val="0"/>
                <w:sz w:val="20"/>
                <w:szCs w:val="20"/>
              </w:rPr>
            </w:pPr>
          </w:p>
        </w:tc>
      </w:tr>
      <w:tr w:rsidR="006C0751">
        <w:trPr>
          <w:trHeight w:val="400"/>
        </w:trPr>
        <w:tc>
          <w:tcPr>
            <w:tcW w:w="340" w:type="pct"/>
            <w:vMerge w:val="restart"/>
            <w:tcBorders>
              <w:top w:val="nil"/>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年度绩效指标完成情况</w:t>
            </w:r>
          </w:p>
        </w:tc>
        <w:tc>
          <w:tcPr>
            <w:tcW w:w="340" w:type="pct"/>
            <w:vMerge w:val="restart"/>
            <w:tcBorders>
              <w:top w:val="nil"/>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产出指标</w:t>
            </w:r>
          </w:p>
        </w:tc>
        <w:tc>
          <w:tcPr>
            <w:tcW w:w="350"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355" w:type="pct"/>
            <w:gridSpan w:val="3"/>
            <w:tcBorders>
              <w:top w:val="single" w:sz="4" w:space="0" w:color="auto"/>
              <w:left w:val="nil"/>
              <w:bottom w:val="single" w:sz="4" w:space="0" w:color="auto"/>
              <w:right w:val="single" w:sz="4" w:space="0" w:color="000000"/>
            </w:tcBorders>
            <w:shd w:val="clear" w:color="auto" w:fill="auto"/>
            <w:noWrap/>
            <w:vAlign w:val="center"/>
          </w:tcPr>
          <w:p w:rsidR="006C0751" w:rsidRDefault="00AF0EDB">
            <w:pPr>
              <w:widowControl/>
              <w:jc w:val="left"/>
              <w:rPr>
                <w:rFonts w:ascii="宋体" w:hAnsi="宋体" w:cs="宋体"/>
                <w:color w:val="000000"/>
                <w:kern w:val="0"/>
                <w:sz w:val="20"/>
                <w:szCs w:val="20"/>
              </w:rPr>
            </w:pPr>
            <w:r>
              <w:rPr>
                <w:rFonts w:ascii="宋体" w:hAnsi="宋体" w:cs="宋体" w:hint="eastAsia"/>
                <w:color w:val="000000"/>
                <w:kern w:val="0"/>
                <w:sz w:val="20"/>
                <w:szCs w:val="20"/>
              </w:rPr>
              <w:t>加厚高强度地膜应用任务面积</w:t>
            </w:r>
          </w:p>
        </w:tc>
        <w:tc>
          <w:tcPr>
            <w:tcW w:w="507"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&gt;=4.30</w:t>
            </w:r>
            <w:r>
              <w:rPr>
                <w:rFonts w:ascii="宋体" w:hAnsi="宋体" w:cs="宋体" w:hint="eastAsia"/>
                <w:color w:val="000000"/>
                <w:kern w:val="0"/>
                <w:sz w:val="20"/>
                <w:szCs w:val="20"/>
              </w:rPr>
              <w:t>万亩</w:t>
            </w:r>
          </w:p>
        </w:tc>
        <w:tc>
          <w:tcPr>
            <w:tcW w:w="441"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=3.03</w:t>
            </w:r>
            <w:r>
              <w:rPr>
                <w:rFonts w:ascii="宋体" w:hAnsi="宋体" w:cs="宋体" w:hint="eastAsia"/>
                <w:color w:val="000000"/>
                <w:kern w:val="0"/>
                <w:sz w:val="20"/>
                <w:szCs w:val="20"/>
              </w:rPr>
              <w:t>万亩</w:t>
            </w:r>
          </w:p>
        </w:tc>
        <w:tc>
          <w:tcPr>
            <w:tcW w:w="514"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14</w:t>
            </w:r>
          </w:p>
        </w:tc>
        <w:tc>
          <w:tcPr>
            <w:tcW w:w="479"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3.66</w:t>
            </w:r>
          </w:p>
        </w:tc>
        <w:tc>
          <w:tcPr>
            <w:tcW w:w="586"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由于该资金待年底农户将残膜回收完后进行发放该资金。</w:t>
            </w:r>
          </w:p>
        </w:tc>
        <w:tc>
          <w:tcPr>
            <w:tcW w:w="88" w:type="pct"/>
            <w:vAlign w:val="center"/>
          </w:tcPr>
          <w:p w:rsidR="006C0751" w:rsidRDefault="006C0751">
            <w:pPr>
              <w:widowControl/>
              <w:jc w:val="left"/>
              <w:rPr>
                <w:rFonts w:eastAsia="Times New Roman"/>
                <w:kern w:val="0"/>
                <w:sz w:val="20"/>
                <w:szCs w:val="20"/>
              </w:rPr>
            </w:pPr>
          </w:p>
        </w:tc>
      </w:tr>
      <w:tr w:rsidR="006C0751">
        <w:trPr>
          <w:trHeight w:val="400"/>
        </w:trPr>
        <w:tc>
          <w:tcPr>
            <w:tcW w:w="340"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340"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350"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w:t>
            </w:r>
            <w:r>
              <w:rPr>
                <w:rFonts w:ascii="宋体" w:hAnsi="宋体" w:cs="宋体" w:hint="eastAsia"/>
                <w:color w:val="000000"/>
                <w:kern w:val="0"/>
                <w:sz w:val="20"/>
                <w:szCs w:val="20"/>
              </w:rPr>
              <w:lastRenderedPageBreak/>
              <w:t>标</w:t>
            </w:r>
          </w:p>
        </w:tc>
        <w:tc>
          <w:tcPr>
            <w:tcW w:w="1355" w:type="pct"/>
            <w:gridSpan w:val="3"/>
            <w:tcBorders>
              <w:top w:val="single" w:sz="4" w:space="0" w:color="auto"/>
              <w:left w:val="nil"/>
              <w:bottom w:val="single" w:sz="4" w:space="0" w:color="auto"/>
              <w:right w:val="single" w:sz="4" w:space="0" w:color="000000"/>
            </w:tcBorders>
            <w:shd w:val="clear" w:color="auto" w:fill="auto"/>
            <w:noWrap/>
            <w:vAlign w:val="center"/>
          </w:tcPr>
          <w:p w:rsidR="006C0751" w:rsidRDefault="00AF0EDB">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资金使用合规率</w:t>
            </w:r>
          </w:p>
        </w:tc>
        <w:tc>
          <w:tcPr>
            <w:tcW w:w="507"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&gt;=95%</w:t>
            </w:r>
          </w:p>
        </w:tc>
        <w:tc>
          <w:tcPr>
            <w:tcW w:w="441"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14"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13</w:t>
            </w:r>
          </w:p>
        </w:tc>
        <w:tc>
          <w:tcPr>
            <w:tcW w:w="479"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p>
        </w:tc>
        <w:tc>
          <w:tcPr>
            <w:tcW w:w="586"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由于该资金待年底农</w:t>
            </w:r>
            <w:r>
              <w:rPr>
                <w:rFonts w:ascii="宋体" w:hAnsi="宋体" w:cs="宋体" w:hint="eastAsia"/>
                <w:color w:val="000000"/>
                <w:kern w:val="0"/>
                <w:sz w:val="20"/>
                <w:szCs w:val="20"/>
              </w:rPr>
              <w:lastRenderedPageBreak/>
              <w:t>户将残膜回收完后进行发放该资金。</w:t>
            </w:r>
          </w:p>
        </w:tc>
        <w:tc>
          <w:tcPr>
            <w:tcW w:w="88" w:type="pct"/>
            <w:vAlign w:val="center"/>
          </w:tcPr>
          <w:p w:rsidR="006C0751" w:rsidRDefault="006C0751">
            <w:pPr>
              <w:widowControl/>
              <w:jc w:val="left"/>
              <w:rPr>
                <w:rFonts w:eastAsia="Times New Roman"/>
                <w:kern w:val="0"/>
                <w:sz w:val="20"/>
                <w:szCs w:val="20"/>
              </w:rPr>
            </w:pPr>
          </w:p>
        </w:tc>
      </w:tr>
      <w:tr w:rsidR="006C0751">
        <w:trPr>
          <w:trHeight w:val="400"/>
        </w:trPr>
        <w:tc>
          <w:tcPr>
            <w:tcW w:w="340"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340"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350"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1355" w:type="pct"/>
            <w:gridSpan w:val="3"/>
            <w:tcBorders>
              <w:top w:val="single" w:sz="4" w:space="0" w:color="auto"/>
              <w:left w:val="nil"/>
              <w:bottom w:val="single" w:sz="4" w:space="0" w:color="auto"/>
              <w:right w:val="single" w:sz="4" w:space="0" w:color="000000"/>
            </w:tcBorders>
            <w:shd w:val="clear" w:color="auto" w:fill="auto"/>
            <w:noWrap/>
            <w:vAlign w:val="center"/>
          </w:tcPr>
          <w:p w:rsidR="006C0751" w:rsidRDefault="00AF0EDB">
            <w:pPr>
              <w:widowControl/>
              <w:jc w:val="left"/>
              <w:rPr>
                <w:rFonts w:ascii="宋体" w:hAnsi="宋体" w:cs="宋体"/>
                <w:color w:val="000000"/>
                <w:kern w:val="0"/>
                <w:sz w:val="20"/>
                <w:szCs w:val="20"/>
              </w:rPr>
            </w:pPr>
            <w:r>
              <w:rPr>
                <w:rFonts w:ascii="宋体" w:hAnsi="宋体" w:cs="宋体" w:hint="eastAsia"/>
                <w:color w:val="000000"/>
                <w:kern w:val="0"/>
                <w:sz w:val="20"/>
                <w:szCs w:val="20"/>
              </w:rPr>
              <w:t>资金拨付及时率</w:t>
            </w:r>
          </w:p>
        </w:tc>
        <w:tc>
          <w:tcPr>
            <w:tcW w:w="507"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&gt;=95%</w:t>
            </w:r>
          </w:p>
        </w:tc>
        <w:tc>
          <w:tcPr>
            <w:tcW w:w="441"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14"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13</w:t>
            </w:r>
          </w:p>
        </w:tc>
        <w:tc>
          <w:tcPr>
            <w:tcW w:w="479"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p>
        </w:tc>
        <w:tc>
          <w:tcPr>
            <w:tcW w:w="586"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由于该资金待年底农户将残膜回收完后进行发放该资金。</w:t>
            </w:r>
          </w:p>
        </w:tc>
        <w:tc>
          <w:tcPr>
            <w:tcW w:w="88" w:type="pct"/>
            <w:vAlign w:val="center"/>
          </w:tcPr>
          <w:p w:rsidR="006C0751" w:rsidRDefault="006C0751">
            <w:pPr>
              <w:widowControl/>
              <w:jc w:val="left"/>
              <w:rPr>
                <w:rFonts w:eastAsia="Times New Roman"/>
                <w:kern w:val="0"/>
                <w:sz w:val="20"/>
                <w:szCs w:val="20"/>
              </w:rPr>
            </w:pPr>
          </w:p>
        </w:tc>
      </w:tr>
      <w:tr w:rsidR="006C0751">
        <w:trPr>
          <w:trHeight w:val="400"/>
        </w:trPr>
        <w:tc>
          <w:tcPr>
            <w:tcW w:w="340"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340" w:type="pct"/>
            <w:vMerge w:val="restart"/>
            <w:tcBorders>
              <w:top w:val="nil"/>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350"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355" w:type="pct"/>
            <w:gridSpan w:val="3"/>
            <w:tcBorders>
              <w:top w:val="single" w:sz="4" w:space="0" w:color="auto"/>
              <w:left w:val="nil"/>
              <w:bottom w:val="single" w:sz="4" w:space="0" w:color="auto"/>
              <w:right w:val="single" w:sz="4" w:space="0" w:color="000000"/>
            </w:tcBorders>
            <w:shd w:val="clear" w:color="auto" w:fill="auto"/>
            <w:noWrap/>
            <w:vAlign w:val="center"/>
          </w:tcPr>
          <w:p w:rsidR="006C0751" w:rsidRDefault="00AF0EDB">
            <w:pPr>
              <w:widowControl/>
              <w:jc w:val="left"/>
              <w:rPr>
                <w:rFonts w:ascii="宋体" w:hAnsi="宋体" w:cs="宋体"/>
                <w:color w:val="000000"/>
                <w:kern w:val="0"/>
                <w:sz w:val="20"/>
                <w:szCs w:val="20"/>
              </w:rPr>
            </w:pPr>
            <w:r>
              <w:rPr>
                <w:rFonts w:ascii="宋体" w:hAnsi="宋体" w:cs="宋体" w:hint="eastAsia"/>
                <w:color w:val="000000"/>
                <w:kern w:val="0"/>
                <w:sz w:val="20"/>
                <w:szCs w:val="20"/>
              </w:rPr>
              <w:t>推广应用加厚高强度地膜补贴资金</w:t>
            </w:r>
          </w:p>
        </w:tc>
        <w:tc>
          <w:tcPr>
            <w:tcW w:w="507"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&gt;=103.20</w:t>
            </w:r>
            <w:r>
              <w:rPr>
                <w:rFonts w:ascii="宋体" w:hAnsi="宋体" w:cs="宋体" w:hint="eastAsia"/>
                <w:color w:val="000000"/>
                <w:kern w:val="0"/>
                <w:sz w:val="20"/>
                <w:szCs w:val="20"/>
              </w:rPr>
              <w:t>万元</w:t>
            </w:r>
          </w:p>
        </w:tc>
        <w:tc>
          <w:tcPr>
            <w:tcW w:w="441"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=24.38</w:t>
            </w:r>
            <w:r>
              <w:rPr>
                <w:rFonts w:ascii="宋体" w:hAnsi="宋体" w:cs="宋体" w:hint="eastAsia"/>
                <w:color w:val="000000"/>
                <w:kern w:val="0"/>
                <w:sz w:val="20"/>
                <w:szCs w:val="20"/>
              </w:rPr>
              <w:t>万元</w:t>
            </w:r>
          </w:p>
        </w:tc>
        <w:tc>
          <w:tcPr>
            <w:tcW w:w="514"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7</w:t>
            </w:r>
          </w:p>
        </w:tc>
        <w:tc>
          <w:tcPr>
            <w:tcW w:w="479"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p>
        </w:tc>
        <w:tc>
          <w:tcPr>
            <w:tcW w:w="586"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由于该资金待年底农户将残膜回收完后进行发放该资金。</w:t>
            </w:r>
          </w:p>
        </w:tc>
        <w:tc>
          <w:tcPr>
            <w:tcW w:w="88" w:type="pct"/>
            <w:vAlign w:val="center"/>
          </w:tcPr>
          <w:p w:rsidR="006C0751" w:rsidRDefault="006C0751">
            <w:pPr>
              <w:widowControl/>
              <w:jc w:val="left"/>
              <w:rPr>
                <w:rFonts w:eastAsia="Times New Roman"/>
                <w:kern w:val="0"/>
                <w:sz w:val="20"/>
                <w:szCs w:val="20"/>
              </w:rPr>
            </w:pPr>
          </w:p>
        </w:tc>
      </w:tr>
      <w:tr w:rsidR="006C0751">
        <w:trPr>
          <w:trHeight w:val="400"/>
        </w:trPr>
        <w:tc>
          <w:tcPr>
            <w:tcW w:w="340"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340"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350"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355" w:type="pct"/>
            <w:gridSpan w:val="3"/>
            <w:tcBorders>
              <w:top w:val="single" w:sz="4" w:space="0" w:color="auto"/>
              <w:left w:val="nil"/>
              <w:bottom w:val="single" w:sz="4" w:space="0" w:color="auto"/>
              <w:right w:val="single" w:sz="4" w:space="0" w:color="000000"/>
            </w:tcBorders>
            <w:shd w:val="clear" w:color="auto" w:fill="auto"/>
            <w:noWrap/>
            <w:vAlign w:val="center"/>
          </w:tcPr>
          <w:p w:rsidR="006C0751" w:rsidRDefault="00AF0EDB">
            <w:pPr>
              <w:widowControl/>
              <w:jc w:val="left"/>
              <w:rPr>
                <w:rFonts w:ascii="宋体" w:hAnsi="宋体" w:cs="宋体"/>
                <w:color w:val="000000"/>
                <w:kern w:val="0"/>
                <w:sz w:val="20"/>
                <w:szCs w:val="20"/>
              </w:rPr>
            </w:pPr>
            <w:r>
              <w:rPr>
                <w:rFonts w:ascii="宋体" w:hAnsi="宋体" w:cs="宋体" w:hint="eastAsia"/>
                <w:color w:val="000000"/>
                <w:kern w:val="0"/>
                <w:sz w:val="20"/>
                <w:szCs w:val="20"/>
              </w:rPr>
              <w:t>加厚高强度地膜回收作业补贴资金</w:t>
            </w:r>
          </w:p>
        </w:tc>
        <w:tc>
          <w:tcPr>
            <w:tcW w:w="507"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&gt;=21.50</w:t>
            </w:r>
            <w:r>
              <w:rPr>
                <w:rFonts w:ascii="宋体" w:hAnsi="宋体" w:cs="宋体" w:hint="eastAsia"/>
                <w:color w:val="000000"/>
                <w:kern w:val="0"/>
                <w:sz w:val="20"/>
                <w:szCs w:val="20"/>
              </w:rPr>
              <w:t>万元</w:t>
            </w:r>
          </w:p>
        </w:tc>
        <w:tc>
          <w:tcPr>
            <w:tcW w:w="441"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=19.14</w:t>
            </w:r>
            <w:r>
              <w:rPr>
                <w:rFonts w:ascii="宋体" w:hAnsi="宋体" w:cs="宋体" w:hint="eastAsia"/>
                <w:color w:val="000000"/>
                <w:kern w:val="0"/>
                <w:sz w:val="20"/>
                <w:szCs w:val="20"/>
              </w:rPr>
              <w:t>万元</w:t>
            </w:r>
          </w:p>
        </w:tc>
        <w:tc>
          <w:tcPr>
            <w:tcW w:w="514"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7</w:t>
            </w:r>
          </w:p>
        </w:tc>
        <w:tc>
          <w:tcPr>
            <w:tcW w:w="479"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p>
        </w:tc>
        <w:tc>
          <w:tcPr>
            <w:tcW w:w="586"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由于该资金待年底农户将残膜回收完后进行发放该资金。</w:t>
            </w:r>
          </w:p>
        </w:tc>
        <w:tc>
          <w:tcPr>
            <w:tcW w:w="88" w:type="pct"/>
            <w:vAlign w:val="center"/>
          </w:tcPr>
          <w:p w:rsidR="006C0751" w:rsidRDefault="006C0751">
            <w:pPr>
              <w:widowControl/>
              <w:jc w:val="left"/>
              <w:rPr>
                <w:rFonts w:eastAsia="Times New Roman"/>
                <w:kern w:val="0"/>
                <w:sz w:val="20"/>
                <w:szCs w:val="20"/>
              </w:rPr>
            </w:pPr>
          </w:p>
        </w:tc>
      </w:tr>
      <w:tr w:rsidR="006C0751">
        <w:trPr>
          <w:trHeight w:val="400"/>
        </w:trPr>
        <w:tc>
          <w:tcPr>
            <w:tcW w:w="340"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340"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350"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355" w:type="pct"/>
            <w:gridSpan w:val="3"/>
            <w:tcBorders>
              <w:top w:val="single" w:sz="4" w:space="0" w:color="auto"/>
              <w:left w:val="nil"/>
              <w:bottom w:val="single" w:sz="4" w:space="0" w:color="auto"/>
              <w:right w:val="single" w:sz="4" w:space="0" w:color="000000"/>
            </w:tcBorders>
            <w:shd w:val="clear" w:color="auto" w:fill="auto"/>
            <w:noWrap/>
            <w:vAlign w:val="center"/>
          </w:tcPr>
          <w:p w:rsidR="006C0751" w:rsidRDefault="00AF0EDB">
            <w:pPr>
              <w:widowControl/>
              <w:jc w:val="left"/>
              <w:rPr>
                <w:rFonts w:ascii="宋体" w:hAnsi="宋体" w:cs="宋体"/>
                <w:color w:val="000000"/>
                <w:kern w:val="0"/>
                <w:sz w:val="20"/>
                <w:szCs w:val="20"/>
              </w:rPr>
            </w:pPr>
            <w:r>
              <w:rPr>
                <w:rFonts w:ascii="宋体" w:hAnsi="宋体" w:cs="宋体" w:hint="eastAsia"/>
                <w:color w:val="000000"/>
                <w:kern w:val="0"/>
                <w:sz w:val="20"/>
                <w:szCs w:val="20"/>
              </w:rPr>
              <w:t>修建完善废旧地膜回收网点补贴资金</w:t>
            </w:r>
          </w:p>
        </w:tc>
        <w:tc>
          <w:tcPr>
            <w:tcW w:w="507"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&gt;=3</w:t>
            </w:r>
            <w:r>
              <w:rPr>
                <w:rFonts w:ascii="宋体" w:hAnsi="宋体" w:cs="宋体" w:hint="eastAsia"/>
                <w:color w:val="000000"/>
                <w:kern w:val="0"/>
                <w:sz w:val="20"/>
                <w:szCs w:val="20"/>
              </w:rPr>
              <w:t>万元</w:t>
            </w:r>
          </w:p>
        </w:tc>
        <w:tc>
          <w:tcPr>
            <w:tcW w:w="441"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r>
              <w:rPr>
                <w:rFonts w:ascii="宋体" w:hAnsi="宋体" w:cs="宋体" w:hint="eastAsia"/>
                <w:color w:val="000000"/>
                <w:kern w:val="0"/>
                <w:sz w:val="20"/>
                <w:szCs w:val="20"/>
              </w:rPr>
              <w:t>万元</w:t>
            </w:r>
          </w:p>
        </w:tc>
        <w:tc>
          <w:tcPr>
            <w:tcW w:w="514"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6</w:t>
            </w:r>
          </w:p>
        </w:tc>
        <w:tc>
          <w:tcPr>
            <w:tcW w:w="479"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p>
        </w:tc>
        <w:tc>
          <w:tcPr>
            <w:tcW w:w="586"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由于该资金待年底农户将残膜回收完后进行发放该资金。</w:t>
            </w:r>
          </w:p>
        </w:tc>
        <w:tc>
          <w:tcPr>
            <w:tcW w:w="88" w:type="pct"/>
            <w:vAlign w:val="center"/>
          </w:tcPr>
          <w:p w:rsidR="006C0751" w:rsidRDefault="006C0751">
            <w:pPr>
              <w:widowControl/>
              <w:jc w:val="left"/>
              <w:rPr>
                <w:rFonts w:eastAsia="Times New Roman"/>
                <w:kern w:val="0"/>
                <w:sz w:val="20"/>
                <w:szCs w:val="20"/>
              </w:rPr>
            </w:pPr>
          </w:p>
        </w:tc>
      </w:tr>
      <w:tr w:rsidR="006C0751">
        <w:trPr>
          <w:trHeight w:val="400"/>
        </w:trPr>
        <w:tc>
          <w:tcPr>
            <w:tcW w:w="340"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340"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350"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社会成本指标</w:t>
            </w:r>
          </w:p>
        </w:tc>
        <w:tc>
          <w:tcPr>
            <w:tcW w:w="1355" w:type="pct"/>
            <w:gridSpan w:val="3"/>
            <w:tcBorders>
              <w:top w:val="single" w:sz="4" w:space="0" w:color="auto"/>
              <w:left w:val="nil"/>
              <w:bottom w:val="single" w:sz="4" w:space="0" w:color="auto"/>
              <w:right w:val="single" w:sz="4" w:space="0" w:color="000000"/>
            </w:tcBorders>
            <w:shd w:val="clear" w:color="auto" w:fill="auto"/>
            <w:noWrap/>
            <w:vAlign w:val="center"/>
          </w:tcPr>
          <w:p w:rsidR="006C0751" w:rsidRDefault="00AF0EDB">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07"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41"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4"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9"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86"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6C0751" w:rsidRDefault="006C0751">
            <w:pPr>
              <w:widowControl/>
              <w:jc w:val="left"/>
              <w:rPr>
                <w:rFonts w:eastAsia="Times New Roman"/>
                <w:kern w:val="0"/>
                <w:sz w:val="20"/>
                <w:szCs w:val="20"/>
              </w:rPr>
            </w:pPr>
          </w:p>
        </w:tc>
      </w:tr>
      <w:tr w:rsidR="006C0751">
        <w:trPr>
          <w:trHeight w:val="400"/>
        </w:trPr>
        <w:tc>
          <w:tcPr>
            <w:tcW w:w="340"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340"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350"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生</w:t>
            </w:r>
            <w:r>
              <w:rPr>
                <w:rFonts w:ascii="宋体" w:hAnsi="宋体" w:cs="宋体" w:hint="eastAsia"/>
                <w:color w:val="000000"/>
                <w:kern w:val="0"/>
                <w:sz w:val="20"/>
                <w:szCs w:val="20"/>
              </w:rPr>
              <w:lastRenderedPageBreak/>
              <w:t>态环境成本指标</w:t>
            </w:r>
          </w:p>
        </w:tc>
        <w:tc>
          <w:tcPr>
            <w:tcW w:w="1355" w:type="pct"/>
            <w:gridSpan w:val="3"/>
            <w:tcBorders>
              <w:top w:val="single" w:sz="4" w:space="0" w:color="auto"/>
              <w:left w:val="nil"/>
              <w:bottom w:val="single" w:sz="4" w:space="0" w:color="auto"/>
              <w:right w:val="single" w:sz="4" w:space="0" w:color="000000"/>
            </w:tcBorders>
            <w:shd w:val="clear" w:color="auto" w:fill="auto"/>
            <w:noWrap/>
            <w:vAlign w:val="center"/>
          </w:tcPr>
          <w:p w:rsidR="006C0751" w:rsidRDefault="00AF0EDB">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 xml:space="preserve">　</w:t>
            </w:r>
          </w:p>
        </w:tc>
        <w:tc>
          <w:tcPr>
            <w:tcW w:w="507"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41"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4"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9"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86"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6C0751" w:rsidRDefault="006C0751">
            <w:pPr>
              <w:widowControl/>
              <w:jc w:val="left"/>
              <w:rPr>
                <w:rFonts w:eastAsia="Times New Roman"/>
                <w:kern w:val="0"/>
                <w:sz w:val="20"/>
                <w:szCs w:val="20"/>
              </w:rPr>
            </w:pPr>
          </w:p>
        </w:tc>
      </w:tr>
      <w:tr w:rsidR="006C0751">
        <w:trPr>
          <w:trHeight w:val="400"/>
        </w:trPr>
        <w:tc>
          <w:tcPr>
            <w:tcW w:w="340"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340" w:type="pct"/>
            <w:vMerge w:val="restart"/>
            <w:tcBorders>
              <w:top w:val="nil"/>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p>
        </w:tc>
        <w:tc>
          <w:tcPr>
            <w:tcW w:w="350"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经济效益指标</w:t>
            </w:r>
          </w:p>
        </w:tc>
        <w:tc>
          <w:tcPr>
            <w:tcW w:w="1355" w:type="pct"/>
            <w:gridSpan w:val="3"/>
            <w:tcBorders>
              <w:top w:val="single" w:sz="4" w:space="0" w:color="auto"/>
              <w:left w:val="nil"/>
              <w:bottom w:val="single" w:sz="4" w:space="0" w:color="auto"/>
              <w:right w:val="single" w:sz="4" w:space="0" w:color="000000"/>
            </w:tcBorders>
            <w:shd w:val="clear" w:color="auto" w:fill="auto"/>
            <w:noWrap/>
            <w:vAlign w:val="center"/>
          </w:tcPr>
          <w:p w:rsidR="006C0751" w:rsidRDefault="00AF0EDB">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07"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41"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4"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9"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86"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6C0751" w:rsidRDefault="006C0751">
            <w:pPr>
              <w:widowControl/>
              <w:jc w:val="left"/>
              <w:rPr>
                <w:rFonts w:eastAsia="Times New Roman"/>
                <w:kern w:val="0"/>
                <w:sz w:val="20"/>
                <w:szCs w:val="20"/>
              </w:rPr>
            </w:pPr>
          </w:p>
        </w:tc>
      </w:tr>
      <w:tr w:rsidR="006C0751">
        <w:trPr>
          <w:trHeight w:val="400"/>
        </w:trPr>
        <w:tc>
          <w:tcPr>
            <w:tcW w:w="340"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340"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350"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1355" w:type="pct"/>
            <w:gridSpan w:val="3"/>
            <w:tcBorders>
              <w:top w:val="single" w:sz="4" w:space="0" w:color="auto"/>
              <w:left w:val="nil"/>
              <w:bottom w:val="single" w:sz="4" w:space="0" w:color="auto"/>
              <w:right w:val="single" w:sz="4" w:space="0" w:color="000000"/>
            </w:tcBorders>
            <w:shd w:val="clear" w:color="auto" w:fill="auto"/>
            <w:noWrap/>
            <w:vAlign w:val="center"/>
          </w:tcPr>
          <w:p w:rsidR="006C0751" w:rsidRDefault="00AF0EDB">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07"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41"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4"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9"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86"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6C0751" w:rsidRDefault="006C0751">
            <w:pPr>
              <w:widowControl/>
              <w:jc w:val="left"/>
              <w:rPr>
                <w:rFonts w:eastAsia="Times New Roman"/>
                <w:kern w:val="0"/>
                <w:sz w:val="20"/>
                <w:szCs w:val="20"/>
              </w:rPr>
            </w:pPr>
          </w:p>
        </w:tc>
      </w:tr>
      <w:tr w:rsidR="006C0751">
        <w:trPr>
          <w:trHeight w:val="400"/>
        </w:trPr>
        <w:tc>
          <w:tcPr>
            <w:tcW w:w="340"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340"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350"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生态效益指标</w:t>
            </w:r>
          </w:p>
        </w:tc>
        <w:tc>
          <w:tcPr>
            <w:tcW w:w="1355" w:type="pct"/>
            <w:gridSpan w:val="3"/>
            <w:tcBorders>
              <w:top w:val="single" w:sz="4" w:space="0" w:color="auto"/>
              <w:left w:val="nil"/>
              <w:bottom w:val="single" w:sz="4" w:space="0" w:color="auto"/>
              <w:right w:val="single" w:sz="4" w:space="0" w:color="000000"/>
            </w:tcBorders>
            <w:shd w:val="clear" w:color="auto" w:fill="auto"/>
            <w:noWrap/>
            <w:vAlign w:val="center"/>
          </w:tcPr>
          <w:p w:rsidR="006C0751" w:rsidRDefault="00AF0EDB">
            <w:pPr>
              <w:widowControl/>
              <w:jc w:val="left"/>
              <w:rPr>
                <w:rFonts w:ascii="宋体" w:hAnsi="宋体" w:cs="宋体"/>
                <w:color w:val="000000"/>
                <w:kern w:val="0"/>
                <w:sz w:val="20"/>
                <w:szCs w:val="20"/>
              </w:rPr>
            </w:pPr>
            <w:r>
              <w:rPr>
                <w:rFonts w:ascii="宋体" w:hAnsi="宋体" w:cs="宋体" w:hint="eastAsia"/>
                <w:color w:val="000000"/>
                <w:kern w:val="0"/>
                <w:sz w:val="20"/>
                <w:szCs w:val="20"/>
              </w:rPr>
              <w:t>改善生态环境，推动地膜科学使用回收</w:t>
            </w:r>
          </w:p>
        </w:tc>
        <w:tc>
          <w:tcPr>
            <w:tcW w:w="507"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有效改善</w:t>
            </w:r>
          </w:p>
        </w:tc>
        <w:tc>
          <w:tcPr>
            <w:tcW w:w="441"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有效改善</w:t>
            </w:r>
          </w:p>
        </w:tc>
        <w:tc>
          <w:tcPr>
            <w:tcW w:w="514"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479"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p>
        </w:tc>
        <w:tc>
          <w:tcPr>
            <w:tcW w:w="586"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由于该资金待年底农户将残膜回收完后进行发放该资金。</w:t>
            </w:r>
          </w:p>
        </w:tc>
        <w:tc>
          <w:tcPr>
            <w:tcW w:w="88" w:type="pct"/>
            <w:vAlign w:val="center"/>
          </w:tcPr>
          <w:p w:rsidR="006C0751" w:rsidRDefault="006C0751">
            <w:pPr>
              <w:widowControl/>
              <w:jc w:val="left"/>
              <w:rPr>
                <w:rFonts w:eastAsia="Times New Roman"/>
                <w:kern w:val="0"/>
                <w:sz w:val="20"/>
                <w:szCs w:val="20"/>
              </w:rPr>
            </w:pPr>
          </w:p>
        </w:tc>
      </w:tr>
      <w:tr w:rsidR="006C0751">
        <w:trPr>
          <w:trHeight w:val="400"/>
        </w:trPr>
        <w:tc>
          <w:tcPr>
            <w:tcW w:w="340"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340"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350"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1355" w:type="pct"/>
            <w:gridSpan w:val="3"/>
            <w:tcBorders>
              <w:top w:val="single" w:sz="4" w:space="0" w:color="auto"/>
              <w:left w:val="nil"/>
              <w:bottom w:val="single" w:sz="4" w:space="0" w:color="auto"/>
              <w:right w:val="single" w:sz="4" w:space="0" w:color="000000"/>
            </w:tcBorders>
            <w:shd w:val="clear" w:color="auto" w:fill="auto"/>
            <w:noWrap/>
            <w:vAlign w:val="center"/>
          </w:tcPr>
          <w:p w:rsidR="006C0751" w:rsidRDefault="00AF0EDB">
            <w:pPr>
              <w:widowControl/>
              <w:jc w:val="left"/>
              <w:rPr>
                <w:rFonts w:ascii="宋体" w:hAnsi="宋体" w:cs="宋体"/>
                <w:color w:val="000000"/>
                <w:kern w:val="0"/>
                <w:sz w:val="20"/>
                <w:szCs w:val="20"/>
              </w:rPr>
            </w:pPr>
            <w:r>
              <w:rPr>
                <w:rFonts w:ascii="宋体" w:hAnsi="宋体" w:cs="宋体" w:hint="eastAsia"/>
                <w:color w:val="000000"/>
                <w:kern w:val="0"/>
                <w:sz w:val="20"/>
                <w:szCs w:val="20"/>
              </w:rPr>
              <w:t>受益群体满意度</w:t>
            </w:r>
          </w:p>
        </w:tc>
        <w:tc>
          <w:tcPr>
            <w:tcW w:w="507"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441"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=90%</w:t>
            </w:r>
          </w:p>
        </w:tc>
        <w:tc>
          <w:tcPr>
            <w:tcW w:w="514"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79"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p>
        </w:tc>
        <w:tc>
          <w:tcPr>
            <w:tcW w:w="586"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由于该资金待年底农户将残膜回收完后进行发放该资金。</w:t>
            </w:r>
          </w:p>
        </w:tc>
        <w:tc>
          <w:tcPr>
            <w:tcW w:w="88" w:type="pct"/>
            <w:vAlign w:val="center"/>
          </w:tcPr>
          <w:p w:rsidR="006C0751" w:rsidRDefault="006C0751">
            <w:pPr>
              <w:widowControl/>
              <w:jc w:val="left"/>
              <w:rPr>
                <w:rFonts w:eastAsia="Times New Roman"/>
                <w:kern w:val="0"/>
                <w:sz w:val="20"/>
                <w:szCs w:val="20"/>
              </w:rPr>
            </w:pPr>
          </w:p>
        </w:tc>
      </w:tr>
      <w:tr w:rsidR="006C0751">
        <w:trPr>
          <w:trHeight w:val="280"/>
        </w:trPr>
        <w:tc>
          <w:tcPr>
            <w:tcW w:w="3333"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总分</w:t>
            </w:r>
          </w:p>
        </w:tc>
        <w:tc>
          <w:tcPr>
            <w:tcW w:w="514"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79"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3.66</w:t>
            </w:r>
            <w:r>
              <w:rPr>
                <w:rFonts w:ascii="宋体" w:hAnsi="宋体" w:cs="宋体" w:hint="eastAsia"/>
                <w:color w:val="000000"/>
                <w:kern w:val="0"/>
                <w:sz w:val="20"/>
                <w:szCs w:val="20"/>
              </w:rPr>
              <w:t>分</w:t>
            </w:r>
          </w:p>
        </w:tc>
        <w:tc>
          <w:tcPr>
            <w:tcW w:w="586"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6C0751" w:rsidRDefault="006C0751">
            <w:pPr>
              <w:widowControl/>
              <w:jc w:val="left"/>
              <w:rPr>
                <w:rFonts w:eastAsia="Times New Roman"/>
                <w:kern w:val="0"/>
                <w:sz w:val="20"/>
                <w:szCs w:val="20"/>
              </w:rPr>
            </w:pPr>
          </w:p>
        </w:tc>
      </w:tr>
    </w:tbl>
    <w:p w:rsidR="006C0751" w:rsidRDefault="006C0751">
      <w:pPr>
        <w:ind w:firstLineChars="200" w:firstLine="640"/>
        <w:jc w:val="left"/>
        <w:rPr>
          <w:rFonts w:ascii="仿宋_GB2312" w:eastAsia="仿宋_GB2312"/>
          <w:sz w:val="32"/>
          <w:szCs w:val="32"/>
        </w:rPr>
      </w:pPr>
    </w:p>
    <w:tbl>
      <w:tblPr>
        <w:tblW w:w="5000" w:type="pct"/>
        <w:tblLook w:val="04A0"/>
      </w:tblPr>
      <w:tblGrid>
        <w:gridCol w:w="399"/>
        <w:gridCol w:w="399"/>
        <w:gridCol w:w="401"/>
        <w:gridCol w:w="1201"/>
        <w:gridCol w:w="1513"/>
        <w:gridCol w:w="665"/>
        <w:gridCol w:w="768"/>
        <w:gridCol w:w="676"/>
        <w:gridCol w:w="261"/>
        <w:gridCol w:w="248"/>
        <w:gridCol w:w="216"/>
        <w:gridCol w:w="419"/>
        <w:gridCol w:w="458"/>
        <w:gridCol w:w="676"/>
        <w:gridCol w:w="222"/>
      </w:tblGrid>
      <w:tr w:rsidR="006C0751">
        <w:trPr>
          <w:gridAfter w:val="1"/>
          <w:wAfter w:w="88" w:type="pct"/>
          <w:trHeight w:val="420"/>
        </w:trPr>
        <w:tc>
          <w:tcPr>
            <w:tcW w:w="4912" w:type="pct"/>
            <w:gridSpan w:val="14"/>
            <w:tcBorders>
              <w:top w:val="nil"/>
              <w:left w:val="nil"/>
              <w:bottom w:val="nil"/>
              <w:right w:val="nil"/>
            </w:tcBorders>
            <w:shd w:val="clear" w:color="auto" w:fill="auto"/>
            <w:vAlign w:val="center"/>
          </w:tcPr>
          <w:p w:rsidR="006C0751" w:rsidRDefault="00AF0EDB">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t>项目支出绩效自评表</w:t>
            </w:r>
          </w:p>
        </w:tc>
      </w:tr>
      <w:tr w:rsidR="006C0751">
        <w:trPr>
          <w:gridAfter w:val="1"/>
          <w:wAfter w:w="88" w:type="pct"/>
          <w:trHeight w:val="280"/>
        </w:trPr>
        <w:tc>
          <w:tcPr>
            <w:tcW w:w="4912" w:type="pct"/>
            <w:gridSpan w:val="14"/>
            <w:tcBorders>
              <w:top w:val="nil"/>
              <w:left w:val="nil"/>
              <w:bottom w:val="nil"/>
              <w:right w:val="nil"/>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年度</w:t>
            </w:r>
            <w:r>
              <w:rPr>
                <w:rFonts w:ascii="宋体" w:hAnsi="宋体" w:cs="宋体" w:hint="eastAsia"/>
                <w:color w:val="000000"/>
                <w:kern w:val="0"/>
                <w:sz w:val="20"/>
                <w:szCs w:val="20"/>
              </w:rPr>
              <w:t>)</w:t>
            </w:r>
          </w:p>
        </w:tc>
      </w:tr>
      <w:tr w:rsidR="006C0751">
        <w:trPr>
          <w:gridAfter w:val="1"/>
          <w:wAfter w:w="88" w:type="pct"/>
          <w:trHeight w:val="280"/>
        </w:trPr>
        <w:tc>
          <w:tcPr>
            <w:tcW w:w="68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4230" w:type="pct"/>
            <w:gridSpan w:val="1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年中央政法纪检监察转移支付资金</w:t>
            </w:r>
          </w:p>
        </w:tc>
      </w:tr>
      <w:tr w:rsidR="006C0751">
        <w:trPr>
          <w:gridAfter w:val="1"/>
          <w:wAfter w:w="88" w:type="pct"/>
          <w:trHeight w:val="280"/>
        </w:trPr>
        <w:tc>
          <w:tcPr>
            <w:tcW w:w="68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主管部门</w:t>
            </w:r>
          </w:p>
        </w:tc>
        <w:tc>
          <w:tcPr>
            <w:tcW w:w="2198" w:type="pct"/>
            <w:gridSpan w:val="5"/>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昌吉市大西渠镇人民政府</w:t>
            </w:r>
          </w:p>
        </w:tc>
        <w:tc>
          <w:tcPr>
            <w:tcW w:w="699"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1333" w:type="pct"/>
            <w:gridSpan w:val="5"/>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昌吉市大西渠镇人民政府</w:t>
            </w:r>
          </w:p>
        </w:tc>
      </w:tr>
      <w:tr w:rsidR="006C0751">
        <w:trPr>
          <w:gridAfter w:val="1"/>
          <w:wAfter w:w="88" w:type="pct"/>
          <w:trHeight w:val="520"/>
        </w:trPr>
        <w:tc>
          <w:tcPr>
            <w:tcW w:w="68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r>
            <w:r>
              <w:rPr>
                <w:rFonts w:ascii="宋体" w:hAnsi="宋体" w:cs="宋体" w:hint="eastAsia"/>
                <w:color w:val="000000"/>
                <w:kern w:val="0"/>
                <w:sz w:val="20"/>
                <w:szCs w:val="20"/>
              </w:rPr>
              <w:t>（万元）</w:t>
            </w:r>
          </w:p>
        </w:tc>
        <w:tc>
          <w:tcPr>
            <w:tcW w:w="833"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09"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756"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699"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521"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49"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363"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6C0751">
        <w:trPr>
          <w:gridAfter w:val="1"/>
          <w:wAfter w:w="88" w:type="pct"/>
          <w:trHeight w:val="440"/>
        </w:trPr>
        <w:tc>
          <w:tcPr>
            <w:tcW w:w="682" w:type="pct"/>
            <w:gridSpan w:val="2"/>
            <w:vMerge/>
            <w:tcBorders>
              <w:top w:val="single" w:sz="4" w:space="0" w:color="auto"/>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833"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609"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1.50</w:t>
            </w:r>
          </w:p>
        </w:tc>
        <w:tc>
          <w:tcPr>
            <w:tcW w:w="756"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1.50</w:t>
            </w:r>
          </w:p>
        </w:tc>
        <w:tc>
          <w:tcPr>
            <w:tcW w:w="699"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1.50</w:t>
            </w:r>
          </w:p>
        </w:tc>
        <w:tc>
          <w:tcPr>
            <w:tcW w:w="521"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49"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100.00%</w:t>
            </w:r>
          </w:p>
        </w:tc>
        <w:tc>
          <w:tcPr>
            <w:tcW w:w="363"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10.00</w:t>
            </w:r>
          </w:p>
        </w:tc>
      </w:tr>
      <w:tr w:rsidR="006C0751">
        <w:trPr>
          <w:gridAfter w:val="1"/>
          <w:wAfter w:w="88" w:type="pct"/>
          <w:trHeight w:val="440"/>
        </w:trPr>
        <w:tc>
          <w:tcPr>
            <w:tcW w:w="682" w:type="pct"/>
            <w:gridSpan w:val="2"/>
            <w:vMerge/>
            <w:tcBorders>
              <w:top w:val="single" w:sz="4" w:space="0" w:color="auto"/>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833"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609"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1.50</w:t>
            </w:r>
          </w:p>
        </w:tc>
        <w:tc>
          <w:tcPr>
            <w:tcW w:w="756"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1.50</w:t>
            </w:r>
          </w:p>
        </w:tc>
        <w:tc>
          <w:tcPr>
            <w:tcW w:w="699"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1.50</w:t>
            </w:r>
          </w:p>
        </w:tc>
        <w:tc>
          <w:tcPr>
            <w:tcW w:w="521"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49"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63"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6C0751">
        <w:trPr>
          <w:gridAfter w:val="1"/>
          <w:wAfter w:w="88" w:type="pct"/>
          <w:trHeight w:val="440"/>
        </w:trPr>
        <w:tc>
          <w:tcPr>
            <w:tcW w:w="682" w:type="pct"/>
            <w:gridSpan w:val="2"/>
            <w:vMerge/>
            <w:tcBorders>
              <w:top w:val="single" w:sz="4" w:space="0" w:color="auto"/>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833"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其他资金</w:t>
            </w:r>
          </w:p>
        </w:tc>
        <w:tc>
          <w:tcPr>
            <w:tcW w:w="609"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56"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699"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521"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49"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63"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6C0751">
        <w:trPr>
          <w:gridAfter w:val="1"/>
          <w:wAfter w:w="88" w:type="pct"/>
          <w:trHeight w:val="280"/>
        </w:trPr>
        <w:tc>
          <w:tcPr>
            <w:tcW w:w="341" w:type="pct"/>
            <w:vMerge w:val="restart"/>
            <w:tcBorders>
              <w:top w:val="nil"/>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年度总体目标</w:t>
            </w:r>
          </w:p>
        </w:tc>
        <w:tc>
          <w:tcPr>
            <w:tcW w:w="2539" w:type="pct"/>
            <w:gridSpan w:val="6"/>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预期目标</w:t>
            </w:r>
          </w:p>
        </w:tc>
        <w:tc>
          <w:tcPr>
            <w:tcW w:w="2032" w:type="pct"/>
            <w:gridSpan w:val="7"/>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6C0751">
        <w:trPr>
          <w:gridAfter w:val="1"/>
          <w:wAfter w:w="88" w:type="pct"/>
          <w:trHeight w:val="540"/>
        </w:trPr>
        <w:tc>
          <w:tcPr>
            <w:tcW w:w="341"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2539" w:type="pct"/>
            <w:gridSpan w:val="6"/>
            <w:tcBorders>
              <w:top w:val="single" w:sz="4" w:space="0" w:color="auto"/>
              <w:left w:val="nil"/>
              <w:bottom w:val="single" w:sz="4" w:space="0" w:color="auto"/>
              <w:right w:val="single" w:sz="4" w:space="0" w:color="000000"/>
            </w:tcBorders>
            <w:shd w:val="clear" w:color="auto" w:fill="auto"/>
          </w:tcPr>
          <w:p w:rsidR="006C0751" w:rsidRDefault="00AF0EDB">
            <w:pPr>
              <w:widowControl/>
              <w:jc w:val="left"/>
              <w:rPr>
                <w:rFonts w:ascii="宋体" w:hAnsi="宋体" w:cs="宋体"/>
                <w:color w:val="000000"/>
                <w:kern w:val="0"/>
                <w:sz w:val="20"/>
                <w:szCs w:val="20"/>
              </w:rPr>
            </w:pPr>
            <w:r>
              <w:rPr>
                <w:rFonts w:ascii="宋体" w:hAnsi="宋体" w:cs="宋体" w:hint="eastAsia"/>
                <w:color w:val="000000"/>
                <w:kern w:val="0"/>
                <w:sz w:val="20"/>
                <w:szCs w:val="20"/>
              </w:rPr>
              <w:t>本项目总计投入</w:t>
            </w:r>
            <w:r>
              <w:rPr>
                <w:rFonts w:ascii="宋体" w:hAnsi="宋体" w:cs="宋体" w:hint="eastAsia"/>
                <w:color w:val="000000"/>
                <w:kern w:val="0"/>
                <w:sz w:val="20"/>
                <w:szCs w:val="20"/>
              </w:rPr>
              <w:t>15000</w:t>
            </w:r>
            <w:r>
              <w:rPr>
                <w:rFonts w:ascii="宋体" w:hAnsi="宋体" w:cs="宋体" w:hint="eastAsia"/>
                <w:color w:val="000000"/>
                <w:kern w:val="0"/>
                <w:sz w:val="20"/>
                <w:szCs w:val="20"/>
              </w:rPr>
              <w:t>元，由昌吉市大西渠镇纪检监察办公室负责，其中</w:t>
            </w:r>
            <w:r>
              <w:rPr>
                <w:rFonts w:ascii="宋体" w:hAnsi="宋体" w:cs="宋体" w:hint="eastAsia"/>
                <w:color w:val="000000"/>
                <w:kern w:val="0"/>
                <w:sz w:val="20"/>
                <w:szCs w:val="20"/>
              </w:rPr>
              <w:t>35%</w:t>
            </w:r>
            <w:r>
              <w:rPr>
                <w:rFonts w:ascii="宋体" w:hAnsi="宋体" w:cs="宋体" w:hint="eastAsia"/>
                <w:color w:val="000000"/>
                <w:kern w:val="0"/>
                <w:sz w:val="20"/>
                <w:szCs w:val="20"/>
              </w:rPr>
              <w:t>的资金用于购买纪检监察工作中的装备，</w:t>
            </w:r>
            <w:r>
              <w:rPr>
                <w:rFonts w:ascii="宋体" w:hAnsi="宋体" w:cs="宋体" w:hint="eastAsia"/>
                <w:color w:val="000000"/>
                <w:kern w:val="0"/>
                <w:sz w:val="20"/>
                <w:szCs w:val="20"/>
              </w:rPr>
              <w:t>65%</w:t>
            </w:r>
            <w:r>
              <w:rPr>
                <w:rFonts w:ascii="宋体" w:hAnsi="宋体" w:cs="宋体" w:hint="eastAsia"/>
                <w:color w:val="000000"/>
                <w:kern w:val="0"/>
                <w:sz w:val="20"/>
                <w:szCs w:val="20"/>
              </w:rPr>
              <w:t>的资金用于办案费用，通过本项目的实施，使纪检干部感受到政府对于纪检监察工作的重视，促进纪检之间的交流沟通。改善纪检干部的工作环境，提高纪检干部的工作效率，完善纪检监察办公室的基础设施建设，使受益群众满意度达到</w:t>
            </w:r>
            <w:r>
              <w:rPr>
                <w:rFonts w:ascii="宋体" w:hAnsi="宋体" w:cs="宋体" w:hint="eastAsia"/>
                <w:color w:val="000000"/>
                <w:kern w:val="0"/>
                <w:sz w:val="20"/>
                <w:szCs w:val="20"/>
              </w:rPr>
              <w:t>90%</w:t>
            </w:r>
            <w:r>
              <w:rPr>
                <w:rFonts w:ascii="宋体" w:hAnsi="宋体" w:cs="宋体" w:hint="eastAsia"/>
                <w:color w:val="000000"/>
                <w:kern w:val="0"/>
                <w:sz w:val="20"/>
                <w:szCs w:val="20"/>
              </w:rPr>
              <w:t>。</w:t>
            </w:r>
          </w:p>
        </w:tc>
        <w:tc>
          <w:tcPr>
            <w:tcW w:w="2032" w:type="pct"/>
            <w:gridSpan w:val="7"/>
            <w:tcBorders>
              <w:top w:val="single" w:sz="4" w:space="0" w:color="auto"/>
              <w:left w:val="nil"/>
              <w:bottom w:val="single" w:sz="4" w:space="0" w:color="auto"/>
              <w:right w:val="single" w:sz="4" w:space="0" w:color="000000"/>
            </w:tcBorders>
            <w:shd w:val="clear" w:color="auto" w:fill="auto"/>
          </w:tcPr>
          <w:p w:rsidR="006C0751" w:rsidRDefault="00AF0EDB">
            <w:pPr>
              <w:widowControl/>
              <w:jc w:val="left"/>
              <w:rPr>
                <w:rFonts w:ascii="宋体" w:hAnsi="宋体" w:cs="宋体"/>
                <w:color w:val="000000"/>
                <w:kern w:val="0"/>
                <w:sz w:val="20"/>
                <w:szCs w:val="20"/>
              </w:rPr>
            </w:pPr>
            <w:r>
              <w:rPr>
                <w:rFonts w:ascii="宋体" w:hAnsi="宋体" w:cs="宋体" w:hint="eastAsia"/>
                <w:color w:val="000000"/>
                <w:kern w:val="0"/>
                <w:sz w:val="20"/>
                <w:szCs w:val="20"/>
              </w:rPr>
              <w:t>本项目总投入</w:t>
            </w:r>
            <w:r>
              <w:rPr>
                <w:rFonts w:ascii="宋体" w:hAnsi="宋体" w:cs="宋体" w:hint="eastAsia"/>
                <w:color w:val="000000"/>
                <w:kern w:val="0"/>
                <w:sz w:val="20"/>
                <w:szCs w:val="20"/>
              </w:rPr>
              <w:t>15000</w:t>
            </w:r>
            <w:r>
              <w:rPr>
                <w:rFonts w:ascii="宋体" w:hAnsi="宋体" w:cs="宋体" w:hint="eastAsia"/>
                <w:color w:val="000000"/>
                <w:kern w:val="0"/>
                <w:sz w:val="20"/>
                <w:szCs w:val="20"/>
              </w:rPr>
              <w:t>元，由昌吉市大西渠镇纪检监察办公室负责，其中</w:t>
            </w:r>
            <w:r>
              <w:rPr>
                <w:rFonts w:ascii="宋体" w:hAnsi="宋体" w:cs="宋体" w:hint="eastAsia"/>
                <w:color w:val="000000"/>
                <w:kern w:val="0"/>
                <w:sz w:val="20"/>
                <w:szCs w:val="20"/>
              </w:rPr>
              <w:t>35%</w:t>
            </w:r>
            <w:r>
              <w:rPr>
                <w:rFonts w:ascii="宋体" w:hAnsi="宋体" w:cs="宋体" w:hint="eastAsia"/>
                <w:color w:val="000000"/>
                <w:kern w:val="0"/>
                <w:sz w:val="20"/>
                <w:szCs w:val="20"/>
              </w:rPr>
              <w:t>的资金用于购买纪检监察工作中的装备，</w:t>
            </w:r>
            <w:r>
              <w:rPr>
                <w:rFonts w:ascii="宋体" w:hAnsi="宋体" w:cs="宋体" w:hint="eastAsia"/>
                <w:color w:val="000000"/>
                <w:kern w:val="0"/>
                <w:sz w:val="20"/>
                <w:szCs w:val="20"/>
              </w:rPr>
              <w:t>65%</w:t>
            </w:r>
            <w:r>
              <w:rPr>
                <w:rFonts w:ascii="宋体" w:hAnsi="宋体" w:cs="宋体" w:hint="eastAsia"/>
                <w:color w:val="000000"/>
                <w:kern w:val="0"/>
                <w:sz w:val="20"/>
                <w:szCs w:val="20"/>
              </w:rPr>
              <w:t>的资金用于办案费用，通过本项目的实施，使纪检干部感受到政府对于纪</w:t>
            </w:r>
            <w:r>
              <w:rPr>
                <w:rFonts w:ascii="宋体" w:hAnsi="宋体" w:cs="宋体" w:hint="eastAsia"/>
                <w:color w:val="000000"/>
                <w:kern w:val="0"/>
                <w:sz w:val="20"/>
                <w:szCs w:val="20"/>
              </w:rPr>
              <w:t>检监察工作的重视，促进了纪检之间的交流沟通。改善了纪检干部的工作环境，提高了纪检干部的工作效率，完善了纪检监察办公室的基础设施建设，使受益群众满意度达到</w:t>
            </w:r>
            <w:r>
              <w:rPr>
                <w:rFonts w:ascii="宋体" w:hAnsi="宋体" w:cs="宋体" w:hint="eastAsia"/>
                <w:color w:val="000000"/>
                <w:kern w:val="0"/>
                <w:sz w:val="20"/>
                <w:szCs w:val="20"/>
              </w:rPr>
              <w:t>90%</w:t>
            </w:r>
            <w:r>
              <w:rPr>
                <w:rFonts w:ascii="宋体" w:hAnsi="宋体" w:cs="宋体" w:hint="eastAsia"/>
                <w:color w:val="000000"/>
                <w:kern w:val="0"/>
                <w:sz w:val="20"/>
                <w:szCs w:val="20"/>
              </w:rPr>
              <w:t>。</w:t>
            </w:r>
          </w:p>
        </w:tc>
      </w:tr>
      <w:tr w:rsidR="006C0751">
        <w:trPr>
          <w:gridAfter w:val="1"/>
          <w:wAfter w:w="88" w:type="pct"/>
          <w:trHeight w:val="312"/>
        </w:trPr>
        <w:tc>
          <w:tcPr>
            <w:tcW w:w="341" w:type="pct"/>
            <w:vMerge w:val="restart"/>
            <w:tcBorders>
              <w:top w:val="nil"/>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41" w:type="pct"/>
            <w:vMerge w:val="restart"/>
            <w:tcBorders>
              <w:top w:val="nil"/>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351" w:type="pct"/>
            <w:vMerge w:val="restart"/>
            <w:tcBorders>
              <w:top w:val="nil"/>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1355"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492" w:type="pct"/>
            <w:vMerge w:val="restart"/>
            <w:tcBorders>
              <w:top w:val="nil"/>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434" w:type="pct"/>
            <w:vMerge w:val="restart"/>
            <w:tcBorders>
              <w:top w:val="nil"/>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51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8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598"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6C0751">
        <w:trPr>
          <w:trHeight w:val="280"/>
        </w:trPr>
        <w:tc>
          <w:tcPr>
            <w:tcW w:w="341"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341"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351"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1355" w:type="pct"/>
            <w:gridSpan w:val="3"/>
            <w:vMerge/>
            <w:tcBorders>
              <w:top w:val="single" w:sz="4" w:space="0" w:color="auto"/>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492"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434"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515" w:type="pct"/>
            <w:gridSpan w:val="2"/>
            <w:vMerge/>
            <w:tcBorders>
              <w:top w:val="single" w:sz="4" w:space="0" w:color="auto"/>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485" w:type="pct"/>
            <w:gridSpan w:val="2"/>
            <w:vMerge/>
            <w:tcBorders>
              <w:top w:val="single" w:sz="4" w:space="0" w:color="auto"/>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598" w:type="pct"/>
            <w:gridSpan w:val="2"/>
            <w:vMerge/>
            <w:tcBorders>
              <w:top w:val="single" w:sz="4" w:space="0" w:color="auto"/>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tcPr>
          <w:p w:rsidR="006C0751" w:rsidRDefault="006C0751">
            <w:pPr>
              <w:widowControl/>
              <w:jc w:val="center"/>
              <w:rPr>
                <w:rFonts w:ascii="宋体" w:hAnsi="宋体" w:cs="宋体"/>
                <w:color w:val="000000"/>
                <w:kern w:val="0"/>
                <w:sz w:val="20"/>
                <w:szCs w:val="20"/>
              </w:rPr>
            </w:pPr>
          </w:p>
        </w:tc>
      </w:tr>
      <w:tr w:rsidR="006C0751">
        <w:trPr>
          <w:trHeight w:val="400"/>
        </w:trPr>
        <w:tc>
          <w:tcPr>
            <w:tcW w:w="341" w:type="pct"/>
            <w:vMerge w:val="restart"/>
            <w:tcBorders>
              <w:top w:val="nil"/>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年度绩效指标完成情况</w:t>
            </w:r>
          </w:p>
        </w:tc>
        <w:tc>
          <w:tcPr>
            <w:tcW w:w="341" w:type="pct"/>
            <w:vMerge w:val="restart"/>
            <w:tcBorders>
              <w:top w:val="nil"/>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产出指标</w:t>
            </w:r>
          </w:p>
        </w:tc>
        <w:tc>
          <w:tcPr>
            <w:tcW w:w="351"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355" w:type="pct"/>
            <w:gridSpan w:val="3"/>
            <w:tcBorders>
              <w:top w:val="single" w:sz="4" w:space="0" w:color="auto"/>
              <w:left w:val="nil"/>
              <w:bottom w:val="single" w:sz="4" w:space="0" w:color="auto"/>
              <w:right w:val="single" w:sz="4" w:space="0" w:color="000000"/>
            </w:tcBorders>
            <w:shd w:val="clear" w:color="auto" w:fill="auto"/>
            <w:noWrap/>
            <w:vAlign w:val="center"/>
          </w:tcPr>
          <w:p w:rsidR="006C0751" w:rsidRDefault="00AF0EDB">
            <w:pPr>
              <w:widowControl/>
              <w:jc w:val="left"/>
              <w:rPr>
                <w:rFonts w:ascii="宋体" w:hAnsi="宋体" w:cs="宋体"/>
                <w:color w:val="000000"/>
                <w:kern w:val="0"/>
                <w:sz w:val="20"/>
                <w:szCs w:val="20"/>
              </w:rPr>
            </w:pPr>
            <w:r>
              <w:rPr>
                <w:rFonts w:ascii="宋体" w:hAnsi="宋体" w:cs="宋体" w:hint="eastAsia"/>
                <w:color w:val="000000"/>
                <w:kern w:val="0"/>
                <w:sz w:val="20"/>
                <w:szCs w:val="20"/>
              </w:rPr>
              <w:t>打造纪检宣传文化长廊广告牌刷漆个数</w:t>
            </w:r>
          </w:p>
        </w:tc>
        <w:tc>
          <w:tcPr>
            <w:tcW w:w="492"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&gt;=68</w:t>
            </w:r>
            <w:r>
              <w:rPr>
                <w:rFonts w:ascii="宋体" w:hAnsi="宋体" w:cs="宋体" w:hint="eastAsia"/>
                <w:color w:val="000000"/>
                <w:kern w:val="0"/>
                <w:sz w:val="20"/>
                <w:szCs w:val="20"/>
              </w:rPr>
              <w:t>块</w:t>
            </w:r>
          </w:p>
        </w:tc>
        <w:tc>
          <w:tcPr>
            <w:tcW w:w="434"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=68</w:t>
            </w:r>
            <w:r>
              <w:rPr>
                <w:rFonts w:ascii="宋体" w:hAnsi="宋体" w:cs="宋体" w:hint="eastAsia"/>
                <w:color w:val="000000"/>
                <w:kern w:val="0"/>
                <w:sz w:val="20"/>
                <w:szCs w:val="20"/>
              </w:rPr>
              <w:t>块</w:t>
            </w:r>
          </w:p>
        </w:tc>
        <w:tc>
          <w:tcPr>
            <w:tcW w:w="515"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14</w:t>
            </w:r>
          </w:p>
        </w:tc>
        <w:tc>
          <w:tcPr>
            <w:tcW w:w="485"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14</w:t>
            </w:r>
          </w:p>
        </w:tc>
        <w:tc>
          <w:tcPr>
            <w:tcW w:w="598"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6C0751" w:rsidRDefault="006C0751">
            <w:pPr>
              <w:widowControl/>
              <w:jc w:val="left"/>
              <w:rPr>
                <w:rFonts w:eastAsia="Times New Roman"/>
                <w:kern w:val="0"/>
                <w:sz w:val="20"/>
                <w:szCs w:val="20"/>
              </w:rPr>
            </w:pPr>
          </w:p>
        </w:tc>
      </w:tr>
      <w:tr w:rsidR="006C0751">
        <w:trPr>
          <w:trHeight w:val="400"/>
        </w:trPr>
        <w:tc>
          <w:tcPr>
            <w:tcW w:w="341"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341"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351"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1355" w:type="pct"/>
            <w:gridSpan w:val="3"/>
            <w:tcBorders>
              <w:top w:val="single" w:sz="4" w:space="0" w:color="auto"/>
              <w:left w:val="nil"/>
              <w:bottom w:val="single" w:sz="4" w:space="0" w:color="auto"/>
              <w:right w:val="single" w:sz="4" w:space="0" w:color="000000"/>
            </w:tcBorders>
            <w:shd w:val="clear" w:color="auto" w:fill="auto"/>
            <w:noWrap/>
            <w:vAlign w:val="center"/>
          </w:tcPr>
          <w:p w:rsidR="006C0751" w:rsidRDefault="00AF0EDB">
            <w:pPr>
              <w:widowControl/>
              <w:jc w:val="left"/>
              <w:rPr>
                <w:rFonts w:ascii="宋体" w:hAnsi="宋体" w:cs="宋体"/>
                <w:color w:val="000000"/>
                <w:kern w:val="0"/>
                <w:sz w:val="20"/>
                <w:szCs w:val="20"/>
              </w:rPr>
            </w:pPr>
            <w:r>
              <w:rPr>
                <w:rFonts w:ascii="宋体" w:hAnsi="宋体" w:cs="宋体" w:hint="eastAsia"/>
                <w:color w:val="000000"/>
                <w:kern w:val="0"/>
                <w:sz w:val="20"/>
                <w:szCs w:val="20"/>
              </w:rPr>
              <w:t>资金使用合规率</w:t>
            </w:r>
          </w:p>
        </w:tc>
        <w:tc>
          <w:tcPr>
            <w:tcW w:w="492"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&gt;=95%</w:t>
            </w:r>
          </w:p>
        </w:tc>
        <w:tc>
          <w:tcPr>
            <w:tcW w:w="434"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15"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13</w:t>
            </w:r>
          </w:p>
        </w:tc>
        <w:tc>
          <w:tcPr>
            <w:tcW w:w="485"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13</w:t>
            </w:r>
          </w:p>
        </w:tc>
        <w:tc>
          <w:tcPr>
            <w:tcW w:w="598"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6C0751" w:rsidRDefault="006C0751">
            <w:pPr>
              <w:widowControl/>
              <w:jc w:val="left"/>
              <w:rPr>
                <w:rFonts w:eastAsia="Times New Roman"/>
                <w:kern w:val="0"/>
                <w:sz w:val="20"/>
                <w:szCs w:val="20"/>
              </w:rPr>
            </w:pPr>
          </w:p>
        </w:tc>
      </w:tr>
      <w:tr w:rsidR="006C0751">
        <w:trPr>
          <w:trHeight w:val="400"/>
        </w:trPr>
        <w:tc>
          <w:tcPr>
            <w:tcW w:w="341"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341"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351"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1355" w:type="pct"/>
            <w:gridSpan w:val="3"/>
            <w:tcBorders>
              <w:top w:val="single" w:sz="4" w:space="0" w:color="auto"/>
              <w:left w:val="nil"/>
              <w:bottom w:val="single" w:sz="4" w:space="0" w:color="auto"/>
              <w:right w:val="single" w:sz="4" w:space="0" w:color="000000"/>
            </w:tcBorders>
            <w:shd w:val="clear" w:color="auto" w:fill="auto"/>
            <w:noWrap/>
            <w:vAlign w:val="center"/>
          </w:tcPr>
          <w:p w:rsidR="006C0751" w:rsidRDefault="00AF0EDB">
            <w:pPr>
              <w:widowControl/>
              <w:jc w:val="left"/>
              <w:rPr>
                <w:rFonts w:ascii="宋体" w:hAnsi="宋体" w:cs="宋体"/>
                <w:color w:val="000000"/>
                <w:kern w:val="0"/>
                <w:sz w:val="20"/>
                <w:szCs w:val="20"/>
              </w:rPr>
            </w:pPr>
            <w:r>
              <w:rPr>
                <w:rFonts w:ascii="宋体" w:hAnsi="宋体" w:cs="宋体" w:hint="eastAsia"/>
                <w:color w:val="000000"/>
                <w:kern w:val="0"/>
                <w:sz w:val="20"/>
                <w:szCs w:val="20"/>
              </w:rPr>
              <w:t>资金拨付及时率</w:t>
            </w:r>
          </w:p>
        </w:tc>
        <w:tc>
          <w:tcPr>
            <w:tcW w:w="492"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&gt;=95%</w:t>
            </w:r>
          </w:p>
        </w:tc>
        <w:tc>
          <w:tcPr>
            <w:tcW w:w="434"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15"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13</w:t>
            </w:r>
          </w:p>
        </w:tc>
        <w:tc>
          <w:tcPr>
            <w:tcW w:w="485"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13</w:t>
            </w:r>
          </w:p>
        </w:tc>
        <w:tc>
          <w:tcPr>
            <w:tcW w:w="598"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6C0751" w:rsidRDefault="006C0751">
            <w:pPr>
              <w:widowControl/>
              <w:jc w:val="left"/>
              <w:rPr>
                <w:rFonts w:eastAsia="Times New Roman"/>
                <w:kern w:val="0"/>
                <w:sz w:val="20"/>
                <w:szCs w:val="20"/>
              </w:rPr>
            </w:pPr>
          </w:p>
        </w:tc>
      </w:tr>
      <w:tr w:rsidR="006C0751">
        <w:trPr>
          <w:trHeight w:val="400"/>
        </w:trPr>
        <w:tc>
          <w:tcPr>
            <w:tcW w:w="341"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341" w:type="pct"/>
            <w:vMerge w:val="restart"/>
            <w:tcBorders>
              <w:top w:val="nil"/>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351"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w:t>
            </w:r>
            <w:r>
              <w:rPr>
                <w:rFonts w:ascii="宋体" w:hAnsi="宋体" w:cs="宋体" w:hint="eastAsia"/>
                <w:color w:val="000000"/>
                <w:kern w:val="0"/>
                <w:sz w:val="20"/>
                <w:szCs w:val="20"/>
              </w:rPr>
              <w:lastRenderedPageBreak/>
              <w:t>标</w:t>
            </w:r>
          </w:p>
        </w:tc>
        <w:tc>
          <w:tcPr>
            <w:tcW w:w="1355" w:type="pct"/>
            <w:gridSpan w:val="3"/>
            <w:tcBorders>
              <w:top w:val="single" w:sz="4" w:space="0" w:color="auto"/>
              <w:left w:val="nil"/>
              <w:bottom w:val="single" w:sz="4" w:space="0" w:color="auto"/>
              <w:right w:val="single" w:sz="4" w:space="0" w:color="000000"/>
            </w:tcBorders>
            <w:shd w:val="clear" w:color="auto" w:fill="auto"/>
            <w:noWrap/>
            <w:vAlign w:val="center"/>
          </w:tcPr>
          <w:p w:rsidR="006C0751" w:rsidRDefault="00AF0EDB">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购买装备及办公用品费用</w:t>
            </w:r>
          </w:p>
        </w:tc>
        <w:tc>
          <w:tcPr>
            <w:tcW w:w="492"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&gt;=6000</w:t>
            </w:r>
            <w:r>
              <w:rPr>
                <w:rFonts w:ascii="宋体" w:hAnsi="宋体" w:cs="宋体" w:hint="eastAsia"/>
                <w:color w:val="000000"/>
                <w:kern w:val="0"/>
                <w:sz w:val="20"/>
                <w:szCs w:val="20"/>
              </w:rPr>
              <w:t>元</w:t>
            </w:r>
          </w:p>
        </w:tc>
        <w:tc>
          <w:tcPr>
            <w:tcW w:w="434"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=6000</w:t>
            </w:r>
            <w:r>
              <w:rPr>
                <w:rFonts w:ascii="宋体" w:hAnsi="宋体" w:cs="宋体" w:hint="eastAsia"/>
                <w:color w:val="000000"/>
                <w:kern w:val="0"/>
                <w:sz w:val="20"/>
                <w:szCs w:val="20"/>
              </w:rPr>
              <w:t>元</w:t>
            </w:r>
          </w:p>
        </w:tc>
        <w:tc>
          <w:tcPr>
            <w:tcW w:w="515"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85"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98"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6C0751" w:rsidRDefault="006C0751">
            <w:pPr>
              <w:widowControl/>
              <w:jc w:val="left"/>
              <w:rPr>
                <w:rFonts w:eastAsia="Times New Roman"/>
                <w:kern w:val="0"/>
                <w:sz w:val="20"/>
                <w:szCs w:val="20"/>
              </w:rPr>
            </w:pPr>
          </w:p>
        </w:tc>
      </w:tr>
      <w:tr w:rsidR="006C0751">
        <w:trPr>
          <w:trHeight w:val="400"/>
        </w:trPr>
        <w:tc>
          <w:tcPr>
            <w:tcW w:w="341"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341"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351"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355" w:type="pct"/>
            <w:gridSpan w:val="3"/>
            <w:tcBorders>
              <w:top w:val="single" w:sz="4" w:space="0" w:color="auto"/>
              <w:left w:val="nil"/>
              <w:bottom w:val="single" w:sz="4" w:space="0" w:color="auto"/>
              <w:right w:val="single" w:sz="4" w:space="0" w:color="000000"/>
            </w:tcBorders>
            <w:shd w:val="clear" w:color="auto" w:fill="auto"/>
            <w:noWrap/>
            <w:vAlign w:val="center"/>
          </w:tcPr>
          <w:p w:rsidR="006C0751" w:rsidRDefault="00AF0EDB">
            <w:pPr>
              <w:widowControl/>
              <w:jc w:val="left"/>
              <w:rPr>
                <w:rFonts w:ascii="宋体" w:hAnsi="宋体" w:cs="宋体"/>
                <w:color w:val="000000"/>
                <w:kern w:val="0"/>
                <w:sz w:val="20"/>
                <w:szCs w:val="20"/>
              </w:rPr>
            </w:pPr>
            <w:r>
              <w:rPr>
                <w:rFonts w:ascii="宋体" w:hAnsi="宋体" w:cs="宋体" w:hint="eastAsia"/>
                <w:color w:val="000000"/>
                <w:kern w:val="0"/>
                <w:sz w:val="20"/>
                <w:szCs w:val="20"/>
              </w:rPr>
              <w:t>打造纪检宣传文化长廊刷漆费用</w:t>
            </w:r>
          </w:p>
        </w:tc>
        <w:tc>
          <w:tcPr>
            <w:tcW w:w="492"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&gt;=9000</w:t>
            </w:r>
            <w:r>
              <w:rPr>
                <w:rFonts w:ascii="宋体" w:hAnsi="宋体" w:cs="宋体" w:hint="eastAsia"/>
                <w:color w:val="000000"/>
                <w:kern w:val="0"/>
                <w:sz w:val="20"/>
                <w:szCs w:val="20"/>
              </w:rPr>
              <w:t>元</w:t>
            </w:r>
          </w:p>
        </w:tc>
        <w:tc>
          <w:tcPr>
            <w:tcW w:w="434"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=9000</w:t>
            </w:r>
            <w:r>
              <w:rPr>
                <w:rFonts w:ascii="宋体" w:hAnsi="宋体" w:cs="宋体" w:hint="eastAsia"/>
                <w:color w:val="000000"/>
                <w:kern w:val="0"/>
                <w:sz w:val="20"/>
                <w:szCs w:val="20"/>
              </w:rPr>
              <w:t>元</w:t>
            </w:r>
          </w:p>
        </w:tc>
        <w:tc>
          <w:tcPr>
            <w:tcW w:w="515"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85"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98"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6C0751" w:rsidRDefault="006C0751">
            <w:pPr>
              <w:widowControl/>
              <w:jc w:val="left"/>
              <w:rPr>
                <w:rFonts w:eastAsia="Times New Roman"/>
                <w:kern w:val="0"/>
                <w:sz w:val="20"/>
                <w:szCs w:val="20"/>
              </w:rPr>
            </w:pPr>
          </w:p>
        </w:tc>
      </w:tr>
      <w:tr w:rsidR="006C0751">
        <w:trPr>
          <w:trHeight w:val="400"/>
        </w:trPr>
        <w:tc>
          <w:tcPr>
            <w:tcW w:w="341"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341"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351"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社会成本指标</w:t>
            </w:r>
          </w:p>
        </w:tc>
        <w:tc>
          <w:tcPr>
            <w:tcW w:w="1355" w:type="pct"/>
            <w:gridSpan w:val="3"/>
            <w:tcBorders>
              <w:top w:val="single" w:sz="4" w:space="0" w:color="auto"/>
              <w:left w:val="nil"/>
              <w:bottom w:val="single" w:sz="4" w:space="0" w:color="auto"/>
              <w:right w:val="single" w:sz="4" w:space="0" w:color="000000"/>
            </w:tcBorders>
            <w:shd w:val="clear" w:color="auto" w:fill="auto"/>
            <w:noWrap/>
            <w:vAlign w:val="center"/>
          </w:tcPr>
          <w:p w:rsidR="006C0751" w:rsidRDefault="00AF0EDB">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2"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34"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5"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85"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98"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6C0751" w:rsidRDefault="006C0751">
            <w:pPr>
              <w:widowControl/>
              <w:jc w:val="left"/>
              <w:rPr>
                <w:rFonts w:eastAsia="Times New Roman"/>
                <w:kern w:val="0"/>
                <w:sz w:val="20"/>
                <w:szCs w:val="20"/>
              </w:rPr>
            </w:pPr>
          </w:p>
        </w:tc>
      </w:tr>
      <w:tr w:rsidR="006C0751">
        <w:trPr>
          <w:trHeight w:val="400"/>
        </w:trPr>
        <w:tc>
          <w:tcPr>
            <w:tcW w:w="341"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341"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351"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生态环境成本指标</w:t>
            </w:r>
          </w:p>
        </w:tc>
        <w:tc>
          <w:tcPr>
            <w:tcW w:w="1355" w:type="pct"/>
            <w:gridSpan w:val="3"/>
            <w:tcBorders>
              <w:top w:val="single" w:sz="4" w:space="0" w:color="auto"/>
              <w:left w:val="nil"/>
              <w:bottom w:val="single" w:sz="4" w:space="0" w:color="auto"/>
              <w:right w:val="single" w:sz="4" w:space="0" w:color="000000"/>
            </w:tcBorders>
            <w:shd w:val="clear" w:color="auto" w:fill="auto"/>
            <w:noWrap/>
            <w:vAlign w:val="center"/>
          </w:tcPr>
          <w:p w:rsidR="006C0751" w:rsidRDefault="00AF0EDB">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2"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34"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5"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85"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98"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6C0751" w:rsidRDefault="006C0751">
            <w:pPr>
              <w:widowControl/>
              <w:jc w:val="left"/>
              <w:rPr>
                <w:rFonts w:eastAsia="Times New Roman"/>
                <w:kern w:val="0"/>
                <w:sz w:val="20"/>
                <w:szCs w:val="20"/>
              </w:rPr>
            </w:pPr>
          </w:p>
        </w:tc>
      </w:tr>
      <w:tr w:rsidR="006C0751">
        <w:trPr>
          <w:trHeight w:val="400"/>
        </w:trPr>
        <w:tc>
          <w:tcPr>
            <w:tcW w:w="341"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341" w:type="pct"/>
            <w:vMerge w:val="restart"/>
            <w:tcBorders>
              <w:top w:val="nil"/>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p>
        </w:tc>
        <w:tc>
          <w:tcPr>
            <w:tcW w:w="351"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经济效益指标</w:t>
            </w:r>
          </w:p>
        </w:tc>
        <w:tc>
          <w:tcPr>
            <w:tcW w:w="1355" w:type="pct"/>
            <w:gridSpan w:val="3"/>
            <w:tcBorders>
              <w:top w:val="single" w:sz="4" w:space="0" w:color="auto"/>
              <w:left w:val="nil"/>
              <w:bottom w:val="single" w:sz="4" w:space="0" w:color="auto"/>
              <w:right w:val="single" w:sz="4" w:space="0" w:color="000000"/>
            </w:tcBorders>
            <w:shd w:val="clear" w:color="auto" w:fill="auto"/>
            <w:noWrap/>
            <w:vAlign w:val="center"/>
          </w:tcPr>
          <w:p w:rsidR="006C0751" w:rsidRDefault="00AF0EDB">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2"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34"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5"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85"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98"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6C0751" w:rsidRDefault="006C0751">
            <w:pPr>
              <w:widowControl/>
              <w:jc w:val="left"/>
              <w:rPr>
                <w:rFonts w:eastAsia="Times New Roman"/>
                <w:kern w:val="0"/>
                <w:sz w:val="20"/>
                <w:szCs w:val="20"/>
              </w:rPr>
            </w:pPr>
          </w:p>
        </w:tc>
      </w:tr>
      <w:tr w:rsidR="006C0751">
        <w:trPr>
          <w:trHeight w:val="400"/>
        </w:trPr>
        <w:tc>
          <w:tcPr>
            <w:tcW w:w="341"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341"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351"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1355" w:type="pct"/>
            <w:gridSpan w:val="3"/>
            <w:tcBorders>
              <w:top w:val="single" w:sz="4" w:space="0" w:color="auto"/>
              <w:left w:val="nil"/>
              <w:bottom w:val="single" w:sz="4" w:space="0" w:color="auto"/>
              <w:right w:val="single" w:sz="4" w:space="0" w:color="000000"/>
            </w:tcBorders>
            <w:shd w:val="clear" w:color="auto" w:fill="auto"/>
            <w:noWrap/>
            <w:vAlign w:val="center"/>
          </w:tcPr>
          <w:p w:rsidR="006C0751" w:rsidRDefault="00AF0EDB">
            <w:pPr>
              <w:widowControl/>
              <w:jc w:val="left"/>
              <w:rPr>
                <w:rFonts w:ascii="宋体" w:hAnsi="宋体" w:cs="宋体"/>
                <w:color w:val="000000"/>
                <w:kern w:val="0"/>
                <w:sz w:val="20"/>
                <w:szCs w:val="20"/>
              </w:rPr>
            </w:pPr>
            <w:r>
              <w:rPr>
                <w:rFonts w:ascii="宋体" w:hAnsi="宋体" w:cs="宋体" w:hint="eastAsia"/>
                <w:color w:val="000000"/>
                <w:kern w:val="0"/>
                <w:sz w:val="20"/>
                <w:szCs w:val="20"/>
              </w:rPr>
              <w:t>改善干部工作环境</w:t>
            </w:r>
          </w:p>
        </w:tc>
        <w:tc>
          <w:tcPr>
            <w:tcW w:w="492"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有效改善</w:t>
            </w:r>
          </w:p>
        </w:tc>
        <w:tc>
          <w:tcPr>
            <w:tcW w:w="434"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有效改善</w:t>
            </w:r>
          </w:p>
        </w:tc>
        <w:tc>
          <w:tcPr>
            <w:tcW w:w="515"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485"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598"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6C0751" w:rsidRDefault="006C0751">
            <w:pPr>
              <w:widowControl/>
              <w:jc w:val="left"/>
              <w:rPr>
                <w:rFonts w:eastAsia="Times New Roman"/>
                <w:kern w:val="0"/>
                <w:sz w:val="20"/>
                <w:szCs w:val="20"/>
              </w:rPr>
            </w:pPr>
          </w:p>
        </w:tc>
      </w:tr>
      <w:tr w:rsidR="006C0751">
        <w:trPr>
          <w:trHeight w:val="400"/>
        </w:trPr>
        <w:tc>
          <w:tcPr>
            <w:tcW w:w="341"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341"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351"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生态效益指标</w:t>
            </w:r>
          </w:p>
        </w:tc>
        <w:tc>
          <w:tcPr>
            <w:tcW w:w="1355" w:type="pct"/>
            <w:gridSpan w:val="3"/>
            <w:tcBorders>
              <w:top w:val="single" w:sz="4" w:space="0" w:color="auto"/>
              <w:left w:val="nil"/>
              <w:bottom w:val="single" w:sz="4" w:space="0" w:color="auto"/>
              <w:right w:val="single" w:sz="4" w:space="0" w:color="000000"/>
            </w:tcBorders>
            <w:shd w:val="clear" w:color="auto" w:fill="auto"/>
            <w:noWrap/>
            <w:vAlign w:val="center"/>
          </w:tcPr>
          <w:p w:rsidR="006C0751" w:rsidRDefault="00AF0EDB">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2"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34"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5"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85"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98"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6C0751" w:rsidRDefault="006C0751">
            <w:pPr>
              <w:widowControl/>
              <w:jc w:val="left"/>
              <w:rPr>
                <w:rFonts w:eastAsia="Times New Roman"/>
                <w:kern w:val="0"/>
                <w:sz w:val="20"/>
                <w:szCs w:val="20"/>
              </w:rPr>
            </w:pPr>
          </w:p>
        </w:tc>
      </w:tr>
      <w:tr w:rsidR="006C0751">
        <w:trPr>
          <w:trHeight w:val="400"/>
        </w:trPr>
        <w:tc>
          <w:tcPr>
            <w:tcW w:w="341"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341"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351"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1355" w:type="pct"/>
            <w:gridSpan w:val="3"/>
            <w:tcBorders>
              <w:top w:val="single" w:sz="4" w:space="0" w:color="auto"/>
              <w:left w:val="nil"/>
              <w:bottom w:val="single" w:sz="4" w:space="0" w:color="auto"/>
              <w:right w:val="single" w:sz="4" w:space="0" w:color="000000"/>
            </w:tcBorders>
            <w:shd w:val="clear" w:color="auto" w:fill="auto"/>
            <w:noWrap/>
            <w:vAlign w:val="center"/>
          </w:tcPr>
          <w:p w:rsidR="006C0751" w:rsidRDefault="00AF0EDB">
            <w:pPr>
              <w:widowControl/>
              <w:jc w:val="left"/>
              <w:rPr>
                <w:rFonts w:ascii="宋体" w:hAnsi="宋体" w:cs="宋体"/>
                <w:color w:val="000000"/>
                <w:kern w:val="0"/>
                <w:sz w:val="20"/>
                <w:szCs w:val="20"/>
              </w:rPr>
            </w:pPr>
            <w:r>
              <w:rPr>
                <w:rFonts w:ascii="宋体" w:hAnsi="宋体" w:cs="宋体" w:hint="eastAsia"/>
                <w:color w:val="000000"/>
                <w:kern w:val="0"/>
                <w:sz w:val="20"/>
                <w:szCs w:val="20"/>
              </w:rPr>
              <w:t>受益群众满意度</w:t>
            </w:r>
          </w:p>
        </w:tc>
        <w:tc>
          <w:tcPr>
            <w:tcW w:w="492"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434"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15"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85"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98"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6C0751" w:rsidRDefault="006C0751">
            <w:pPr>
              <w:widowControl/>
              <w:jc w:val="left"/>
              <w:rPr>
                <w:rFonts w:eastAsia="Times New Roman"/>
                <w:kern w:val="0"/>
                <w:sz w:val="20"/>
                <w:szCs w:val="20"/>
              </w:rPr>
            </w:pPr>
          </w:p>
        </w:tc>
      </w:tr>
      <w:tr w:rsidR="006C0751">
        <w:trPr>
          <w:trHeight w:val="280"/>
        </w:trPr>
        <w:tc>
          <w:tcPr>
            <w:tcW w:w="3314"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总分</w:t>
            </w:r>
          </w:p>
        </w:tc>
        <w:tc>
          <w:tcPr>
            <w:tcW w:w="515"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85"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r>
              <w:rPr>
                <w:rFonts w:ascii="宋体" w:hAnsi="宋体" w:cs="宋体" w:hint="eastAsia"/>
                <w:color w:val="000000"/>
                <w:kern w:val="0"/>
                <w:sz w:val="20"/>
                <w:szCs w:val="20"/>
              </w:rPr>
              <w:t>分</w:t>
            </w:r>
          </w:p>
        </w:tc>
        <w:tc>
          <w:tcPr>
            <w:tcW w:w="598"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6C0751" w:rsidRDefault="006C0751">
            <w:pPr>
              <w:widowControl/>
              <w:jc w:val="left"/>
              <w:rPr>
                <w:rFonts w:eastAsia="Times New Roman"/>
                <w:kern w:val="0"/>
                <w:sz w:val="20"/>
                <w:szCs w:val="20"/>
              </w:rPr>
            </w:pPr>
          </w:p>
        </w:tc>
      </w:tr>
    </w:tbl>
    <w:p w:rsidR="006C0751" w:rsidRDefault="006C0751">
      <w:pPr>
        <w:ind w:firstLineChars="200" w:firstLine="640"/>
        <w:jc w:val="left"/>
        <w:rPr>
          <w:rFonts w:ascii="仿宋_GB2312" w:eastAsia="仿宋_GB2312"/>
          <w:sz w:val="32"/>
          <w:szCs w:val="32"/>
        </w:rPr>
      </w:pPr>
    </w:p>
    <w:tbl>
      <w:tblPr>
        <w:tblW w:w="5000" w:type="pct"/>
        <w:tblLook w:val="04A0"/>
      </w:tblPr>
      <w:tblGrid>
        <w:gridCol w:w="472"/>
        <w:gridCol w:w="473"/>
        <w:gridCol w:w="477"/>
        <w:gridCol w:w="1208"/>
        <w:gridCol w:w="1110"/>
        <w:gridCol w:w="699"/>
        <w:gridCol w:w="729"/>
        <w:gridCol w:w="716"/>
        <w:gridCol w:w="270"/>
        <w:gridCol w:w="291"/>
        <w:gridCol w:w="422"/>
        <w:gridCol w:w="379"/>
        <w:gridCol w:w="438"/>
        <w:gridCol w:w="616"/>
        <w:gridCol w:w="222"/>
      </w:tblGrid>
      <w:tr w:rsidR="006C0751">
        <w:trPr>
          <w:gridAfter w:val="1"/>
          <w:wAfter w:w="88" w:type="pct"/>
          <w:trHeight w:val="420"/>
        </w:trPr>
        <w:tc>
          <w:tcPr>
            <w:tcW w:w="4912" w:type="pct"/>
            <w:gridSpan w:val="14"/>
            <w:tcBorders>
              <w:top w:val="nil"/>
              <w:left w:val="nil"/>
              <w:bottom w:val="nil"/>
              <w:right w:val="nil"/>
            </w:tcBorders>
            <w:shd w:val="clear" w:color="auto" w:fill="auto"/>
            <w:vAlign w:val="center"/>
          </w:tcPr>
          <w:p w:rsidR="006C0751" w:rsidRDefault="00AF0EDB">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t>项目支出绩效自评表</w:t>
            </w:r>
          </w:p>
        </w:tc>
      </w:tr>
      <w:tr w:rsidR="006C0751">
        <w:trPr>
          <w:gridAfter w:val="1"/>
          <w:wAfter w:w="88" w:type="pct"/>
          <w:trHeight w:val="280"/>
        </w:trPr>
        <w:tc>
          <w:tcPr>
            <w:tcW w:w="4912" w:type="pct"/>
            <w:gridSpan w:val="14"/>
            <w:tcBorders>
              <w:top w:val="nil"/>
              <w:left w:val="nil"/>
              <w:bottom w:val="nil"/>
              <w:right w:val="nil"/>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年度</w:t>
            </w:r>
            <w:r>
              <w:rPr>
                <w:rFonts w:ascii="宋体" w:hAnsi="宋体" w:cs="宋体" w:hint="eastAsia"/>
                <w:color w:val="000000"/>
                <w:kern w:val="0"/>
                <w:sz w:val="20"/>
                <w:szCs w:val="20"/>
              </w:rPr>
              <w:t>)</w:t>
            </w:r>
          </w:p>
        </w:tc>
      </w:tr>
      <w:tr w:rsidR="006C0751">
        <w:trPr>
          <w:gridAfter w:val="1"/>
          <w:wAfter w:w="88" w:type="pct"/>
          <w:trHeight w:val="280"/>
        </w:trPr>
        <w:tc>
          <w:tcPr>
            <w:tcW w:w="77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4142" w:type="pct"/>
            <w:gridSpan w:val="1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年自治区“为民办实事”驻村工作个人补助专项资金</w:t>
            </w:r>
          </w:p>
        </w:tc>
      </w:tr>
      <w:tr w:rsidR="006C0751">
        <w:trPr>
          <w:gridAfter w:val="1"/>
          <w:wAfter w:w="88" w:type="pct"/>
          <w:trHeight w:val="280"/>
        </w:trPr>
        <w:tc>
          <w:tcPr>
            <w:tcW w:w="77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1909" w:type="pct"/>
            <w:gridSpan w:val="5"/>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昌吉市大西渠镇人民政府</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1455" w:type="pct"/>
            <w:gridSpan w:val="5"/>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昌吉市大西渠镇人民政府</w:t>
            </w:r>
          </w:p>
        </w:tc>
      </w:tr>
      <w:tr w:rsidR="006C0751">
        <w:trPr>
          <w:gridAfter w:val="1"/>
          <w:wAfter w:w="88" w:type="pct"/>
          <w:trHeight w:val="520"/>
        </w:trPr>
        <w:tc>
          <w:tcPr>
            <w:tcW w:w="77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r>
            <w:r>
              <w:rPr>
                <w:rFonts w:ascii="宋体" w:hAnsi="宋体" w:cs="宋体" w:hint="eastAsia"/>
                <w:color w:val="000000"/>
                <w:kern w:val="0"/>
                <w:sz w:val="20"/>
                <w:szCs w:val="20"/>
              </w:rPr>
              <w:t>（万元）</w:t>
            </w: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63"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763"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592"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75"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388"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6C0751">
        <w:trPr>
          <w:gridAfter w:val="1"/>
          <w:wAfter w:w="88" w:type="pct"/>
          <w:trHeight w:val="440"/>
        </w:trPr>
        <w:tc>
          <w:tcPr>
            <w:tcW w:w="770" w:type="pct"/>
            <w:gridSpan w:val="2"/>
            <w:vMerge/>
            <w:tcBorders>
              <w:top w:val="single" w:sz="4" w:space="0" w:color="auto"/>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363"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14.95</w:t>
            </w:r>
          </w:p>
        </w:tc>
        <w:tc>
          <w:tcPr>
            <w:tcW w:w="763"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14.95</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13.23</w:t>
            </w:r>
          </w:p>
        </w:tc>
        <w:tc>
          <w:tcPr>
            <w:tcW w:w="592"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75"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88.49%</w:t>
            </w:r>
          </w:p>
        </w:tc>
        <w:tc>
          <w:tcPr>
            <w:tcW w:w="388"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7.12</w:t>
            </w:r>
          </w:p>
        </w:tc>
      </w:tr>
      <w:tr w:rsidR="006C0751">
        <w:trPr>
          <w:gridAfter w:val="1"/>
          <w:wAfter w:w="88" w:type="pct"/>
          <w:trHeight w:val="440"/>
        </w:trPr>
        <w:tc>
          <w:tcPr>
            <w:tcW w:w="770" w:type="pct"/>
            <w:gridSpan w:val="2"/>
            <w:vMerge/>
            <w:tcBorders>
              <w:top w:val="single" w:sz="4" w:space="0" w:color="auto"/>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363"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14.95</w:t>
            </w:r>
          </w:p>
        </w:tc>
        <w:tc>
          <w:tcPr>
            <w:tcW w:w="763"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14.95</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13.23</w:t>
            </w:r>
          </w:p>
        </w:tc>
        <w:tc>
          <w:tcPr>
            <w:tcW w:w="592"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75"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88"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6C0751">
        <w:trPr>
          <w:gridAfter w:val="1"/>
          <w:wAfter w:w="88" w:type="pct"/>
          <w:trHeight w:val="440"/>
        </w:trPr>
        <w:tc>
          <w:tcPr>
            <w:tcW w:w="770" w:type="pct"/>
            <w:gridSpan w:val="2"/>
            <w:vMerge/>
            <w:tcBorders>
              <w:top w:val="single" w:sz="4" w:space="0" w:color="auto"/>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其他资金</w:t>
            </w:r>
          </w:p>
        </w:tc>
        <w:tc>
          <w:tcPr>
            <w:tcW w:w="363"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63"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592"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75"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88"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6C0751">
        <w:trPr>
          <w:gridAfter w:val="1"/>
          <w:wAfter w:w="88" w:type="pct"/>
          <w:trHeight w:val="280"/>
        </w:trPr>
        <w:tc>
          <w:tcPr>
            <w:tcW w:w="385" w:type="pct"/>
            <w:vMerge w:val="restart"/>
            <w:tcBorders>
              <w:top w:val="nil"/>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年度总体目标</w:t>
            </w:r>
          </w:p>
        </w:tc>
        <w:tc>
          <w:tcPr>
            <w:tcW w:w="2294" w:type="pct"/>
            <w:gridSpan w:val="6"/>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预期目标</w:t>
            </w:r>
          </w:p>
        </w:tc>
        <w:tc>
          <w:tcPr>
            <w:tcW w:w="2233" w:type="pct"/>
            <w:gridSpan w:val="7"/>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6C0751">
        <w:trPr>
          <w:gridAfter w:val="1"/>
          <w:wAfter w:w="88" w:type="pct"/>
          <w:trHeight w:val="540"/>
        </w:trPr>
        <w:tc>
          <w:tcPr>
            <w:tcW w:w="385"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2294" w:type="pct"/>
            <w:gridSpan w:val="6"/>
            <w:tcBorders>
              <w:top w:val="single" w:sz="4" w:space="0" w:color="auto"/>
              <w:left w:val="nil"/>
              <w:bottom w:val="single" w:sz="4" w:space="0" w:color="auto"/>
              <w:right w:val="single" w:sz="4" w:space="0" w:color="000000"/>
            </w:tcBorders>
            <w:shd w:val="clear" w:color="auto" w:fill="auto"/>
          </w:tcPr>
          <w:p w:rsidR="006C0751" w:rsidRDefault="00AF0EDB">
            <w:pPr>
              <w:widowControl/>
              <w:jc w:val="left"/>
              <w:rPr>
                <w:rFonts w:ascii="宋体" w:hAnsi="宋体" w:cs="宋体"/>
                <w:color w:val="000000"/>
                <w:kern w:val="0"/>
                <w:sz w:val="20"/>
                <w:szCs w:val="20"/>
              </w:rPr>
            </w:pPr>
            <w:r>
              <w:rPr>
                <w:rFonts w:ascii="宋体" w:hAnsi="宋体" w:cs="宋体" w:hint="eastAsia"/>
                <w:color w:val="000000"/>
                <w:kern w:val="0"/>
                <w:sz w:val="20"/>
                <w:szCs w:val="20"/>
              </w:rPr>
              <w:t>本项目总计投入</w:t>
            </w:r>
            <w:r>
              <w:rPr>
                <w:rFonts w:ascii="宋体" w:hAnsi="宋体" w:cs="宋体" w:hint="eastAsia"/>
                <w:color w:val="000000"/>
                <w:kern w:val="0"/>
                <w:sz w:val="20"/>
                <w:szCs w:val="20"/>
              </w:rPr>
              <w:t>149472</w:t>
            </w:r>
            <w:r>
              <w:rPr>
                <w:rFonts w:ascii="宋体" w:hAnsi="宋体" w:cs="宋体" w:hint="eastAsia"/>
                <w:color w:val="000000"/>
                <w:kern w:val="0"/>
                <w:sz w:val="20"/>
                <w:szCs w:val="20"/>
              </w:rPr>
              <w:t>元，由昌吉市大西渠镇党建办负责，对</w:t>
            </w:r>
            <w:r w:rsidR="003F43F2">
              <w:rPr>
                <w:rFonts w:ascii="宋体" w:hAnsi="宋体" w:cs="宋体" w:hint="eastAsia"/>
                <w:color w:val="000000"/>
                <w:kern w:val="0"/>
                <w:sz w:val="20"/>
                <w:szCs w:val="20"/>
              </w:rPr>
              <w:t>为民办实事</w:t>
            </w:r>
            <w:r>
              <w:rPr>
                <w:rFonts w:ascii="宋体" w:hAnsi="宋体" w:cs="宋体" w:hint="eastAsia"/>
                <w:color w:val="000000"/>
                <w:kern w:val="0"/>
                <w:sz w:val="20"/>
                <w:szCs w:val="20"/>
              </w:rPr>
              <w:t>工作队人员进行补助发放，通过本项目的实施，使</w:t>
            </w:r>
            <w:r w:rsidR="003F43F2">
              <w:rPr>
                <w:rFonts w:ascii="宋体" w:hAnsi="宋体" w:cs="宋体" w:hint="eastAsia"/>
                <w:color w:val="000000"/>
                <w:kern w:val="0"/>
                <w:sz w:val="20"/>
                <w:szCs w:val="20"/>
              </w:rPr>
              <w:t>为民办实事</w:t>
            </w:r>
            <w:r>
              <w:rPr>
                <w:rFonts w:ascii="宋体" w:hAnsi="宋体" w:cs="宋体" w:hint="eastAsia"/>
                <w:color w:val="000000"/>
                <w:kern w:val="0"/>
                <w:sz w:val="20"/>
                <w:szCs w:val="20"/>
              </w:rPr>
              <w:t>工作队感受到政府的关怀，促进</w:t>
            </w:r>
            <w:r w:rsidR="003F43F2">
              <w:rPr>
                <w:rFonts w:ascii="宋体" w:hAnsi="宋体" w:cs="宋体" w:hint="eastAsia"/>
                <w:color w:val="000000"/>
                <w:kern w:val="0"/>
                <w:sz w:val="20"/>
                <w:szCs w:val="20"/>
              </w:rPr>
              <w:t>为民办实事</w:t>
            </w:r>
            <w:r>
              <w:rPr>
                <w:rFonts w:ascii="宋体" w:hAnsi="宋体" w:cs="宋体" w:hint="eastAsia"/>
                <w:color w:val="000000"/>
                <w:kern w:val="0"/>
                <w:sz w:val="20"/>
                <w:szCs w:val="20"/>
              </w:rPr>
              <w:t>工作队人员之间的交流沟通。改善</w:t>
            </w:r>
            <w:r w:rsidR="003F43F2">
              <w:rPr>
                <w:rFonts w:ascii="宋体" w:hAnsi="宋体" w:cs="宋体" w:hint="eastAsia"/>
                <w:color w:val="000000"/>
                <w:kern w:val="0"/>
                <w:sz w:val="20"/>
                <w:szCs w:val="20"/>
              </w:rPr>
              <w:t>为民办实事</w:t>
            </w:r>
            <w:r>
              <w:rPr>
                <w:rFonts w:ascii="宋体" w:hAnsi="宋体" w:cs="宋体" w:hint="eastAsia"/>
                <w:color w:val="000000"/>
                <w:kern w:val="0"/>
                <w:sz w:val="20"/>
                <w:szCs w:val="20"/>
              </w:rPr>
              <w:t>工作队人员生活质量，完善</w:t>
            </w:r>
            <w:r w:rsidR="003F43F2">
              <w:rPr>
                <w:rFonts w:ascii="宋体" w:hAnsi="宋体" w:cs="宋体" w:hint="eastAsia"/>
                <w:color w:val="000000"/>
                <w:kern w:val="0"/>
                <w:sz w:val="20"/>
                <w:szCs w:val="20"/>
              </w:rPr>
              <w:t>为民办实事</w:t>
            </w:r>
            <w:r>
              <w:rPr>
                <w:rFonts w:ascii="宋体" w:hAnsi="宋体" w:cs="宋体" w:hint="eastAsia"/>
                <w:color w:val="000000"/>
                <w:kern w:val="0"/>
                <w:sz w:val="20"/>
                <w:szCs w:val="20"/>
              </w:rPr>
              <w:t>工作队人员社会化管理，使受益人员满意度达到</w:t>
            </w:r>
            <w:r>
              <w:rPr>
                <w:rFonts w:ascii="宋体" w:hAnsi="宋体" w:cs="宋体" w:hint="eastAsia"/>
                <w:color w:val="000000"/>
                <w:kern w:val="0"/>
                <w:sz w:val="20"/>
                <w:szCs w:val="20"/>
              </w:rPr>
              <w:t>90%</w:t>
            </w:r>
            <w:r>
              <w:rPr>
                <w:rFonts w:ascii="宋体" w:hAnsi="宋体" w:cs="宋体" w:hint="eastAsia"/>
                <w:color w:val="000000"/>
                <w:kern w:val="0"/>
                <w:sz w:val="20"/>
                <w:szCs w:val="20"/>
              </w:rPr>
              <w:t>。</w:t>
            </w:r>
          </w:p>
        </w:tc>
        <w:tc>
          <w:tcPr>
            <w:tcW w:w="2233" w:type="pct"/>
            <w:gridSpan w:val="7"/>
            <w:tcBorders>
              <w:top w:val="single" w:sz="4" w:space="0" w:color="auto"/>
              <w:left w:val="nil"/>
              <w:bottom w:val="single" w:sz="4" w:space="0" w:color="auto"/>
              <w:right w:val="single" w:sz="4" w:space="0" w:color="000000"/>
            </w:tcBorders>
            <w:shd w:val="clear" w:color="auto" w:fill="auto"/>
          </w:tcPr>
          <w:p w:rsidR="006C0751" w:rsidRDefault="00AF0EDB">
            <w:pPr>
              <w:widowControl/>
              <w:jc w:val="left"/>
              <w:rPr>
                <w:rFonts w:ascii="宋体" w:hAnsi="宋体" w:cs="宋体"/>
                <w:color w:val="000000"/>
                <w:kern w:val="0"/>
                <w:sz w:val="20"/>
                <w:szCs w:val="20"/>
              </w:rPr>
            </w:pPr>
            <w:r>
              <w:rPr>
                <w:rFonts w:ascii="宋体" w:hAnsi="宋体" w:cs="宋体" w:hint="eastAsia"/>
                <w:color w:val="000000"/>
                <w:kern w:val="0"/>
                <w:sz w:val="20"/>
                <w:szCs w:val="20"/>
              </w:rPr>
              <w:br/>
            </w:r>
            <w:r>
              <w:rPr>
                <w:rFonts w:ascii="宋体" w:hAnsi="宋体" w:cs="宋体" w:hint="eastAsia"/>
                <w:color w:val="000000"/>
                <w:kern w:val="0"/>
                <w:sz w:val="20"/>
                <w:szCs w:val="20"/>
              </w:rPr>
              <w:t>本项目总计投入</w:t>
            </w:r>
            <w:r>
              <w:rPr>
                <w:rFonts w:ascii="宋体" w:hAnsi="宋体" w:cs="宋体" w:hint="eastAsia"/>
                <w:color w:val="000000"/>
                <w:kern w:val="0"/>
                <w:sz w:val="20"/>
                <w:szCs w:val="20"/>
              </w:rPr>
              <w:t>149472</w:t>
            </w:r>
            <w:r>
              <w:rPr>
                <w:rFonts w:ascii="宋体" w:hAnsi="宋体" w:cs="宋体" w:hint="eastAsia"/>
                <w:color w:val="000000"/>
                <w:kern w:val="0"/>
                <w:sz w:val="20"/>
                <w:szCs w:val="20"/>
              </w:rPr>
              <w:t>元，年中</w:t>
            </w: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预算数调整为</w:t>
            </w:r>
            <w:r>
              <w:rPr>
                <w:rFonts w:ascii="宋体" w:hAnsi="宋体" w:cs="宋体" w:hint="eastAsia"/>
                <w:color w:val="000000"/>
                <w:kern w:val="0"/>
                <w:sz w:val="20"/>
                <w:szCs w:val="20"/>
              </w:rPr>
              <w:t>13.23</w:t>
            </w:r>
            <w:r>
              <w:rPr>
                <w:rFonts w:ascii="宋体" w:hAnsi="宋体" w:cs="宋体" w:hint="eastAsia"/>
                <w:color w:val="000000"/>
                <w:kern w:val="0"/>
                <w:sz w:val="20"/>
                <w:szCs w:val="20"/>
              </w:rPr>
              <w:t>万元。由昌吉市大西渠镇党建办负责，对</w:t>
            </w:r>
            <w:r w:rsidR="003F43F2">
              <w:rPr>
                <w:rFonts w:ascii="宋体" w:hAnsi="宋体" w:cs="宋体" w:hint="eastAsia"/>
                <w:color w:val="000000"/>
                <w:kern w:val="0"/>
                <w:sz w:val="20"/>
                <w:szCs w:val="20"/>
              </w:rPr>
              <w:t>为民办实事</w:t>
            </w:r>
            <w:r>
              <w:rPr>
                <w:rFonts w:ascii="宋体" w:hAnsi="宋体" w:cs="宋体" w:hint="eastAsia"/>
                <w:color w:val="000000"/>
                <w:kern w:val="0"/>
                <w:sz w:val="20"/>
                <w:szCs w:val="20"/>
              </w:rPr>
              <w:t>工作队人员进行补助发放，通过本项目的实施，使</w:t>
            </w:r>
            <w:r w:rsidR="003F43F2">
              <w:rPr>
                <w:rFonts w:ascii="宋体" w:hAnsi="宋体" w:cs="宋体" w:hint="eastAsia"/>
                <w:color w:val="000000"/>
                <w:kern w:val="0"/>
                <w:sz w:val="20"/>
                <w:szCs w:val="20"/>
              </w:rPr>
              <w:t>为民办实事</w:t>
            </w:r>
            <w:r>
              <w:rPr>
                <w:rFonts w:ascii="宋体" w:hAnsi="宋体" w:cs="宋体" w:hint="eastAsia"/>
                <w:color w:val="000000"/>
                <w:kern w:val="0"/>
                <w:sz w:val="20"/>
                <w:szCs w:val="20"/>
              </w:rPr>
              <w:t>工作队感受到了政府的关怀，促进了</w:t>
            </w:r>
            <w:r w:rsidR="003F43F2">
              <w:rPr>
                <w:rFonts w:ascii="宋体" w:hAnsi="宋体" w:cs="宋体" w:hint="eastAsia"/>
                <w:color w:val="000000"/>
                <w:kern w:val="0"/>
                <w:sz w:val="20"/>
                <w:szCs w:val="20"/>
              </w:rPr>
              <w:t>为民办实事</w:t>
            </w:r>
            <w:r>
              <w:rPr>
                <w:rFonts w:ascii="宋体" w:hAnsi="宋体" w:cs="宋体" w:hint="eastAsia"/>
                <w:color w:val="000000"/>
                <w:kern w:val="0"/>
                <w:sz w:val="20"/>
                <w:szCs w:val="20"/>
              </w:rPr>
              <w:t>工作队人员之间的交流沟通。改善了</w:t>
            </w:r>
            <w:r w:rsidR="003F43F2">
              <w:rPr>
                <w:rFonts w:ascii="宋体" w:hAnsi="宋体" w:cs="宋体" w:hint="eastAsia"/>
                <w:color w:val="000000"/>
                <w:kern w:val="0"/>
                <w:sz w:val="20"/>
                <w:szCs w:val="20"/>
              </w:rPr>
              <w:t>为民办实事</w:t>
            </w:r>
            <w:r>
              <w:rPr>
                <w:rFonts w:ascii="宋体" w:hAnsi="宋体" w:cs="宋体" w:hint="eastAsia"/>
                <w:color w:val="000000"/>
                <w:kern w:val="0"/>
                <w:sz w:val="20"/>
                <w:szCs w:val="20"/>
              </w:rPr>
              <w:t>工作队人员生活质量，完善了</w:t>
            </w:r>
            <w:r w:rsidR="003F43F2">
              <w:rPr>
                <w:rFonts w:ascii="宋体" w:hAnsi="宋体" w:cs="宋体" w:hint="eastAsia"/>
                <w:color w:val="000000"/>
                <w:kern w:val="0"/>
                <w:sz w:val="20"/>
                <w:szCs w:val="20"/>
              </w:rPr>
              <w:t>为民办实事</w:t>
            </w:r>
            <w:r>
              <w:rPr>
                <w:rFonts w:ascii="宋体" w:hAnsi="宋体" w:cs="宋体" w:hint="eastAsia"/>
                <w:color w:val="000000"/>
                <w:kern w:val="0"/>
                <w:sz w:val="20"/>
                <w:szCs w:val="20"/>
              </w:rPr>
              <w:t>工作队人员社会化管理，使受益人员满意度达到</w:t>
            </w:r>
            <w:r>
              <w:rPr>
                <w:rFonts w:ascii="宋体" w:hAnsi="宋体" w:cs="宋体" w:hint="eastAsia"/>
                <w:color w:val="000000"/>
                <w:kern w:val="0"/>
                <w:sz w:val="20"/>
                <w:szCs w:val="20"/>
              </w:rPr>
              <w:t>90%</w:t>
            </w:r>
            <w:r>
              <w:rPr>
                <w:rFonts w:ascii="宋体" w:hAnsi="宋体" w:cs="宋体" w:hint="eastAsia"/>
                <w:color w:val="000000"/>
                <w:kern w:val="0"/>
                <w:sz w:val="20"/>
                <w:szCs w:val="20"/>
              </w:rPr>
              <w:t>。</w:t>
            </w:r>
          </w:p>
        </w:tc>
      </w:tr>
      <w:tr w:rsidR="006C0751">
        <w:trPr>
          <w:gridAfter w:val="1"/>
          <w:wAfter w:w="88" w:type="pct"/>
          <w:trHeight w:val="312"/>
        </w:trPr>
        <w:tc>
          <w:tcPr>
            <w:tcW w:w="385" w:type="pct"/>
            <w:vMerge w:val="restart"/>
            <w:tcBorders>
              <w:top w:val="nil"/>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387" w:type="pct"/>
            <w:vMerge w:val="restart"/>
            <w:tcBorders>
              <w:top w:val="nil"/>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987"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534" w:type="pct"/>
            <w:vMerge w:val="restart"/>
            <w:tcBorders>
              <w:top w:val="nil"/>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473" w:type="pct"/>
            <w:vMerge w:val="restart"/>
            <w:tcBorders>
              <w:top w:val="nil"/>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58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534"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64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6C0751">
        <w:trPr>
          <w:trHeight w:val="280"/>
        </w:trPr>
        <w:tc>
          <w:tcPr>
            <w:tcW w:w="385"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387"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987" w:type="pct"/>
            <w:gridSpan w:val="3"/>
            <w:vMerge/>
            <w:tcBorders>
              <w:top w:val="single" w:sz="4" w:space="0" w:color="auto"/>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534"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473"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583" w:type="pct"/>
            <w:gridSpan w:val="2"/>
            <w:vMerge/>
            <w:tcBorders>
              <w:top w:val="single" w:sz="4" w:space="0" w:color="auto"/>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534" w:type="pct"/>
            <w:gridSpan w:val="2"/>
            <w:vMerge/>
            <w:tcBorders>
              <w:top w:val="single" w:sz="4" w:space="0" w:color="auto"/>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643" w:type="pct"/>
            <w:gridSpan w:val="2"/>
            <w:vMerge/>
            <w:tcBorders>
              <w:top w:val="single" w:sz="4" w:space="0" w:color="auto"/>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tcPr>
          <w:p w:rsidR="006C0751" w:rsidRDefault="006C0751">
            <w:pPr>
              <w:widowControl/>
              <w:jc w:val="center"/>
              <w:rPr>
                <w:rFonts w:ascii="宋体" w:hAnsi="宋体" w:cs="宋体"/>
                <w:color w:val="000000"/>
                <w:kern w:val="0"/>
                <w:sz w:val="20"/>
                <w:szCs w:val="20"/>
              </w:rPr>
            </w:pPr>
          </w:p>
        </w:tc>
      </w:tr>
      <w:tr w:rsidR="006C0751">
        <w:trPr>
          <w:trHeight w:val="400"/>
        </w:trPr>
        <w:tc>
          <w:tcPr>
            <w:tcW w:w="385" w:type="pct"/>
            <w:vMerge w:val="restart"/>
            <w:tcBorders>
              <w:top w:val="nil"/>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年度绩效指标完成情</w:t>
            </w:r>
            <w:r>
              <w:rPr>
                <w:rFonts w:ascii="宋体" w:hAnsi="宋体" w:cs="宋体" w:hint="eastAsia"/>
                <w:color w:val="000000"/>
                <w:kern w:val="0"/>
                <w:sz w:val="20"/>
                <w:szCs w:val="20"/>
              </w:rPr>
              <w:lastRenderedPageBreak/>
              <w:t>况</w:t>
            </w: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产出指标</w:t>
            </w:r>
          </w:p>
        </w:tc>
        <w:tc>
          <w:tcPr>
            <w:tcW w:w="387"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6C0751" w:rsidRDefault="003F43F2">
            <w:pPr>
              <w:widowControl/>
              <w:jc w:val="left"/>
              <w:rPr>
                <w:rFonts w:ascii="宋体" w:hAnsi="宋体" w:cs="宋体"/>
                <w:color w:val="000000"/>
                <w:kern w:val="0"/>
                <w:sz w:val="20"/>
                <w:szCs w:val="20"/>
              </w:rPr>
            </w:pPr>
            <w:r>
              <w:rPr>
                <w:rFonts w:ascii="宋体" w:hAnsi="宋体" w:cs="宋体" w:hint="eastAsia"/>
                <w:color w:val="000000"/>
                <w:kern w:val="0"/>
                <w:sz w:val="20"/>
                <w:szCs w:val="20"/>
              </w:rPr>
              <w:t>为民办实事人数</w:t>
            </w:r>
          </w:p>
        </w:tc>
        <w:tc>
          <w:tcPr>
            <w:tcW w:w="534"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&gt;=23</w:t>
            </w:r>
            <w:r>
              <w:rPr>
                <w:rFonts w:ascii="宋体" w:hAnsi="宋体" w:cs="宋体" w:hint="eastAsia"/>
                <w:color w:val="000000"/>
                <w:kern w:val="0"/>
                <w:sz w:val="20"/>
                <w:szCs w:val="20"/>
              </w:rPr>
              <w:t>人</w:t>
            </w:r>
          </w:p>
        </w:tc>
        <w:tc>
          <w:tcPr>
            <w:tcW w:w="473"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=23</w:t>
            </w:r>
            <w:r>
              <w:rPr>
                <w:rFonts w:ascii="宋体" w:hAnsi="宋体" w:cs="宋体" w:hint="eastAsia"/>
                <w:color w:val="000000"/>
                <w:kern w:val="0"/>
                <w:sz w:val="20"/>
                <w:szCs w:val="20"/>
              </w:rPr>
              <w:t>人</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43"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6C0751" w:rsidRDefault="006C0751">
            <w:pPr>
              <w:widowControl/>
              <w:jc w:val="left"/>
              <w:rPr>
                <w:rFonts w:eastAsia="Times New Roman"/>
                <w:kern w:val="0"/>
                <w:sz w:val="20"/>
                <w:szCs w:val="20"/>
              </w:rPr>
            </w:pPr>
          </w:p>
        </w:tc>
      </w:tr>
      <w:tr w:rsidR="006C0751">
        <w:trPr>
          <w:trHeight w:val="400"/>
        </w:trPr>
        <w:tc>
          <w:tcPr>
            <w:tcW w:w="385"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6C0751" w:rsidRDefault="00AF0EDB">
            <w:pPr>
              <w:widowControl/>
              <w:jc w:val="left"/>
              <w:rPr>
                <w:rFonts w:ascii="宋体" w:hAnsi="宋体" w:cs="宋体"/>
                <w:color w:val="000000"/>
                <w:kern w:val="0"/>
                <w:sz w:val="20"/>
                <w:szCs w:val="20"/>
              </w:rPr>
            </w:pPr>
            <w:r>
              <w:rPr>
                <w:rFonts w:ascii="宋体" w:hAnsi="宋体" w:cs="宋体" w:hint="eastAsia"/>
                <w:color w:val="000000"/>
                <w:kern w:val="0"/>
                <w:sz w:val="20"/>
                <w:szCs w:val="20"/>
              </w:rPr>
              <w:t>涉及行政村数</w:t>
            </w:r>
          </w:p>
        </w:tc>
        <w:tc>
          <w:tcPr>
            <w:tcW w:w="534"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=6</w:t>
            </w:r>
            <w:r>
              <w:rPr>
                <w:rFonts w:ascii="宋体" w:hAnsi="宋体" w:cs="宋体" w:hint="eastAsia"/>
                <w:color w:val="000000"/>
                <w:kern w:val="0"/>
                <w:sz w:val="20"/>
                <w:szCs w:val="20"/>
              </w:rPr>
              <w:t>个</w:t>
            </w:r>
          </w:p>
        </w:tc>
        <w:tc>
          <w:tcPr>
            <w:tcW w:w="473"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=6</w:t>
            </w:r>
            <w:r>
              <w:rPr>
                <w:rFonts w:ascii="宋体" w:hAnsi="宋体" w:cs="宋体" w:hint="eastAsia"/>
                <w:color w:val="000000"/>
                <w:kern w:val="0"/>
                <w:sz w:val="20"/>
                <w:szCs w:val="20"/>
              </w:rPr>
              <w:t>个</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43"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6C0751" w:rsidRDefault="006C0751">
            <w:pPr>
              <w:widowControl/>
              <w:jc w:val="left"/>
              <w:rPr>
                <w:rFonts w:eastAsia="Times New Roman"/>
                <w:kern w:val="0"/>
                <w:sz w:val="20"/>
                <w:szCs w:val="20"/>
              </w:rPr>
            </w:pPr>
          </w:p>
        </w:tc>
      </w:tr>
      <w:tr w:rsidR="006C0751">
        <w:trPr>
          <w:trHeight w:val="400"/>
        </w:trPr>
        <w:tc>
          <w:tcPr>
            <w:tcW w:w="385"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质</w:t>
            </w:r>
            <w:r>
              <w:rPr>
                <w:rFonts w:ascii="宋体" w:hAnsi="宋体" w:cs="宋体" w:hint="eastAsia"/>
                <w:color w:val="000000"/>
                <w:kern w:val="0"/>
                <w:sz w:val="20"/>
                <w:szCs w:val="20"/>
              </w:rPr>
              <w:lastRenderedPageBreak/>
              <w:t>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6C0751" w:rsidRDefault="00AF0EDB">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资金使用合规率</w:t>
            </w:r>
          </w:p>
        </w:tc>
        <w:tc>
          <w:tcPr>
            <w:tcW w:w="534"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&gt;=95%</w:t>
            </w:r>
          </w:p>
        </w:tc>
        <w:tc>
          <w:tcPr>
            <w:tcW w:w="473"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43"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6C0751" w:rsidRDefault="006C0751">
            <w:pPr>
              <w:widowControl/>
              <w:jc w:val="left"/>
              <w:rPr>
                <w:rFonts w:eastAsia="Times New Roman"/>
                <w:kern w:val="0"/>
                <w:sz w:val="20"/>
                <w:szCs w:val="20"/>
              </w:rPr>
            </w:pPr>
          </w:p>
        </w:tc>
      </w:tr>
      <w:tr w:rsidR="006C0751">
        <w:trPr>
          <w:trHeight w:val="400"/>
        </w:trPr>
        <w:tc>
          <w:tcPr>
            <w:tcW w:w="385"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6C0751" w:rsidRDefault="00AF0EDB">
            <w:pPr>
              <w:widowControl/>
              <w:jc w:val="left"/>
              <w:rPr>
                <w:rFonts w:ascii="宋体" w:hAnsi="宋体" w:cs="宋体"/>
                <w:color w:val="000000"/>
                <w:kern w:val="0"/>
                <w:sz w:val="20"/>
                <w:szCs w:val="20"/>
              </w:rPr>
            </w:pPr>
            <w:r>
              <w:rPr>
                <w:rFonts w:ascii="宋体" w:hAnsi="宋体" w:cs="宋体" w:hint="eastAsia"/>
                <w:color w:val="000000"/>
                <w:kern w:val="0"/>
                <w:sz w:val="20"/>
                <w:szCs w:val="20"/>
              </w:rPr>
              <w:t>资金拨付及时率</w:t>
            </w:r>
          </w:p>
        </w:tc>
        <w:tc>
          <w:tcPr>
            <w:tcW w:w="534"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&gt;=95%</w:t>
            </w:r>
          </w:p>
        </w:tc>
        <w:tc>
          <w:tcPr>
            <w:tcW w:w="473"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43"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6C0751" w:rsidRDefault="006C0751">
            <w:pPr>
              <w:widowControl/>
              <w:jc w:val="left"/>
              <w:rPr>
                <w:rFonts w:eastAsia="Times New Roman"/>
                <w:kern w:val="0"/>
                <w:sz w:val="20"/>
                <w:szCs w:val="20"/>
              </w:rPr>
            </w:pPr>
          </w:p>
        </w:tc>
      </w:tr>
      <w:tr w:rsidR="006C0751">
        <w:trPr>
          <w:trHeight w:val="400"/>
        </w:trPr>
        <w:tc>
          <w:tcPr>
            <w:tcW w:w="385"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387"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6C0751" w:rsidRDefault="003F43F2">
            <w:pPr>
              <w:widowControl/>
              <w:jc w:val="left"/>
              <w:rPr>
                <w:rFonts w:ascii="宋体" w:hAnsi="宋体" w:cs="宋体"/>
                <w:color w:val="000000"/>
                <w:kern w:val="0"/>
                <w:sz w:val="20"/>
                <w:szCs w:val="20"/>
              </w:rPr>
            </w:pPr>
            <w:r>
              <w:rPr>
                <w:rFonts w:ascii="宋体" w:hAnsi="宋体" w:cs="宋体" w:hint="eastAsia"/>
                <w:color w:val="000000"/>
                <w:kern w:val="0"/>
                <w:sz w:val="20"/>
                <w:szCs w:val="20"/>
              </w:rPr>
              <w:t>为民办实事生活补贴人均发放额</w:t>
            </w:r>
          </w:p>
        </w:tc>
        <w:tc>
          <w:tcPr>
            <w:tcW w:w="534"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&lt;6498</w:t>
            </w:r>
            <w:r>
              <w:rPr>
                <w:rFonts w:ascii="宋体" w:hAnsi="宋体" w:cs="宋体" w:hint="eastAsia"/>
                <w:color w:val="000000"/>
                <w:kern w:val="0"/>
                <w:sz w:val="20"/>
                <w:szCs w:val="20"/>
              </w:rPr>
              <w:t>元</w:t>
            </w:r>
          </w:p>
        </w:tc>
        <w:tc>
          <w:tcPr>
            <w:tcW w:w="473"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=5750</w:t>
            </w:r>
            <w:r>
              <w:rPr>
                <w:rFonts w:ascii="宋体" w:hAnsi="宋体" w:cs="宋体" w:hint="eastAsia"/>
                <w:color w:val="000000"/>
                <w:kern w:val="0"/>
                <w:sz w:val="20"/>
                <w:szCs w:val="20"/>
              </w:rPr>
              <w:t>元</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643"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调整预算数</w:t>
            </w:r>
          </w:p>
        </w:tc>
        <w:tc>
          <w:tcPr>
            <w:tcW w:w="88" w:type="pct"/>
            <w:vAlign w:val="center"/>
          </w:tcPr>
          <w:p w:rsidR="006C0751" w:rsidRDefault="006C0751">
            <w:pPr>
              <w:widowControl/>
              <w:jc w:val="left"/>
              <w:rPr>
                <w:rFonts w:eastAsia="Times New Roman"/>
                <w:kern w:val="0"/>
                <w:sz w:val="20"/>
                <w:szCs w:val="20"/>
              </w:rPr>
            </w:pPr>
          </w:p>
        </w:tc>
      </w:tr>
      <w:tr w:rsidR="006C0751">
        <w:trPr>
          <w:trHeight w:val="400"/>
        </w:trPr>
        <w:tc>
          <w:tcPr>
            <w:tcW w:w="385"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6C0751" w:rsidRDefault="00AF0EDB">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4"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43"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6C0751" w:rsidRDefault="006C0751">
            <w:pPr>
              <w:widowControl/>
              <w:jc w:val="left"/>
              <w:rPr>
                <w:rFonts w:eastAsia="Times New Roman"/>
                <w:kern w:val="0"/>
                <w:sz w:val="20"/>
                <w:szCs w:val="20"/>
              </w:rPr>
            </w:pPr>
          </w:p>
        </w:tc>
      </w:tr>
      <w:tr w:rsidR="006C0751">
        <w:trPr>
          <w:trHeight w:val="400"/>
        </w:trPr>
        <w:tc>
          <w:tcPr>
            <w:tcW w:w="385"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生态环境成本指标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6C0751" w:rsidRDefault="00AF0EDB">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4"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43"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6C0751" w:rsidRDefault="006C0751">
            <w:pPr>
              <w:widowControl/>
              <w:jc w:val="left"/>
              <w:rPr>
                <w:rFonts w:eastAsia="Times New Roman"/>
                <w:kern w:val="0"/>
                <w:sz w:val="20"/>
                <w:szCs w:val="20"/>
              </w:rPr>
            </w:pPr>
          </w:p>
        </w:tc>
      </w:tr>
      <w:tr w:rsidR="006C0751">
        <w:trPr>
          <w:trHeight w:val="400"/>
        </w:trPr>
        <w:tc>
          <w:tcPr>
            <w:tcW w:w="385"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p>
        </w:tc>
        <w:tc>
          <w:tcPr>
            <w:tcW w:w="387"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6C0751" w:rsidRDefault="00AF0EDB">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4"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43"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6C0751" w:rsidRDefault="006C0751">
            <w:pPr>
              <w:widowControl/>
              <w:jc w:val="left"/>
              <w:rPr>
                <w:rFonts w:eastAsia="Times New Roman"/>
                <w:kern w:val="0"/>
                <w:sz w:val="20"/>
                <w:szCs w:val="20"/>
              </w:rPr>
            </w:pPr>
          </w:p>
        </w:tc>
      </w:tr>
      <w:tr w:rsidR="006C0751">
        <w:trPr>
          <w:trHeight w:val="400"/>
        </w:trPr>
        <w:tc>
          <w:tcPr>
            <w:tcW w:w="385"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6C0751" w:rsidRDefault="00AF0EDB">
            <w:pPr>
              <w:widowControl/>
              <w:jc w:val="left"/>
              <w:rPr>
                <w:rFonts w:ascii="宋体" w:hAnsi="宋体" w:cs="宋体"/>
                <w:color w:val="000000"/>
                <w:kern w:val="0"/>
                <w:sz w:val="20"/>
                <w:szCs w:val="20"/>
              </w:rPr>
            </w:pPr>
            <w:r>
              <w:rPr>
                <w:rFonts w:ascii="宋体" w:hAnsi="宋体" w:cs="宋体" w:hint="eastAsia"/>
                <w:color w:val="000000"/>
                <w:kern w:val="0"/>
                <w:sz w:val="20"/>
                <w:szCs w:val="20"/>
              </w:rPr>
              <w:t>改善</w:t>
            </w:r>
            <w:r w:rsidR="003F43F2">
              <w:rPr>
                <w:rFonts w:ascii="宋体" w:hAnsi="宋体" w:cs="宋体" w:hint="eastAsia"/>
                <w:color w:val="000000"/>
                <w:kern w:val="0"/>
                <w:sz w:val="20"/>
                <w:szCs w:val="20"/>
              </w:rPr>
              <w:t>为民办实事</w:t>
            </w:r>
            <w:r>
              <w:rPr>
                <w:rFonts w:ascii="宋体" w:hAnsi="宋体" w:cs="宋体" w:hint="eastAsia"/>
                <w:color w:val="000000"/>
                <w:kern w:val="0"/>
                <w:sz w:val="20"/>
                <w:szCs w:val="20"/>
              </w:rPr>
              <w:t>人员生活水平</w:t>
            </w:r>
          </w:p>
        </w:tc>
        <w:tc>
          <w:tcPr>
            <w:tcW w:w="534"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有效改善</w:t>
            </w:r>
          </w:p>
        </w:tc>
        <w:tc>
          <w:tcPr>
            <w:tcW w:w="473"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有效改善</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643"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6C0751" w:rsidRDefault="006C0751">
            <w:pPr>
              <w:widowControl/>
              <w:jc w:val="left"/>
              <w:rPr>
                <w:rFonts w:eastAsia="Times New Roman"/>
                <w:kern w:val="0"/>
                <w:sz w:val="20"/>
                <w:szCs w:val="20"/>
              </w:rPr>
            </w:pPr>
          </w:p>
        </w:tc>
      </w:tr>
      <w:tr w:rsidR="006C0751">
        <w:trPr>
          <w:trHeight w:val="400"/>
        </w:trPr>
        <w:tc>
          <w:tcPr>
            <w:tcW w:w="385"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生态效益指</w:t>
            </w:r>
            <w:r>
              <w:rPr>
                <w:rFonts w:ascii="宋体" w:hAnsi="宋体" w:cs="宋体" w:hint="eastAsia"/>
                <w:color w:val="000000"/>
                <w:kern w:val="0"/>
                <w:sz w:val="20"/>
                <w:szCs w:val="20"/>
              </w:rPr>
              <w:lastRenderedPageBreak/>
              <w:t>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6C0751" w:rsidRDefault="00AF0EDB">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 xml:space="preserve">　</w:t>
            </w:r>
          </w:p>
        </w:tc>
        <w:tc>
          <w:tcPr>
            <w:tcW w:w="534"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43"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6C0751" w:rsidRDefault="006C0751">
            <w:pPr>
              <w:widowControl/>
              <w:jc w:val="left"/>
              <w:rPr>
                <w:rFonts w:eastAsia="Times New Roman"/>
                <w:kern w:val="0"/>
                <w:sz w:val="20"/>
                <w:szCs w:val="20"/>
              </w:rPr>
            </w:pPr>
          </w:p>
        </w:tc>
      </w:tr>
      <w:tr w:rsidR="006C0751">
        <w:trPr>
          <w:trHeight w:val="400"/>
        </w:trPr>
        <w:tc>
          <w:tcPr>
            <w:tcW w:w="385"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385"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387"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6C0751" w:rsidRDefault="00AF0EDB">
            <w:pPr>
              <w:widowControl/>
              <w:jc w:val="left"/>
              <w:rPr>
                <w:rFonts w:ascii="宋体" w:hAnsi="宋体" w:cs="宋体"/>
                <w:color w:val="000000"/>
                <w:kern w:val="0"/>
                <w:sz w:val="20"/>
                <w:szCs w:val="20"/>
              </w:rPr>
            </w:pPr>
            <w:r>
              <w:rPr>
                <w:rFonts w:ascii="宋体" w:hAnsi="宋体" w:cs="宋体" w:hint="eastAsia"/>
                <w:color w:val="000000"/>
                <w:kern w:val="0"/>
                <w:sz w:val="20"/>
                <w:szCs w:val="20"/>
              </w:rPr>
              <w:t>受益群体满意度</w:t>
            </w:r>
          </w:p>
        </w:tc>
        <w:tc>
          <w:tcPr>
            <w:tcW w:w="534"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473"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=90%</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43"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6C0751" w:rsidRDefault="006C0751">
            <w:pPr>
              <w:widowControl/>
              <w:jc w:val="left"/>
              <w:rPr>
                <w:rFonts w:eastAsia="Times New Roman"/>
                <w:kern w:val="0"/>
                <w:sz w:val="20"/>
                <w:szCs w:val="20"/>
              </w:rPr>
            </w:pPr>
          </w:p>
        </w:tc>
      </w:tr>
      <w:tr w:rsidR="006C0751">
        <w:trPr>
          <w:trHeight w:val="280"/>
        </w:trPr>
        <w:tc>
          <w:tcPr>
            <w:tcW w:w="3152"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总分</w:t>
            </w:r>
          </w:p>
        </w:tc>
        <w:tc>
          <w:tcPr>
            <w:tcW w:w="583"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34"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97.12</w:t>
            </w:r>
            <w:r>
              <w:rPr>
                <w:rFonts w:ascii="宋体" w:hAnsi="宋体" w:cs="宋体" w:hint="eastAsia"/>
                <w:color w:val="000000"/>
                <w:kern w:val="0"/>
                <w:sz w:val="20"/>
                <w:szCs w:val="20"/>
              </w:rPr>
              <w:t>分</w:t>
            </w:r>
          </w:p>
        </w:tc>
        <w:tc>
          <w:tcPr>
            <w:tcW w:w="643"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6C0751" w:rsidRDefault="006C0751">
            <w:pPr>
              <w:widowControl/>
              <w:jc w:val="left"/>
              <w:rPr>
                <w:rFonts w:eastAsia="Times New Roman"/>
                <w:kern w:val="0"/>
                <w:sz w:val="20"/>
                <w:szCs w:val="20"/>
              </w:rPr>
            </w:pPr>
          </w:p>
        </w:tc>
      </w:tr>
    </w:tbl>
    <w:p w:rsidR="006C0751" w:rsidRDefault="006C0751">
      <w:pPr>
        <w:ind w:firstLineChars="200" w:firstLine="640"/>
        <w:jc w:val="left"/>
        <w:rPr>
          <w:rFonts w:ascii="仿宋_GB2312" w:eastAsia="仿宋_GB2312"/>
          <w:sz w:val="32"/>
          <w:szCs w:val="32"/>
        </w:rPr>
      </w:pPr>
    </w:p>
    <w:tbl>
      <w:tblPr>
        <w:tblW w:w="5000" w:type="pct"/>
        <w:tblLook w:val="04A0"/>
      </w:tblPr>
      <w:tblGrid>
        <w:gridCol w:w="521"/>
        <w:gridCol w:w="523"/>
        <w:gridCol w:w="527"/>
        <w:gridCol w:w="1007"/>
        <w:gridCol w:w="926"/>
        <w:gridCol w:w="583"/>
        <w:gridCol w:w="816"/>
        <w:gridCol w:w="717"/>
        <w:gridCol w:w="319"/>
        <w:gridCol w:w="330"/>
        <w:gridCol w:w="399"/>
        <w:gridCol w:w="426"/>
        <w:gridCol w:w="490"/>
        <w:gridCol w:w="716"/>
        <w:gridCol w:w="222"/>
      </w:tblGrid>
      <w:tr w:rsidR="006C0751">
        <w:trPr>
          <w:gridAfter w:val="1"/>
          <w:wAfter w:w="88" w:type="pct"/>
          <w:trHeight w:val="420"/>
        </w:trPr>
        <w:tc>
          <w:tcPr>
            <w:tcW w:w="4912" w:type="pct"/>
            <w:gridSpan w:val="14"/>
            <w:tcBorders>
              <w:top w:val="nil"/>
              <w:left w:val="nil"/>
              <w:bottom w:val="nil"/>
              <w:right w:val="nil"/>
            </w:tcBorders>
            <w:shd w:val="clear" w:color="auto" w:fill="auto"/>
            <w:vAlign w:val="center"/>
          </w:tcPr>
          <w:p w:rsidR="006C0751" w:rsidRDefault="00AF0EDB">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t>项目支出绩效自评表</w:t>
            </w:r>
          </w:p>
        </w:tc>
      </w:tr>
      <w:tr w:rsidR="006C0751">
        <w:trPr>
          <w:gridAfter w:val="1"/>
          <w:wAfter w:w="88" w:type="pct"/>
          <w:trHeight w:val="280"/>
        </w:trPr>
        <w:tc>
          <w:tcPr>
            <w:tcW w:w="4912" w:type="pct"/>
            <w:gridSpan w:val="14"/>
            <w:tcBorders>
              <w:top w:val="nil"/>
              <w:left w:val="nil"/>
              <w:bottom w:val="nil"/>
              <w:right w:val="nil"/>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年度</w:t>
            </w:r>
            <w:r>
              <w:rPr>
                <w:rFonts w:ascii="宋体" w:hAnsi="宋体" w:cs="宋体" w:hint="eastAsia"/>
                <w:color w:val="000000"/>
                <w:kern w:val="0"/>
                <w:sz w:val="20"/>
                <w:szCs w:val="20"/>
              </w:rPr>
              <w:t>)</w:t>
            </w:r>
          </w:p>
        </w:tc>
      </w:tr>
      <w:tr w:rsidR="006C0751">
        <w:trPr>
          <w:gridAfter w:val="1"/>
          <w:wAfter w:w="88" w:type="pct"/>
          <w:trHeight w:val="280"/>
        </w:trPr>
        <w:tc>
          <w:tcPr>
            <w:tcW w:w="76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4144" w:type="pct"/>
            <w:gridSpan w:val="1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村级运转经费</w:t>
            </w:r>
          </w:p>
        </w:tc>
      </w:tr>
      <w:tr w:rsidR="006C0751">
        <w:trPr>
          <w:gridAfter w:val="1"/>
          <w:wAfter w:w="88" w:type="pct"/>
          <w:trHeight w:val="280"/>
        </w:trPr>
        <w:tc>
          <w:tcPr>
            <w:tcW w:w="76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1909" w:type="pct"/>
            <w:gridSpan w:val="5"/>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昌吉市大西渠镇人民政府</w:t>
            </w:r>
          </w:p>
        </w:tc>
        <w:tc>
          <w:tcPr>
            <w:tcW w:w="779"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1456" w:type="pct"/>
            <w:gridSpan w:val="5"/>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昌吉市大西渠镇人民政府</w:t>
            </w:r>
          </w:p>
        </w:tc>
      </w:tr>
      <w:tr w:rsidR="006C0751">
        <w:trPr>
          <w:gridAfter w:val="1"/>
          <w:wAfter w:w="88" w:type="pct"/>
          <w:trHeight w:val="520"/>
        </w:trPr>
        <w:tc>
          <w:tcPr>
            <w:tcW w:w="76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r>
            <w:r>
              <w:rPr>
                <w:rFonts w:ascii="宋体" w:hAnsi="宋体" w:cs="宋体" w:hint="eastAsia"/>
                <w:color w:val="000000"/>
                <w:kern w:val="0"/>
                <w:sz w:val="20"/>
                <w:szCs w:val="20"/>
              </w:rPr>
              <w:t>（万元）</w:t>
            </w: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63"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763"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779"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389"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6C0751">
        <w:trPr>
          <w:gridAfter w:val="1"/>
          <w:wAfter w:w="88" w:type="pct"/>
          <w:trHeight w:val="440"/>
        </w:trPr>
        <w:tc>
          <w:tcPr>
            <w:tcW w:w="769" w:type="pct"/>
            <w:gridSpan w:val="2"/>
            <w:vMerge/>
            <w:tcBorders>
              <w:top w:val="single" w:sz="4" w:space="0" w:color="auto"/>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363"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105.00</w:t>
            </w:r>
          </w:p>
        </w:tc>
        <w:tc>
          <w:tcPr>
            <w:tcW w:w="763"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105.00</w:t>
            </w:r>
          </w:p>
        </w:tc>
        <w:tc>
          <w:tcPr>
            <w:tcW w:w="779"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105.00</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100.00%</w:t>
            </w:r>
          </w:p>
        </w:tc>
        <w:tc>
          <w:tcPr>
            <w:tcW w:w="389"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10.00</w:t>
            </w:r>
          </w:p>
        </w:tc>
      </w:tr>
      <w:tr w:rsidR="006C0751">
        <w:trPr>
          <w:gridAfter w:val="1"/>
          <w:wAfter w:w="88" w:type="pct"/>
          <w:trHeight w:val="440"/>
        </w:trPr>
        <w:tc>
          <w:tcPr>
            <w:tcW w:w="769" w:type="pct"/>
            <w:gridSpan w:val="2"/>
            <w:vMerge/>
            <w:tcBorders>
              <w:top w:val="single" w:sz="4" w:space="0" w:color="auto"/>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363"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105.00</w:t>
            </w:r>
          </w:p>
        </w:tc>
        <w:tc>
          <w:tcPr>
            <w:tcW w:w="763"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105.00</w:t>
            </w:r>
          </w:p>
        </w:tc>
        <w:tc>
          <w:tcPr>
            <w:tcW w:w="779"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105.00</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89"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6C0751">
        <w:trPr>
          <w:gridAfter w:val="1"/>
          <w:wAfter w:w="88" w:type="pct"/>
          <w:trHeight w:val="440"/>
        </w:trPr>
        <w:tc>
          <w:tcPr>
            <w:tcW w:w="769" w:type="pct"/>
            <w:gridSpan w:val="2"/>
            <w:vMerge/>
            <w:tcBorders>
              <w:top w:val="single" w:sz="4" w:space="0" w:color="auto"/>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其他资金</w:t>
            </w:r>
          </w:p>
        </w:tc>
        <w:tc>
          <w:tcPr>
            <w:tcW w:w="363"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63"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79"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89"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6C0751">
        <w:trPr>
          <w:gridAfter w:val="1"/>
          <w:wAfter w:w="88" w:type="pct"/>
          <w:trHeight w:val="280"/>
        </w:trPr>
        <w:tc>
          <w:tcPr>
            <w:tcW w:w="384" w:type="pct"/>
            <w:vMerge w:val="restart"/>
            <w:tcBorders>
              <w:top w:val="nil"/>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年度总体目标</w:t>
            </w:r>
          </w:p>
        </w:tc>
        <w:tc>
          <w:tcPr>
            <w:tcW w:w="2293" w:type="pct"/>
            <w:gridSpan w:val="6"/>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预期目标</w:t>
            </w:r>
          </w:p>
        </w:tc>
        <w:tc>
          <w:tcPr>
            <w:tcW w:w="2235" w:type="pct"/>
            <w:gridSpan w:val="7"/>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6C0751">
        <w:trPr>
          <w:gridAfter w:val="1"/>
          <w:wAfter w:w="88" w:type="pct"/>
          <w:trHeight w:val="540"/>
        </w:trPr>
        <w:tc>
          <w:tcPr>
            <w:tcW w:w="384"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2293" w:type="pct"/>
            <w:gridSpan w:val="6"/>
            <w:tcBorders>
              <w:top w:val="single" w:sz="4" w:space="0" w:color="auto"/>
              <w:left w:val="nil"/>
              <w:bottom w:val="single" w:sz="4" w:space="0" w:color="auto"/>
              <w:right w:val="single" w:sz="4" w:space="0" w:color="000000"/>
            </w:tcBorders>
            <w:shd w:val="clear" w:color="auto" w:fill="auto"/>
          </w:tcPr>
          <w:p w:rsidR="006C0751" w:rsidRDefault="00AF0EDB">
            <w:pPr>
              <w:widowControl/>
              <w:jc w:val="left"/>
              <w:rPr>
                <w:rFonts w:ascii="宋体" w:hAnsi="宋体" w:cs="宋体"/>
                <w:color w:val="000000"/>
                <w:kern w:val="0"/>
                <w:sz w:val="20"/>
                <w:szCs w:val="20"/>
              </w:rPr>
            </w:pPr>
            <w:r>
              <w:rPr>
                <w:rFonts w:ascii="宋体" w:hAnsi="宋体" w:cs="宋体" w:hint="eastAsia"/>
                <w:color w:val="000000"/>
                <w:kern w:val="0"/>
                <w:sz w:val="20"/>
                <w:szCs w:val="20"/>
              </w:rPr>
              <w:t>本项目</w:t>
            </w:r>
            <w:r>
              <w:rPr>
                <w:rFonts w:ascii="宋体" w:hAnsi="宋体" w:cs="宋体" w:hint="eastAsia"/>
                <w:color w:val="000000"/>
                <w:kern w:val="0"/>
                <w:sz w:val="20"/>
                <w:szCs w:val="20"/>
              </w:rPr>
              <w:t>2023</w:t>
            </w:r>
            <w:r>
              <w:rPr>
                <w:rFonts w:ascii="宋体" w:hAnsi="宋体" w:cs="宋体" w:hint="eastAsia"/>
                <w:color w:val="000000"/>
                <w:kern w:val="0"/>
                <w:sz w:val="20"/>
                <w:szCs w:val="20"/>
              </w:rPr>
              <w:t>年拟投入</w:t>
            </w:r>
            <w:r>
              <w:rPr>
                <w:rFonts w:ascii="宋体" w:hAnsi="宋体" w:cs="宋体" w:hint="eastAsia"/>
                <w:color w:val="000000"/>
                <w:kern w:val="0"/>
                <w:sz w:val="20"/>
                <w:szCs w:val="20"/>
              </w:rPr>
              <w:t>105</w:t>
            </w:r>
            <w:r>
              <w:rPr>
                <w:rFonts w:ascii="宋体" w:hAnsi="宋体" w:cs="宋体" w:hint="eastAsia"/>
                <w:color w:val="000000"/>
                <w:kern w:val="0"/>
                <w:sz w:val="20"/>
                <w:szCs w:val="20"/>
              </w:rPr>
              <w:t>万元用于村级运转经费，主要建设内容为：维持村级组织正常运转所需的办公用品费、伙食费、水电费及开展活动、保障运行及其他有关合理开支的费用，计划于</w:t>
            </w:r>
            <w:r>
              <w:rPr>
                <w:rFonts w:ascii="宋体" w:hAnsi="宋体" w:cs="宋体" w:hint="eastAsia"/>
                <w:color w:val="000000"/>
                <w:kern w:val="0"/>
                <w:sz w:val="20"/>
                <w:szCs w:val="20"/>
              </w:rPr>
              <w:t>2023</w:t>
            </w:r>
            <w:r>
              <w:rPr>
                <w:rFonts w:ascii="宋体" w:hAnsi="宋体" w:cs="宋体" w:hint="eastAsia"/>
                <w:color w:val="000000"/>
                <w:kern w:val="0"/>
                <w:sz w:val="20"/>
                <w:szCs w:val="20"/>
              </w:rPr>
              <w:t>年</w:t>
            </w:r>
            <w:r>
              <w:rPr>
                <w:rFonts w:ascii="宋体" w:hAnsi="宋体" w:cs="宋体" w:hint="eastAsia"/>
                <w:color w:val="000000"/>
                <w:kern w:val="0"/>
                <w:sz w:val="20"/>
                <w:szCs w:val="20"/>
              </w:rPr>
              <w:t>12</w:t>
            </w:r>
            <w:r>
              <w:rPr>
                <w:rFonts w:ascii="宋体" w:hAnsi="宋体" w:cs="宋体" w:hint="eastAsia"/>
                <w:color w:val="000000"/>
                <w:kern w:val="0"/>
                <w:sz w:val="20"/>
                <w:szCs w:val="20"/>
              </w:rPr>
              <w:t>月</w:t>
            </w:r>
            <w:r>
              <w:rPr>
                <w:rFonts w:ascii="宋体" w:hAnsi="宋体" w:cs="宋体" w:hint="eastAsia"/>
                <w:color w:val="000000"/>
                <w:kern w:val="0"/>
                <w:sz w:val="20"/>
                <w:szCs w:val="20"/>
              </w:rPr>
              <w:t>31</w:t>
            </w:r>
            <w:r>
              <w:rPr>
                <w:rFonts w:ascii="宋体" w:hAnsi="宋体" w:cs="宋体" w:hint="eastAsia"/>
                <w:color w:val="000000"/>
                <w:kern w:val="0"/>
                <w:sz w:val="20"/>
                <w:szCs w:val="20"/>
              </w:rPr>
              <w:t>日前完工，通过本项目的实施，满足群众解决困难诉求的需要，促进村集体的发展。改善村容村貌，完善村级基础设施的建设，改善村干部办公条件，使受益居民满意度达到</w:t>
            </w:r>
            <w:r>
              <w:rPr>
                <w:rFonts w:ascii="宋体" w:hAnsi="宋体" w:cs="宋体" w:hint="eastAsia"/>
                <w:color w:val="000000"/>
                <w:kern w:val="0"/>
                <w:sz w:val="20"/>
                <w:szCs w:val="20"/>
              </w:rPr>
              <w:t>90%</w:t>
            </w:r>
            <w:r>
              <w:rPr>
                <w:rFonts w:ascii="宋体" w:hAnsi="宋体" w:cs="宋体" w:hint="eastAsia"/>
                <w:color w:val="000000"/>
                <w:kern w:val="0"/>
                <w:sz w:val="20"/>
                <w:szCs w:val="20"/>
              </w:rPr>
              <w:t>。</w:t>
            </w:r>
          </w:p>
        </w:tc>
        <w:tc>
          <w:tcPr>
            <w:tcW w:w="2235" w:type="pct"/>
            <w:gridSpan w:val="7"/>
            <w:tcBorders>
              <w:top w:val="single" w:sz="4" w:space="0" w:color="auto"/>
              <w:left w:val="nil"/>
              <w:bottom w:val="single" w:sz="4" w:space="0" w:color="auto"/>
              <w:right w:val="single" w:sz="4" w:space="0" w:color="000000"/>
            </w:tcBorders>
            <w:shd w:val="clear" w:color="auto" w:fill="auto"/>
          </w:tcPr>
          <w:p w:rsidR="006C0751" w:rsidRDefault="00AF0EDB">
            <w:pPr>
              <w:widowControl/>
              <w:jc w:val="left"/>
              <w:rPr>
                <w:rFonts w:ascii="宋体" w:hAnsi="宋体" w:cs="宋体"/>
                <w:color w:val="000000"/>
                <w:kern w:val="0"/>
                <w:sz w:val="20"/>
                <w:szCs w:val="20"/>
              </w:rPr>
            </w:pPr>
            <w:r>
              <w:rPr>
                <w:rFonts w:ascii="宋体" w:hAnsi="宋体" w:cs="宋体" w:hint="eastAsia"/>
                <w:color w:val="000000"/>
                <w:kern w:val="0"/>
                <w:sz w:val="20"/>
                <w:szCs w:val="20"/>
              </w:rPr>
              <w:t>本项目</w:t>
            </w:r>
            <w:r>
              <w:rPr>
                <w:rFonts w:ascii="宋体" w:hAnsi="宋体" w:cs="宋体" w:hint="eastAsia"/>
                <w:color w:val="000000"/>
                <w:kern w:val="0"/>
                <w:sz w:val="20"/>
                <w:szCs w:val="20"/>
              </w:rPr>
              <w:t>2023</w:t>
            </w:r>
            <w:r>
              <w:rPr>
                <w:rFonts w:ascii="宋体" w:hAnsi="宋体" w:cs="宋体" w:hint="eastAsia"/>
                <w:color w:val="000000"/>
                <w:kern w:val="0"/>
                <w:sz w:val="20"/>
                <w:szCs w:val="20"/>
              </w:rPr>
              <w:t>年投入了</w:t>
            </w:r>
            <w:r>
              <w:rPr>
                <w:rFonts w:ascii="宋体" w:hAnsi="宋体" w:cs="宋体" w:hint="eastAsia"/>
                <w:color w:val="000000"/>
                <w:kern w:val="0"/>
                <w:sz w:val="20"/>
                <w:szCs w:val="20"/>
              </w:rPr>
              <w:t>105</w:t>
            </w:r>
            <w:r>
              <w:rPr>
                <w:rFonts w:ascii="宋体" w:hAnsi="宋体" w:cs="宋体" w:hint="eastAsia"/>
                <w:color w:val="000000"/>
                <w:kern w:val="0"/>
                <w:sz w:val="20"/>
                <w:szCs w:val="20"/>
              </w:rPr>
              <w:t>万元用于村级运转经费，主要建设内容为：维持村级组织正常运转所需的办公用品费、伙食费、水电费及开展活动、保障运行及其他有关合理开支的费用，于</w:t>
            </w:r>
            <w:r>
              <w:rPr>
                <w:rFonts w:ascii="宋体" w:hAnsi="宋体" w:cs="宋体" w:hint="eastAsia"/>
                <w:color w:val="000000"/>
                <w:kern w:val="0"/>
                <w:sz w:val="20"/>
                <w:szCs w:val="20"/>
              </w:rPr>
              <w:t>2023</w:t>
            </w:r>
            <w:r>
              <w:rPr>
                <w:rFonts w:ascii="宋体" w:hAnsi="宋体" w:cs="宋体" w:hint="eastAsia"/>
                <w:color w:val="000000"/>
                <w:kern w:val="0"/>
                <w:sz w:val="20"/>
                <w:szCs w:val="20"/>
              </w:rPr>
              <w:t>年</w:t>
            </w:r>
            <w:r>
              <w:rPr>
                <w:rFonts w:ascii="宋体" w:hAnsi="宋体" w:cs="宋体" w:hint="eastAsia"/>
                <w:color w:val="000000"/>
                <w:kern w:val="0"/>
                <w:sz w:val="20"/>
                <w:szCs w:val="20"/>
              </w:rPr>
              <w:t>12</w:t>
            </w:r>
            <w:r>
              <w:rPr>
                <w:rFonts w:ascii="宋体" w:hAnsi="宋体" w:cs="宋体" w:hint="eastAsia"/>
                <w:color w:val="000000"/>
                <w:kern w:val="0"/>
                <w:sz w:val="20"/>
                <w:szCs w:val="20"/>
              </w:rPr>
              <w:t>月</w:t>
            </w:r>
            <w:r>
              <w:rPr>
                <w:rFonts w:ascii="宋体" w:hAnsi="宋体" w:cs="宋体" w:hint="eastAsia"/>
                <w:color w:val="000000"/>
                <w:kern w:val="0"/>
                <w:sz w:val="20"/>
                <w:szCs w:val="20"/>
              </w:rPr>
              <w:t>31</w:t>
            </w:r>
            <w:r>
              <w:rPr>
                <w:rFonts w:ascii="宋体" w:hAnsi="宋体" w:cs="宋体" w:hint="eastAsia"/>
                <w:color w:val="000000"/>
                <w:kern w:val="0"/>
                <w:sz w:val="20"/>
                <w:szCs w:val="20"/>
              </w:rPr>
              <w:t>日前完工，通过本项目的实施，满足了群众解决困难诉求的需要，促进了村集体的发展。改善了村容村貌，完善了村级基础设施的建设，改善了村干部办公条件，使受益居民满意度达到</w:t>
            </w:r>
            <w:r>
              <w:rPr>
                <w:rFonts w:ascii="宋体" w:hAnsi="宋体" w:cs="宋体" w:hint="eastAsia"/>
                <w:color w:val="000000"/>
                <w:kern w:val="0"/>
                <w:sz w:val="20"/>
                <w:szCs w:val="20"/>
              </w:rPr>
              <w:t>90%</w:t>
            </w:r>
          </w:p>
        </w:tc>
      </w:tr>
      <w:tr w:rsidR="006C0751">
        <w:trPr>
          <w:gridAfter w:val="1"/>
          <w:wAfter w:w="88" w:type="pct"/>
          <w:trHeight w:val="312"/>
        </w:trPr>
        <w:tc>
          <w:tcPr>
            <w:tcW w:w="384" w:type="pct"/>
            <w:vMerge w:val="restart"/>
            <w:tcBorders>
              <w:top w:val="nil"/>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84" w:type="pct"/>
            <w:vMerge w:val="restart"/>
            <w:tcBorders>
              <w:top w:val="nil"/>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387" w:type="pct"/>
            <w:vMerge w:val="restart"/>
            <w:tcBorders>
              <w:top w:val="nil"/>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987"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535" w:type="pct"/>
            <w:vMerge w:val="restart"/>
            <w:tcBorders>
              <w:top w:val="nil"/>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474" w:type="pct"/>
            <w:vMerge w:val="restart"/>
            <w:tcBorders>
              <w:top w:val="nil"/>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58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53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64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6C0751">
        <w:trPr>
          <w:trHeight w:val="280"/>
        </w:trPr>
        <w:tc>
          <w:tcPr>
            <w:tcW w:w="384"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387"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987" w:type="pct"/>
            <w:gridSpan w:val="3"/>
            <w:vMerge/>
            <w:tcBorders>
              <w:top w:val="single" w:sz="4" w:space="0" w:color="auto"/>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535"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474"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583" w:type="pct"/>
            <w:gridSpan w:val="2"/>
            <w:vMerge/>
            <w:tcBorders>
              <w:top w:val="single" w:sz="4" w:space="0" w:color="auto"/>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533" w:type="pct"/>
            <w:gridSpan w:val="2"/>
            <w:vMerge/>
            <w:tcBorders>
              <w:top w:val="single" w:sz="4" w:space="0" w:color="auto"/>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645" w:type="pct"/>
            <w:gridSpan w:val="2"/>
            <w:vMerge/>
            <w:tcBorders>
              <w:top w:val="single" w:sz="4" w:space="0" w:color="auto"/>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tcPr>
          <w:p w:rsidR="006C0751" w:rsidRDefault="006C0751">
            <w:pPr>
              <w:widowControl/>
              <w:jc w:val="center"/>
              <w:rPr>
                <w:rFonts w:ascii="宋体" w:hAnsi="宋体" w:cs="宋体"/>
                <w:color w:val="000000"/>
                <w:kern w:val="0"/>
                <w:sz w:val="20"/>
                <w:szCs w:val="20"/>
              </w:rPr>
            </w:pPr>
          </w:p>
        </w:tc>
      </w:tr>
      <w:tr w:rsidR="006C0751">
        <w:trPr>
          <w:trHeight w:val="400"/>
        </w:trPr>
        <w:tc>
          <w:tcPr>
            <w:tcW w:w="384" w:type="pct"/>
            <w:vMerge w:val="restart"/>
            <w:tcBorders>
              <w:top w:val="nil"/>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年度绩效</w:t>
            </w:r>
            <w:r>
              <w:rPr>
                <w:rFonts w:ascii="宋体" w:hAnsi="宋体" w:cs="宋体" w:hint="eastAsia"/>
                <w:color w:val="000000"/>
                <w:kern w:val="0"/>
                <w:sz w:val="20"/>
                <w:szCs w:val="20"/>
              </w:rPr>
              <w:lastRenderedPageBreak/>
              <w:t>指标完成情况</w:t>
            </w:r>
          </w:p>
        </w:tc>
        <w:tc>
          <w:tcPr>
            <w:tcW w:w="384" w:type="pct"/>
            <w:vMerge w:val="restart"/>
            <w:tcBorders>
              <w:top w:val="nil"/>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产出指标</w:t>
            </w:r>
          </w:p>
        </w:tc>
        <w:tc>
          <w:tcPr>
            <w:tcW w:w="387"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6C0751" w:rsidRDefault="00AF0EDB">
            <w:pPr>
              <w:widowControl/>
              <w:jc w:val="left"/>
              <w:rPr>
                <w:rFonts w:ascii="宋体" w:hAnsi="宋体" w:cs="宋体"/>
                <w:color w:val="000000"/>
                <w:kern w:val="0"/>
                <w:sz w:val="20"/>
                <w:szCs w:val="20"/>
              </w:rPr>
            </w:pPr>
            <w:r>
              <w:rPr>
                <w:rFonts w:ascii="宋体" w:hAnsi="宋体" w:cs="宋体" w:hint="eastAsia"/>
                <w:color w:val="000000"/>
                <w:kern w:val="0"/>
                <w:sz w:val="20"/>
                <w:szCs w:val="20"/>
              </w:rPr>
              <w:t>大西渠镇行政村数（个）</w:t>
            </w:r>
          </w:p>
        </w:tc>
        <w:tc>
          <w:tcPr>
            <w:tcW w:w="535"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=7</w:t>
            </w:r>
            <w:r>
              <w:rPr>
                <w:rFonts w:ascii="宋体" w:hAnsi="宋体" w:cs="宋体" w:hint="eastAsia"/>
                <w:color w:val="000000"/>
                <w:kern w:val="0"/>
                <w:sz w:val="20"/>
                <w:szCs w:val="20"/>
              </w:rPr>
              <w:t>个</w:t>
            </w:r>
          </w:p>
        </w:tc>
        <w:tc>
          <w:tcPr>
            <w:tcW w:w="474"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=7</w:t>
            </w:r>
            <w:r>
              <w:rPr>
                <w:rFonts w:ascii="宋体" w:hAnsi="宋体" w:cs="宋体" w:hint="eastAsia"/>
                <w:color w:val="000000"/>
                <w:kern w:val="0"/>
                <w:sz w:val="20"/>
                <w:szCs w:val="20"/>
              </w:rPr>
              <w:t>个</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6C0751" w:rsidRDefault="006C0751">
            <w:pPr>
              <w:widowControl/>
              <w:jc w:val="left"/>
              <w:rPr>
                <w:rFonts w:eastAsia="Times New Roman"/>
                <w:kern w:val="0"/>
                <w:sz w:val="20"/>
                <w:szCs w:val="20"/>
              </w:rPr>
            </w:pPr>
          </w:p>
        </w:tc>
      </w:tr>
      <w:tr w:rsidR="006C0751">
        <w:trPr>
          <w:trHeight w:val="400"/>
        </w:trPr>
        <w:tc>
          <w:tcPr>
            <w:tcW w:w="384"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6C0751" w:rsidRDefault="00AF0EDB">
            <w:pPr>
              <w:widowControl/>
              <w:jc w:val="left"/>
              <w:rPr>
                <w:rFonts w:ascii="宋体" w:hAnsi="宋体" w:cs="宋体"/>
                <w:color w:val="000000"/>
                <w:kern w:val="0"/>
                <w:sz w:val="20"/>
                <w:szCs w:val="20"/>
              </w:rPr>
            </w:pPr>
            <w:r>
              <w:rPr>
                <w:rFonts w:ascii="宋体" w:hAnsi="宋体" w:cs="宋体" w:hint="eastAsia"/>
                <w:color w:val="000000"/>
                <w:kern w:val="0"/>
                <w:sz w:val="20"/>
                <w:szCs w:val="20"/>
              </w:rPr>
              <w:t>经费使用时间</w:t>
            </w:r>
          </w:p>
        </w:tc>
        <w:tc>
          <w:tcPr>
            <w:tcW w:w="535"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=12</w:t>
            </w:r>
            <w:r>
              <w:rPr>
                <w:rFonts w:ascii="宋体" w:hAnsi="宋体" w:cs="宋体" w:hint="eastAsia"/>
                <w:color w:val="000000"/>
                <w:kern w:val="0"/>
                <w:sz w:val="20"/>
                <w:szCs w:val="20"/>
              </w:rPr>
              <w:t>个月</w:t>
            </w:r>
          </w:p>
        </w:tc>
        <w:tc>
          <w:tcPr>
            <w:tcW w:w="474"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=12</w:t>
            </w:r>
            <w:r>
              <w:rPr>
                <w:rFonts w:ascii="宋体" w:hAnsi="宋体" w:cs="宋体" w:hint="eastAsia"/>
                <w:color w:val="000000"/>
                <w:kern w:val="0"/>
                <w:sz w:val="20"/>
                <w:szCs w:val="20"/>
              </w:rPr>
              <w:t>个月</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6C0751" w:rsidRDefault="006C0751">
            <w:pPr>
              <w:widowControl/>
              <w:jc w:val="left"/>
              <w:rPr>
                <w:rFonts w:eastAsia="Times New Roman"/>
                <w:kern w:val="0"/>
                <w:sz w:val="20"/>
                <w:szCs w:val="20"/>
              </w:rPr>
            </w:pPr>
          </w:p>
        </w:tc>
      </w:tr>
      <w:tr w:rsidR="006C0751">
        <w:trPr>
          <w:trHeight w:val="400"/>
        </w:trPr>
        <w:tc>
          <w:tcPr>
            <w:tcW w:w="384"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6C0751" w:rsidRDefault="00AF0EDB">
            <w:pPr>
              <w:widowControl/>
              <w:jc w:val="left"/>
              <w:rPr>
                <w:rFonts w:ascii="宋体" w:hAnsi="宋体" w:cs="宋体"/>
                <w:color w:val="000000"/>
                <w:kern w:val="0"/>
                <w:sz w:val="20"/>
                <w:szCs w:val="20"/>
              </w:rPr>
            </w:pPr>
            <w:r>
              <w:rPr>
                <w:rFonts w:ascii="宋体" w:hAnsi="宋体" w:cs="宋体" w:hint="eastAsia"/>
                <w:color w:val="000000"/>
                <w:kern w:val="0"/>
                <w:sz w:val="20"/>
                <w:szCs w:val="20"/>
              </w:rPr>
              <w:t>资金使用合规率</w:t>
            </w:r>
          </w:p>
        </w:tc>
        <w:tc>
          <w:tcPr>
            <w:tcW w:w="535"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74"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6C0751" w:rsidRDefault="006C0751">
            <w:pPr>
              <w:widowControl/>
              <w:jc w:val="left"/>
              <w:rPr>
                <w:rFonts w:eastAsia="Times New Roman"/>
                <w:kern w:val="0"/>
                <w:sz w:val="20"/>
                <w:szCs w:val="20"/>
              </w:rPr>
            </w:pPr>
          </w:p>
        </w:tc>
      </w:tr>
      <w:tr w:rsidR="006C0751">
        <w:trPr>
          <w:trHeight w:val="400"/>
        </w:trPr>
        <w:tc>
          <w:tcPr>
            <w:tcW w:w="384"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6C0751" w:rsidRDefault="00AF0EDB">
            <w:pPr>
              <w:widowControl/>
              <w:jc w:val="left"/>
              <w:rPr>
                <w:rFonts w:ascii="宋体" w:hAnsi="宋体" w:cs="宋体"/>
                <w:color w:val="000000"/>
                <w:kern w:val="0"/>
                <w:sz w:val="20"/>
                <w:szCs w:val="20"/>
              </w:rPr>
            </w:pPr>
            <w:r>
              <w:rPr>
                <w:rFonts w:ascii="宋体" w:hAnsi="宋体" w:cs="宋体" w:hint="eastAsia"/>
                <w:color w:val="000000"/>
                <w:kern w:val="0"/>
                <w:sz w:val="20"/>
                <w:szCs w:val="20"/>
              </w:rPr>
              <w:t>资金拨付及时率</w:t>
            </w:r>
          </w:p>
        </w:tc>
        <w:tc>
          <w:tcPr>
            <w:tcW w:w="535"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&gt;=96%</w:t>
            </w:r>
          </w:p>
        </w:tc>
        <w:tc>
          <w:tcPr>
            <w:tcW w:w="474"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6C0751" w:rsidRDefault="006C0751">
            <w:pPr>
              <w:widowControl/>
              <w:jc w:val="left"/>
              <w:rPr>
                <w:rFonts w:eastAsia="Times New Roman"/>
                <w:kern w:val="0"/>
                <w:sz w:val="20"/>
                <w:szCs w:val="20"/>
              </w:rPr>
            </w:pPr>
          </w:p>
        </w:tc>
      </w:tr>
      <w:tr w:rsidR="006C0751">
        <w:trPr>
          <w:trHeight w:val="400"/>
        </w:trPr>
        <w:tc>
          <w:tcPr>
            <w:tcW w:w="384"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384" w:type="pct"/>
            <w:vMerge w:val="restart"/>
            <w:tcBorders>
              <w:top w:val="nil"/>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387"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6C0751" w:rsidRDefault="00AF0EDB">
            <w:pPr>
              <w:widowControl/>
              <w:jc w:val="left"/>
              <w:rPr>
                <w:rFonts w:ascii="宋体" w:hAnsi="宋体" w:cs="宋体"/>
                <w:color w:val="000000"/>
                <w:kern w:val="0"/>
                <w:sz w:val="20"/>
                <w:szCs w:val="20"/>
              </w:rPr>
            </w:pPr>
            <w:r>
              <w:rPr>
                <w:rFonts w:ascii="宋体" w:hAnsi="宋体" w:cs="宋体" w:hint="eastAsia"/>
                <w:color w:val="000000"/>
                <w:kern w:val="0"/>
                <w:sz w:val="20"/>
                <w:szCs w:val="20"/>
              </w:rPr>
              <w:t>各行政村运转经费额度</w:t>
            </w:r>
            <w:r>
              <w:rPr>
                <w:rFonts w:ascii="宋体" w:hAnsi="宋体" w:cs="宋体" w:hint="eastAsia"/>
                <w:color w:val="000000"/>
                <w:kern w:val="0"/>
                <w:sz w:val="20"/>
                <w:szCs w:val="20"/>
              </w:rPr>
              <w:t>/</w:t>
            </w:r>
            <w:r>
              <w:rPr>
                <w:rFonts w:ascii="宋体" w:hAnsi="宋体" w:cs="宋体" w:hint="eastAsia"/>
                <w:color w:val="000000"/>
                <w:kern w:val="0"/>
                <w:sz w:val="20"/>
                <w:szCs w:val="20"/>
              </w:rPr>
              <w:t>月</w:t>
            </w:r>
          </w:p>
        </w:tc>
        <w:tc>
          <w:tcPr>
            <w:tcW w:w="535"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&lt;=1.25</w:t>
            </w:r>
            <w:r>
              <w:rPr>
                <w:rFonts w:ascii="宋体" w:hAnsi="宋体" w:cs="宋体" w:hint="eastAsia"/>
                <w:color w:val="000000"/>
                <w:kern w:val="0"/>
                <w:sz w:val="20"/>
                <w:szCs w:val="20"/>
              </w:rPr>
              <w:t>万元</w:t>
            </w:r>
          </w:p>
        </w:tc>
        <w:tc>
          <w:tcPr>
            <w:tcW w:w="474"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=1.25</w:t>
            </w:r>
            <w:r>
              <w:rPr>
                <w:rFonts w:ascii="宋体" w:hAnsi="宋体" w:cs="宋体" w:hint="eastAsia"/>
                <w:color w:val="000000"/>
                <w:kern w:val="0"/>
                <w:sz w:val="20"/>
                <w:szCs w:val="20"/>
              </w:rPr>
              <w:t>万元</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6C0751" w:rsidRDefault="006C0751">
            <w:pPr>
              <w:widowControl/>
              <w:jc w:val="left"/>
              <w:rPr>
                <w:rFonts w:eastAsia="Times New Roman"/>
                <w:kern w:val="0"/>
                <w:sz w:val="20"/>
                <w:szCs w:val="20"/>
              </w:rPr>
            </w:pPr>
          </w:p>
        </w:tc>
      </w:tr>
      <w:tr w:rsidR="006C0751">
        <w:trPr>
          <w:trHeight w:val="400"/>
        </w:trPr>
        <w:tc>
          <w:tcPr>
            <w:tcW w:w="384"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6C0751" w:rsidRDefault="00AF0EDB">
            <w:pPr>
              <w:widowControl/>
              <w:jc w:val="left"/>
              <w:rPr>
                <w:rFonts w:ascii="宋体" w:hAnsi="宋体" w:cs="宋体"/>
                <w:color w:val="000000"/>
                <w:kern w:val="0"/>
                <w:sz w:val="20"/>
                <w:szCs w:val="20"/>
              </w:rPr>
            </w:pPr>
            <w:r>
              <w:rPr>
                <w:rFonts w:ascii="宋体" w:hAnsi="宋体" w:cs="宋体" w:hint="eastAsia"/>
                <w:color w:val="000000"/>
                <w:kern w:val="0"/>
                <w:sz w:val="20"/>
                <w:szCs w:val="20"/>
              </w:rPr>
              <w:t>各村村级运转经费额度</w:t>
            </w:r>
            <w:r>
              <w:rPr>
                <w:rFonts w:ascii="宋体" w:hAnsi="宋体" w:cs="宋体" w:hint="eastAsia"/>
                <w:color w:val="000000"/>
                <w:kern w:val="0"/>
                <w:sz w:val="20"/>
                <w:szCs w:val="20"/>
              </w:rPr>
              <w:t>/</w:t>
            </w:r>
            <w:r>
              <w:rPr>
                <w:rFonts w:ascii="宋体" w:hAnsi="宋体" w:cs="宋体" w:hint="eastAsia"/>
                <w:color w:val="000000"/>
                <w:kern w:val="0"/>
                <w:sz w:val="20"/>
                <w:szCs w:val="20"/>
              </w:rPr>
              <w:t>年</w:t>
            </w:r>
          </w:p>
        </w:tc>
        <w:tc>
          <w:tcPr>
            <w:tcW w:w="535"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&lt;=15</w:t>
            </w:r>
            <w:r>
              <w:rPr>
                <w:rFonts w:ascii="宋体" w:hAnsi="宋体" w:cs="宋体" w:hint="eastAsia"/>
                <w:color w:val="000000"/>
                <w:kern w:val="0"/>
                <w:sz w:val="20"/>
                <w:szCs w:val="20"/>
              </w:rPr>
              <w:t>万元</w:t>
            </w:r>
          </w:p>
        </w:tc>
        <w:tc>
          <w:tcPr>
            <w:tcW w:w="474"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=15</w:t>
            </w:r>
            <w:r>
              <w:rPr>
                <w:rFonts w:ascii="宋体" w:hAnsi="宋体" w:cs="宋体" w:hint="eastAsia"/>
                <w:color w:val="000000"/>
                <w:kern w:val="0"/>
                <w:sz w:val="20"/>
                <w:szCs w:val="20"/>
              </w:rPr>
              <w:t>万元</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6C0751" w:rsidRDefault="006C0751">
            <w:pPr>
              <w:widowControl/>
              <w:jc w:val="left"/>
              <w:rPr>
                <w:rFonts w:eastAsia="Times New Roman"/>
                <w:kern w:val="0"/>
                <w:sz w:val="20"/>
                <w:szCs w:val="20"/>
              </w:rPr>
            </w:pPr>
          </w:p>
        </w:tc>
      </w:tr>
      <w:tr w:rsidR="006C0751">
        <w:trPr>
          <w:trHeight w:val="400"/>
        </w:trPr>
        <w:tc>
          <w:tcPr>
            <w:tcW w:w="384"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6C0751" w:rsidRDefault="00AF0EDB">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4"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6C0751" w:rsidRDefault="006C0751">
            <w:pPr>
              <w:widowControl/>
              <w:jc w:val="left"/>
              <w:rPr>
                <w:rFonts w:eastAsia="Times New Roman"/>
                <w:kern w:val="0"/>
                <w:sz w:val="20"/>
                <w:szCs w:val="20"/>
              </w:rPr>
            </w:pPr>
          </w:p>
        </w:tc>
      </w:tr>
      <w:tr w:rsidR="006C0751">
        <w:trPr>
          <w:trHeight w:val="400"/>
        </w:trPr>
        <w:tc>
          <w:tcPr>
            <w:tcW w:w="384"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生态环境成本指标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6C0751" w:rsidRDefault="00AF0EDB">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4"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6C0751" w:rsidRDefault="006C0751">
            <w:pPr>
              <w:widowControl/>
              <w:jc w:val="left"/>
              <w:rPr>
                <w:rFonts w:eastAsia="Times New Roman"/>
                <w:kern w:val="0"/>
                <w:sz w:val="20"/>
                <w:szCs w:val="20"/>
              </w:rPr>
            </w:pPr>
          </w:p>
        </w:tc>
      </w:tr>
      <w:tr w:rsidR="006C0751">
        <w:trPr>
          <w:trHeight w:val="400"/>
        </w:trPr>
        <w:tc>
          <w:tcPr>
            <w:tcW w:w="384"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384" w:type="pct"/>
            <w:vMerge w:val="restart"/>
            <w:tcBorders>
              <w:top w:val="nil"/>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p>
        </w:tc>
        <w:tc>
          <w:tcPr>
            <w:tcW w:w="387"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6C0751" w:rsidRDefault="00AF0EDB">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4"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6C0751" w:rsidRDefault="006C0751">
            <w:pPr>
              <w:widowControl/>
              <w:jc w:val="left"/>
              <w:rPr>
                <w:rFonts w:eastAsia="Times New Roman"/>
                <w:kern w:val="0"/>
                <w:sz w:val="20"/>
                <w:szCs w:val="20"/>
              </w:rPr>
            </w:pPr>
          </w:p>
        </w:tc>
      </w:tr>
      <w:tr w:rsidR="006C0751">
        <w:trPr>
          <w:trHeight w:val="400"/>
        </w:trPr>
        <w:tc>
          <w:tcPr>
            <w:tcW w:w="384"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6C0751" w:rsidRDefault="00AF0EDB">
            <w:pPr>
              <w:widowControl/>
              <w:jc w:val="left"/>
              <w:rPr>
                <w:rFonts w:ascii="宋体" w:hAnsi="宋体" w:cs="宋体"/>
                <w:color w:val="000000"/>
                <w:kern w:val="0"/>
                <w:sz w:val="20"/>
                <w:szCs w:val="20"/>
              </w:rPr>
            </w:pPr>
            <w:r>
              <w:rPr>
                <w:rFonts w:ascii="宋体" w:hAnsi="宋体" w:cs="宋体" w:hint="eastAsia"/>
                <w:color w:val="000000"/>
                <w:kern w:val="0"/>
                <w:sz w:val="20"/>
                <w:szCs w:val="20"/>
              </w:rPr>
              <w:t>有效保障村级日常运转</w:t>
            </w:r>
          </w:p>
        </w:tc>
        <w:tc>
          <w:tcPr>
            <w:tcW w:w="535"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有效保障</w:t>
            </w:r>
          </w:p>
        </w:tc>
        <w:tc>
          <w:tcPr>
            <w:tcW w:w="474"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有效保障</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6C0751" w:rsidRDefault="006C0751">
            <w:pPr>
              <w:widowControl/>
              <w:jc w:val="left"/>
              <w:rPr>
                <w:rFonts w:eastAsia="Times New Roman"/>
                <w:kern w:val="0"/>
                <w:sz w:val="20"/>
                <w:szCs w:val="20"/>
              </w:rPr>
            </w:pPr>
          </w:p>
        </w:tc>
      </w:tr>
      <w:tr w:rsidR="006C0751">
        <w:trPr>
          <w:trHeight w:val="400"/>
        </w:trPr>
        <w:tc>
          <w:tcPr>
            <w:tcW w:w="384"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6C0751" w:rsidRDefault="00AF0EDB">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4"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6C0751" w:rsidRDefault="006C0751">
            <w:pPr>
              <w:widowControl/>
              <w:jc w:val="left"/>
              <w:rPr>
                <w:rFonts w:eastAsia="Times New Roman"/>
                <w:kern w:val="0"/>
                <w:sz w:val="20"/>
                <w:szCs w:val="20"/>
              </w:rPr>
            </w:pPr>
          </w:p>
        </w:tc>
      </w:tr>
      <w:tr w:rsidR="006C0751">
        <w:trPr>
          <w:trHeight w:val="400"/>
        </w:trPr>
        <w:tc>
          <w:tcPr>
            <w:tcW w:w="384"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384"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387"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6C0751" w:rsidRDefault="00AF0EDB">
            <w:pPr>
              <w:widowControl/>
              <w:jc w:val="left"/>
              <w:rPr>
                <w:rFonts w:ascii="宋体" w:hAnsi="宋体" w:cs="宋体"/>
                <w:color w:val="000000"/>
                <w:kern w:val="0"/>
                <w:sz w:val="20"/>
                <w:szCs w:val="20"/>
              </w:rPr>
            </w:pPr>
            <w:r>
              <w:rPr>
                <w:rFonts w:ascii="宋体" w:hAnsi="宋体" w:cs="宋体" w:hint="eastAsia"/>
                <w:color w:val="000000"/>
                <w:kern w:val="0"/>
                <w:sz w:val="20"/>
                <w:szCs w:val="20"/>
              </w:rPr>
              <w:t>受益群众满意度</w:t>
            </w:r>
          </w:p>
        </w:tc>
        <w:tc>
          <w:tcPr>
            <w:tcW w:w="535"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474"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6C0751" w:rsidRDefault="006C0751">
            <w:pPr>
              <w:widowControl/>
              <w:jc w:val="left"/>
              <w:rPr>
                <w:rFonts w:eastAsia="Times New Roman"/>
                <w:kern w:val="0"/>
                <w:sz w:val="20"/>
                <w:szCs w:val="20"/>
              </w:rPr>
            </w:pPr>
          </w:p>
        </w:tc>
      </w:tr>
      <w:tr w:rsidR="006C0751">
        <w:trPr>
          <w:trHeight w:val="280"/>
        </w:trPr>
        <w:tc>
          <w:tcPr>
            <w:tcW w:w="3152"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总分</w:t>
            </w:r>
          </w:p>
        </w:tc>
        <w:tc>
          <w:tcPr>
            <w:tcW w:w="583"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33"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r>
              <w:rPr>
                <w:rFonts w:ascii="宋体" w:hAnsi="宋体" w:cs="宋体" w:hint="eastAsia"/>
                <w:color w:val="000000"/>
                <w:kern w:val="0"/>
                <w:sz w:val="20"/>
                <w:szCs w:val="20"/>
              </w:rPr>
              <w:t>分</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6C0751" w:rsidRDefault="006C0751">
            <w:pPr>
              <w:widowControl/>
              <w:jc w:val="left"/>
              <w:rPr>
                <w:rFonts w:eastAsia="Times New Roman"/>
                <w:kern w:val="0"/>
                <w:sz w:val="20"/>
                <w:szCs w:val="20"/>
              </w:rPr>
            </w:pPr>
          </w:p>
        </w:tc>
      </w:tr>
    </w:tbl>
    <w:p w:rsidR="006C0751" w:rsidRDefault="006C0751">
      <w:pPr>
        <w:ind w:firstLineChars="200" w:firstLine="640"/>
        <w:jc w:val="left"/>
        <w:rPr>
          <w:rFonts w:ascii="仿宋_GB2312" w:eastAsia="仿宋_GB2312"/>
          <w:sz w:val="32"/>
          <w:szCs w:val="32"/>
        </w:rPr>
      </w:pPr>
    </w:p>
    <w:tbl>
      <w:tblPr>
        <w:tblW w:w="5000" w:type="pct"/>
        <w:tblLook w:val="04A0"/>
      </w:tblPr>
      <w:tblGrid>
        <w:gridCol w:w="407"/>
        <w:gridCol w:w="407"/>
        <w:gridCol w:w="408"/>
        <w:gridCol w:w="1370"/>
        <w:gridCol w:w="1621"/>
        <w:gridCol w:w="676"/>
        <w:gridCol w:w="692"/>
        <w:gridCol w:w="692"/>
        <w:gridCol w:w="263"/>
        <w:gridCol w:w="249"/>
        <w:gridCol w:w="215"/>
        <w:gridCol w:w="335"/>
        <w:gridCol w:w="368"/>
        <w:gridCol w:w="597"/>
        <w:gridCol w:w="222"/>
      </w:tblGrid>
      <w:tr w:rsidR="006C0751">
        <w:trPr>
          <w:gridAfter w:val="1"/>
          <w:wAfter w:w="88" w:type="pct"/>
          <w:trHeight w:val="420"/>
        </w:trPr>
        <w:tc>
          <w:tcPr>
            <w:tcW w:w="4912" w:type="pct"/>
            <w:gridSpan w:val="14"/>
            <w:tcBorders>
              <w:top w:val="nil"/>
              <w:left w:val="nil"/>
              <w:bottom w:val="nil"/>
              <w:right w:val="nil"/>
            </w:tcBorders>
            <w:shd w:val="clear" w:color="auto" w:fill="auto"/>
            <w:vAlign w:val="center"/>
          </w:tcPr>
          <w:p w:rsidR="006C0751" w:rsidRDefault="00AF0EDB">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t>项目支出绩效自评表</w:t>
            </w:r>
          </w:p>
        </w:tc>
      </w:tr>
      <w:tr w:rsidR="006C0751">
        <w:trPr>
          <w:gridAfter w:val="1"/>
          <w:wAfter w:w="88" w:type="pct"/>
          <w:trHeight w:val="280"/>
        </w:trPr>
        <w:tc>
          <w:tcPr>
            <w:tcW w:w="4912" w:type="pct"/>
            <w:gridSpan w:val="14"/>
            <w:tcBorders>
              <w:top w:val="nil"/>
              <w:left w:val="nil"/>
              <w:bottom w:val="nil"/>
              <w:right w:val="nil"/>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年度</w:t>
            </w:r>
            <w:r>
              <w:rPr>
                <w:rFonts w:ascii="宋体" w:hAnsi="宋体" w:cs="宋体" w:hint="eastAsia"/>
                <w:color w:val="000000"/>
                <w:kern w:val="0"/>
                <w:sz w:val="20"/>
                <w:szCs w:val="20"/>
              </w:rPr>
              <w:t>)</w:t>
            </w:r>
          </w:p>
        </w:tc>
      </w:tr>
      <w:tr w:rsidR="006C0751">
        <w:trPr>
          <w:gridAfter w:val="1"/>
          <w:wAfter w:w="88" w:type="pct"/>
          <w:trHeight w:val="280"/>
        </w:trPr>
        <w:tc>
          <w:tcPr>
            <w:tcW w:w="67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4241" w:type="pct"/>
            <w:gridSpan w:val="1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大西渠镇幸福村亮化美化项目</w:t>
            </w:r>
          </w:p>
        </w:tc>
      </w:tr>
      <w:tr w:rsidR="006C0751">
        <w:trPr>
          <w:gridAfter w:val="1"/>
          <w:wAfter w:w="88" w:type="pct"/>
          <w:trHeight w:val="280"/>
        </w:trPr>
        <w:tc>
          <w:tcPr>
            <w:tcW w:w="67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2259" w:type="pct"/>
            <w:gridSpan w:val="5"/>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昌吉市大西渠镇人民政府</w:t>
            </w:r>
          </w:p>
        </w:tc>
        <w:tc>
          <w:tcPr>
            <w:tcW w:w="690"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1293" w:type="pct"/>
            <w:gridSpan w:val="5"/>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昌吉市大西渠镇人民政府</w:t>
            </w:r>
          </w:p>
        </w:tc>
      </w:tr>
      <w:tr w:rsidR="006C0751">
        <w:trPr>
          <w:gridAfter w:val="1"/>
          <w:wAfter w:w="88" w:type="pct"/>
          <w:trHeight w:val="520"/>
        </w:trPr>
        <w:tc>
          <w:tcPr>
            <w:tcW w:w="671"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r>
            <w:r>
              <w:rPr>
                <w:rFonts w:ascii="宋体" w:hAnsi="宋体" w:cs="宋体" w:hint="eastAsia"/>
                <w:color w:val="000000"/>
                <w:kern w:val="0"/>
                <w:sz w:val="20"/>
                <w:szCs w:val="20"/>
              </w:rPr>
              <w:t>（万元）</w:t>
            </w:r>
          </w:p>
        </w:tc>
        <w:tc>
          <w:tcPr>
            <w:tcW w:w="882"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35"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741"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690"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511"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29"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352"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6C0751">
        <w:trPr>
          <w:gridAfter w:val="1"/>
          <w:wAfter w:w="88" w:type="pct"/>
          <w:trHeight w:val="440"/>
        </w:trPr>
        <w:tc>
          <w:tcPr>
            <w:tcW w:w="671" w:type="pct"/>
            <w:gridSpan w:val="2"/>
            <w:vMerge/>
            <w:tcBorders>
              <w:top w:val="single" w:sz="4" w:space="0" w:color="auto"/>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882"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635"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20.00</w:t>
            </w:r>
          </w:p>
        </w:tc>
        <w:tc>
          <w:tcPr>
            <w:tcW w:w="741"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20.00</w:t>
            </w:r>
          </w:p>
        </w:tc>
        <w:tc>
          <w:tcPr>
            <w:tcW w:w="690"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511"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29"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352"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r>
      <w:tr w:rsidR="006C0751">
        <w:trPr>
          <w:gridAfter w:val="1"/>
          <w:wAfter w:w="88" w:type="pct"/>
          <w:trHeight w:val="440"/>
        </w:trPr>
        <w:tc>
          <w:tcPr>
            <w:tcW w:w="671" w:type="pct"/>
            <w:gridSpan w:val="2"/>
            <w:vMerge/>
            <w:tcBorders>
              <w:top w:val="single" w:sz="4" w:space="0" w:color="auto"/>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882"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635"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20.00</w:t>
            </w:r>
          </w:p>
        </w:tc>
        <w:tc>
          <w:tcPr>
            <w:tcW w:w="741"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20.00</w:t>
            </w:r>
          </w:p>
        </w:tc>
        <w:tc>
          <w:tcPr>
            <w:tcW w:w="690"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511"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29"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52"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6C0751">
        <w:trPr>
          <w:gridAfter w:val="1"/>
          <w:wAfter w:w="88" w:type="pct"/>
          <w:trHeight w:val="440"/>
        </w:trPr>
        <w:tc>
          <w:tcPr>
            <w:tcW w:w="671" w:type="pct"/>
            <w:gridSpan w:val="2"/>
            <w:vMerge/>
            <w:tcBorders>
              <w:top w:val="single" w:sz="4" w:space="0" w:color="auto"/>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882"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其他资金</w:t>
            </w:r>
          </w:p>
        </w:tc>
        <w:tc>
          <w:tcPr>
            <w:tcW w:w="635"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41"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690"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511"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29"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52"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6C0751">
        <w:trPr>
          <w:gridAfter w:val="1"/>
          <w:wAfter w:w="88" w:type="pct"/>
          <w:trHeight w:val="280"/>
        </w:trPr>
        <w:tc>
          <w:tcPr>
            <w:tcW w:w="335" w:type="pct"/>
            <w:vMerge w:val="restart"/>
            <w:tcBorders>
              <w:top w:val="nil"/>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年度总体目标</w:t>
            </w:r>
          </w:p>
        </w:tc>
        <w:tc>
          <w:tcPr>
            <w:tcW w:w="2594" w:type="pct"/>
            <w:gridSpan w:val="6"/>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预期目标</w:t>
            </w:r>
          </w:p>
        </w:tc>
        <w:tc>
          <w:tcPr>
            <w:tcW w:w="1983" w:type="pct"/>
            <w:gridSpan w:val="7"/>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6C0751">
        <w:trPr>
          <w:gridAfter w:val="1"/>
          <w:wAfter w:w="88" w:type="pct"/>
          <w:trHeight w:val="540"/>
        </w:trPr>
        <w:tc>
          <w:tcPr>
            <w:tcW w:w="335"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2594" w:type="pct"/>
            <w:gridSpan w:val="6"/>
            <w:tcBorders>
              <w:top w:val="single" w:sz="4" w:space="0" w:color="auto"/>
              <w:left w:val="nil"/>
              <w:bottom w:val="single" w:sz="4" w:space="0" w:color="auto"/>
              <w:right w:val="single" w:sz="4" w:space="0" w:color="000000"/>
            </w:tcBorders>
            <w:shd w:val="clear" w:color="auto" w:fill="auto"/>
          </w:tcPr>
          <w:p w:rsidR="006C0751" w:rsidRDefault="00AF0EDB">
            <w:pPr>
              <w:widowControl/>
              <w:jc w:val="left"/>
              <w:rPr>
                <w:rFonts w:ascii="宋体" w:hAnsi="宋体" w:cs="宋体"/>
                <w:color w:val="000000"/>
                <w:kern w:val="0"/>
                <w:sz w:val="20"/>
                <w:szCs w:val="20"/>
              </w:rPr>
            </w:pPr>
            <w:r>
              <w:rPr>
                <w:rFonts w:ascii="宋体" w:hAnsi="宋体" w:cs="宋体" w:hint="eastAsia"/>
                <w:color w:val="000000"/>
                <w:kern w:val="0"/>
                <w:sz w:val="20"/>
                <w:szCs w:val="20"/>
              </w:rPr>
              <w:t>本项目拟投入</w:t>
            </w:r>
            <w:r>
              <w:rPr>
                <w:rFonts w:ascii="宋体" w:hAnsi="宋体" w:cs="宋体" w:hint="eastAsia"/>
                <w:color w:val="000000"/>
                <w:kern w:val="0"/>
                <w:sz w:val="20"/>
                <w:szCs w:val="20"/>
              </w:rPr>
              <w:t>20</w:t>
            </w:r>
            <w:r>
              <w:rPr>
                <w:rFonts w:ascii="宋体" w:hAnsi="宋体" w:cs="宋体" w:hint="eastAsia"/>
                <w:color w:val="000000"/>
                <w:kern w:val="0"/>
                <w:sz w:val="20"/>
                <w:szCs w:val="20"/>
              </w:rPr>
              <w:t>万元用于大西渠镇幸福村亮化</w:t>
            </w:r>
            <w:r>
              <w:rPr>
                <w:rFonts w:ascii="宋体" w:hAnsi="宋体" w:cs="宋体" w:hint="eastAsia"/>
                <w:color w:val="000000"/>
                <w:kern w:val="0"/>
                <w:sz w:val="20"/>
                <w:szCs w:val="20"/>
              </w:rPr>
              <w:t>美化项目，主要建设内容为：对幸福村村容村貌进行综合整治，村内沿路垃圾进行清等工作，计划于</w:t>
            </w:r>
            <w:r>
              <w:rPr>
                <w:rFonts w:ascii="宋体" w:hAnsi="宋体" w:cs="宋体" w:hint="eastAsia"/>
                <w:color w:val="000000"/>
                <w:kern w:val="0"/>
                <w:sz w:val="20"/>
                <w:szCs w:val="20"/>
              </w:rPr>
              <w:t>2023</w:t>
            </w:r>
            <w:r>
              <w:rPr>
                <w:rFonts w:ascii="宋体" w:hAnsi="宋体" w:cs="宋体" w:hint="eastAsia"/>
                <w:color w:val="000000"/>
                <w:kern w:val="0"/>
                <w:sz w:val="20"/>
                <w:szCs w:val="20"/>
              </w:rPr>
              <w:t>年</w:t>
            </w:r>
            <w:r>
              <w:rPr>
                <w:rFonts w:ascii="宋体" w:hAnsi="宋体" w:cs="宋体" w:hint="eastAsia"/>
                <w:color w:val="000000"/>
                <w:kern w:val="0"/>
                <w:sz w:val="20"/>
                <w:szCs w:val="20"/>
              </w:rPr>
              <w:t>12</w:t>
            </w:r>
            <w:r>
              <w:rPr>
                <w:rFonts w:ascii="宋体" w:hAnsi="宋体" w:cs="宋体" w:hint="eastAsia"/>
                <w:color w:val="000000"/>
                <w:kern w:val="0"/>
                <w:sz w:val="20"/>
                <w:szCs w:val="20"/>
              </w:rPr>
              <w:t>月</w:t>
            </w:r>
            <w:r>
              <w:rPr>
                <w:rFonts w:ascii="宋体" w:hAnsi="宋体" w:cs="宋体" w:hint="eastAsia"/>
                <w:color w:val="000000"/>
                <w:kern w:val="0"/>
                <w:sz w:val="20"/>
                <w:szCs w:val="20"/>
              </w:rPr>
              <w:t>31</w:t>
            </w:r>
            <w:r>
              <w:rPr>
                <w:rFonts w:ascii="宋体" w:hAnsi="宋体" w:cs="宋体" w:hint="eastAsia"/>
                <w:color w:val="000000"/>
                <w:kern w:val="0"/>
                <w:sz w:val="20"/>
                <w:szCs w:val="20"/>
              </w:rPr>
              <w:t>日前完工，通过本项目的实施，使全村设施得到完善，卫生管理水平不断提升，保持常年干净整洁，形成长效机制。促进村集体的发展。改善村容村貌，完善村级基础设施的建设，改善农村生产条件，使受益居民满意度达到</w:t>
            </w:r>
            <w:r>
              <w:rPr>
                <w:rFonts w:ascii="宋体" w:hAnsi="宋体" w:cs="宋体" w:hint="eastAsia"/>
                <w:color w:val="000000"/>
                <w:kern w:val="0"/>
                <w:sz w:val="20"/>
                <w:szCs w:val="20"/>
              </w:rPr>
              <w:t>90%</w:t>
            </w:r>
            <w:r>
              <w:rPr>
                <w:rFonts w:ascii="宋体" w:hAnsi="宋体" w:cs="宋体" w:hint="eastAsia"/>
                <w:color w:val="000000"/>
                <w:kern w:val="0"/>
                <w:sz w:val="20"/>
                <w:szCs w:val="20"/>
              </w:rPr>
              <w:t>。</w:t>
            </w:r>
          </w:p>
        </w:tc>
        <w:tc>
          <w:tcPr>
            <w:tcW w:w="1983" w:type="pct"/>
            <w:gridSpan w:val="7"/>
            <w:tcBorders>
              <w:top w:val="single" w:sz="4" w:space="0" w:color="auto"/>
              <w:left w:val="nil"/>
              <w:bottom w:val="single" w:sz="4" w:space="0" w:color="auto"/>
              <w:right w:val="single" w:sz="4" w:space="0" w:color="000000"/>
            </w:tcBorders>
            <w:shd w:val="clear" w:color="auto" w:fill="auto"/>
          </w:tcPr>
          <w:p w:rsidR="006C0751" w:rsidRDefault="00AF0EDB">
            <w:pPr>
              <w:widowControl/>
              <w:jc w:val="left"/>
              <w:rPr>
                <w:rFonts w:ascii="宋体" w:hAnsi="宋体" w:cs="宋体"/>
                <w:color w:val="000000"/>
                <w:kern w:val="0"/>
                <w:sz w:val="20"/>
                <w:szCs w:val="20"/>
              </w:rPr>
            </w:pPr>
            <w:r>
              <w:rPr>
                <w:rFonts w:ascii="宋体" w:hAnsi="宋体" w:cs="宋体" w:hint="eastAsia"/>
                <w:color w:val="000000"/>
                <w:kern w:val="0"/>
                <w:sz w:val="20"/>
                <w:szCs w:val="20"/>
              </w:rPr>
              <w:t>本项目投入</w:t>
            </w:r>
            <w:r>
              <w:rPr>
                <w:rFonts w:ascii="宋体" w:hAnsi="宋体" w:cs="宋体" w:hint="eastAsia"/>
                <w:color w:val="000000"/>
                <w:kern w:val="0"/>
                <w:sz w:val="20"/>
                <w:szCs w:val="20"/>
              </w:rPr>
              <w:t>20</w:t>
            </w:r>
            <w:r>
              <w:rPr>
                <w:rFonts w:ascii="宋体" w:hAnsi="宋体" w:cs="宋体" w:hint="eastAsia"/>
                <w:color w:val="000000"/>
                <w:kern w:val="0"/>
                <w:sz w:val="20"/>
                <w:szCs w:val="20"/>
              </w:rPr>
              <w:t>万元用于大西渠镇幸福村亮化美化项目，主要建设内容为：对幸福村村容村貌进行综合整治，村内沿路垃圾进行清等工作，截止</w:t>
            </w:r>
            <w:r>
              <w:rPr>
                <w:rFonts w:ascii="宋体" w:hAnsi="宋体" w:cs="宋体" w:hint="eastAsia"/>
                <w:color w:val="000000"/>
                <w:kern w:val="0"/>
                <w:sz w:val="20"/>
                <w:szCs w:val="20"/>
              </w:rPr>
              <w:t>2023</w:t>
            </w:r>
            <w:r>
              <w:rPr>
                <w:rFonts w:ascii="宋体" w:hAnsi="宋体" w:cs="宋体" w:hint="eastAsia"/>
                <w:color w:val="000000"/>
                <w:kern w:val="0"/>
                <w:sz w:val="20"/>
                <w:szCs w:val="20"/>
              </w:rPr>
              <w:t>年</w:t>
            </w:r>
            <w:r>
              <w:rPr>
                <w:rFonts w:ascii="宋体" w:hAnsi="宋体" w:cs="宋体" w:hint="eastAsia"/>
                <w:color w:val="000000"/>
                <w:kern w:val="0"/>
                <w:sz w:val="20"/>
                <w:szCs w:val="20"/>
              </w:rPr>
              <w:t>12</w:t>
            </w:r>
            <w:r>
              <w:rPr>
                <w:rFonts w:ascii="宋体" w:hAnsi="宋体" w:cs="宋体" w:hint="eastAsia"/>
                <w:color w:val="000000"/>
                <w:kern w:val="0"/>
                <w:sz w:val="20"/>
                <w:szCs w:val="20"/>
              </w:rPr>
              <w:t>月</w:t>
            </w:r>
            <w:r>
              <w:rPr>
                <w:rFonts w:ascii="宋体" w:hAnsi="宋体" w:cs="宋体" w:hint="eastAsia"/>
                <w:color w:val="000000"/>
                <w:kern w:val="0"/>
                <w:sz w:val="20"/>
                <w:szCs w:val="20"/>
              </w:rPr>
              <w:t>31</w:t>
            </w:r>
            <w:r>
              <w:rPr>
                <w:rFonts w:ascii="宋体" w:hAnsi="宋体" w:cs="宋体" w:hint="eastAsia"/>
                <w:color w:val="000000"/>
                <w:kern w:val="0"/>
                <w:sz w:val="20"/>
                <w:szCs w:val="20"/>
              </w:rPr>
              <w:t>日地上栽树部分已完工，票据正在审核中，由于天气原因，</w:t>
            </w:r>
            <w:r>
              <w:rPr>
                <w:rFonts w:ascii="宋体" w:hAnsi="宋体" w:cs="宋体" w:hint="eastAsia"/>
                <w:color w:val="000000"/>
                <w:kern w:val="0"/>
                <w:sz w:val="20"/>
                <w:szCs w:val="20"/>
              </w:rPr>
              <w:t>地下安装</w:t>
            </w:r>
            <w:r>
              <w:rPr>
                <w:rFonts w:ascii="宋体" w:hAnsi="宋体" w:cs="宋体" w:hint="eastAsia"/>
                <w:color w:val="000000"/>
                <w:kern w:val="0"/>
                <w:sz w:val="20"/>
                <w:szCs w:val="20"/>
              </w:rPr>
              <w:lastRenderedPageBreak/>
              <w:t>浇树设施结转至下一年度实施。通过本项目的实施，使全村设施得到完善，卫生管理水平不断提升，保持常年干净整洁，形成长效机制。促进村集体的发展。改善村容村貌，完善村级基础设施的建设，改善农村生产条件，使受益居民满意度达到</w:t>
            </w:r>
            <w:r>
              <w:rPr>
                <w:rFonts w:ascii="宋体" w:hAnsi="宋体" w:cs="宋体" w:hint="eastAsia"/>
                <w:color w:val="000000"/>
                <w:kern w:val="0"/>
                <w:sz w:val="20"/>
                <w:szCs w:val="20"/>
              </w:rPr>
              <w:t>90%</w:t>
            </w:r>
            <w:r>
              <w:rPr>
                <w:rFonts w:ascii="宋体" w:hAnsi="宋体" w:cs="宋体" w:hint="eastAsia"/>
                <w:color w:val="000000"/>
                <w:kern w:val="0"/>
                <w:sz w:val="20"/>
                <w:szCs w:val="20"/>
              </w:rPr>
              <w:t>。</w:t>
            </w:r>
          </w:p>
        </w:tc>
      </w:tr>
      <w:tr w:rsidR="006C0751">
        <w:trPr>
          <w:gridAfter w:val="1"/>
          <w:wAfter w:w="88" w:type="pct"/>
          <w:trHeight w:val="312"/>
        </w:trPr>
        <w:tc>
          <w:tcPr>
            <w:tcW w:w="335" w:type="pct"/>
            <w:vMerge w:val="restart"/>
            <w:tcBorders>
              <w:top w:val="nil"/>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 xml:space="preserve">　</w:t>
            </w:r>
          </w:p>
        </w:tc>
        <w:tc>
          <w:tcPr>
            <w:tcW w:w="336" w:type="pct"/>
            <w:vMerge w:val="restart"/>
            <w:tcBorders>
              <w:top w:val="nil"/>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346" w:type="pct"/>
            <w:vMerge w:val="restart"/>
            <w:tcBorders>
              <w:top w:val="nil"/>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1434"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479" w:type="pct"/>
            <w:vMerge w:val="restart"/>
            <w:tcBorders>
              <w:top w:val="nil"/>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429" w:type="pct"/>
            <w:vMerge w:val="restart"/>
            <w:tcBorders>
              <w:top w:val="nil"/>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507"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6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578"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6C0751">
        <w:trPr>
          <w:trHeight w:val="280"/>
        </w:trPr>
        <w:tc>
          <w:tcPr>
            <w:tcW w:w="335"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336"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346"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1434" w:type="pct"/>
            <w:gridSpan w:val="3"/>
            <w:vMerge/>
            <w:tcBorders>
              <w:top w:val="single" w:sz="4" w:space="0" w:color="auto"/>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479"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429"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507" w:type="pct"/>
            <w:gridSpan w:val="2"/>
            <w:vMerge/>
            <w:tcBorders>
              <w:top w:val="single" w:sz="4" w:space="0" w:color="auto"/>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469" w:type="pct"/>
            <w:gridSpan w:val="2"/>
            <w:vMerge/>
            <w:tcBorders>
              <w:top w:val="single" w:sz="4" w:space="0" w:color="auto"/>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578" w:type="pct"/>
            <w:gridSpan w:val="2"/>
            <w:vMerge/>
            <w:tcBorders>
              <w:top w:val="single" w:sz="4" w:space="0" w:color="auto"/>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tcPr>
          <w:p w:rsidR="006C0751" w:rsidRDefault="006C0751">
            <w:pPr>
              <w:widowControl/>
              <w:jc w:val="center"/>
              <w:rPr>
                <w:rFonts w:ascii="宋体" w:hAnsi="宋体" w:cs="宋体"/>
                <w:color w:val="000000"/>
                <w:kern w:val="0"/>
                <w:sz w:val="20"/>
                <w:szCs w:val="20"/>
              </w:rPr>
            </w:pPr>
          </w:p>
        </w:tc>
      </w:tr>
      <w:tr w:rsidR="006C0751">
        <w:trPr>
          <w:trHeight w:val="400"/>
        </w:trPr>
        <w:tc>
          <w:tcPr>
            <w:tcW w:w="335" w:type="pct"/>
            <w:vMerge w:val="restart"/>
            <w:tcBorders>
              <w:top w:val="nil"/>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年度绩效指标完成情况</w:t>
            </w:r>
          </w:p>
        </w:tc>
        <w:tc>
          <w:tcPr>
            <w:tcW w:w="336" w:type="pct"/>
            <w:vMerge w:val="restart"/>
            <w:tcBorders>
              <w:top w:val="nil"/>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产出指标</w:t>
            </w:r>
          </w:p>
        </w:tc>
        <w:tc>
          <w:tcPr>
            <w:tcW w:w="346"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rsidR="006C0751" w:rsidRDefault="00AF0EDB">
            <w:pPr>
              <w:widowControl/>
              <w:jc w:val="left"/>
              <w:rPr>
                <w:rFonts w:ascii="宋体" w:hAnsi="宋体" w:cs="宋体"/>
                <w:color w:val="000000"/>
                <w:kern w:val="0"/>
                <w:sz w:val="20"/>
                <w:szCs w:val="20"/>
              </w:rPr>
            </w:pPr>
            <w:r>
              <w:rPr>
                <w:rFonts w:ascii="宋体" w:hAnsi="宋体" w:cs="宋体" w:hint="eastAsia"/>
                <w:color w:val="000000"/>
                <w:kern w:val="0"/>
                <w:sz w:val="20"/>
                <w:szCs w:val="20"/>
              </w:rPr>
              <w:t>涉及行政村个数</w:t>
            </w:r>
          </w:p>
        </w:tc>
        <w:tc>
          <w:tcPr>
            <w:tcW w:w="479"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w:t>
            </w:r>
            <w:r>
              <w:rPr>
                <w:rFonts w:ascii="宋体" w:hAnsi="宋体" w:cs="宋体" w:hint="eastAsia"/>
                <w:color w:val="000000"/>
                <w:kern w:val="0"/>
                <w:sz w:val="20"/>
                <w:szCs w:val="20"/>
              </w:rPr>
              <w:t>个</w:t>
            </w:r>
          </w:p>
        </w:tc>
        <w:tc>
          <w:tcPr>
            <w:tcW w:w="429"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w:t>
            </w:r>
            <w:r>
              <w:rPr>
                <w:rFonts w:ascii="宋体" w:hAnsi="宋体" w:cs="宋体" w:hint="eastAsia"/>
                <w:color w:val="000000"/>
                <w:kern w:val="0"/>
                <w:sz w:val="20"/>
                <w:szCs w:val="20"/>
              </w:rPr>
              <w:t>个</w:t>
            </w:r>
          </w:p>
        </w:tc>
        <w:tc>
          <w:tcPr>
            <w:tcW w:w="507"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69"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p>
        </w:tc>
        <w:tc>
          <w:tcPr>
            <w:tcW w:w="578"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截止</w:t>
            </w:r>
            <w:r>
              <w:rPr>
                <w:rFonts w:ascii="宋体" w:hAnsi="宋体" w:cs="宋体" w:hint="eastAsia"/>
                <w:color w:val="000000"/>
                <w:kern w:val="0"/>
                <w:sz w:val="20"/>
                <w:szCs w:val="20"/>
              </w:rPr>
              <w:t>2023</w:t>
            </w:r>
            <w:r>
              <w:rPr>
                <w:rFonts w:ascii="宋体" w:hAnsi="宋体" w:cs="宋体" w:hint="eastAsia"/>
                <w:color w:val="000000"/>
                <w:kern w:val="0"/>
                <w:sz w:val="20"/>
                <w:szCs w:val="20"/>
              </w:rPr>
              <w:t>年</w:t>
            </w:r>
            <w:r>
              <w:rPr>
                <w:rFonts w:ascii="宋体" w:hAnsi="宋体" w:cs="宋体" w:hint="eastAsia"/>
                <w:color w:val="000000"/>
                <w:kern w:val="0"/>
                <w:sz w:val="20"/>
                <w:szCs w:val="20"/>
              </w:rPr>
              <w:t>12</w:t>
            </w:r>
            <w:r>
              <w:rPr>
                <w:rFonts w:ascii="宋体" w:hAnsi="宋体" w:cs="宋体" w:hint="eastAsia"/>
                <w:color w:val="000000"/>
                <w:kern w:val="0"/>
                <w:sz w:val="20"/>
                <w:szCs w:val="20"/>
              </w:rPr>
              <w:t>月</w:t>
            </w:r>
            <w:r>
              <w:rPr>
                <w:rFonts w:ascii="宋体" w:hAnsi="宋体" w:cs="宋体" w:hint="eastAsia"/>
                <w:color w:val="000000"/>
                <w:kern w:val="0"/>
                <w:sz w:val="20"/>
                <w:szCs w:val="20"/>
              </w:rPr>
              <w:t>31</w:t>
            </w:r>
            <w:r>
              <w:rPr>
                <w:rFonts w:ascii="宋体" w:hAnsi="宋体" w:cs="宋体" w:hint="eastAsia"/>
                <w:color w:val="000000"/>
                <w:kern w:val="0"/>
                <w:sz w:val="20"/>
                <w:szCs w:val="20"/>
              </w:rPr>
              <w:t>日已完成幸福路两旁的枯木清理及补栽，由于天气变冷开始下雪，无法进行地下浇树管道的安装，导致项目无法在</w:t>
            </w:r>
            <w:r>
              <w:rPr>
                <w:rFonts w:ascii="宋体" w:hAnsi="宋体" w:cs="宋体" w:hint="eastAsia"/>
                <w:color w:val="000000"/>
                <w:kern w:val="0"/>
                <w:sz w:val="20"/>
                <w:szCs w:val="20"/>
              </w:rPr>
              <w:t>2023</w:t>
            </w:r>
            <w:r>
              <w:rPr>
                <w:rFonts w:ascii="宋体" w:hAnsi="宋体" w:cs="宋体" w:hint="eastAsia"/>
                <w:color w:val="000000"/>
                <w:kern w:val="0"/>
                <w:sz w:val="20"/>
                <w:szCs w:val="20"/>
              </w:rPr>
              <w:t>年完成，资金未支付，项目结转至</w:t>
            </w:r>
            <w:r>
              <w:rPr>
                <w:rFonts w:ascii="宋体" w:hAnsi="宋体" w:cs="宋体" w:hint="eastAsia"/>
                <w:color w:val="000000"/>
                <w:kern w:val="0"/>
                <w:sz w:val="20"/>
                <w:szCs w:val="20"/>
              </w:rPr>
              <w:t>2024</w:t>
            </w:r>
            <w:r>
              <w:rPr>
                <w:rFonts w:ascii="宋体" w:hAnsi="宋体" w:cs="宋体" w:hint="eastAsia"/>
                <w:color w:val="000000"/>
                <w:kern w:val="0"/>
                <w:sz w:val="20"/>
                <w:szCs w:val="20"/>
              </w:rPr>
              <w:t>年，待天气转暖，可进行地下施工时继续此项目。</w:t>
            </w:r>
          </w:p>
        </w:tc>
        <w:tc>
          <w:tcPr>
            <w:tcW w:w="88" w:type="pct"/>
            <w:vAlign w:val="center"/>
          </w:tcPr>
          <w:p w:rsidR="006C0751" w:rsidRDefault="006C0751">
            <w:pPr>
              <w:widowControl/>
              <w:jc w:val="left"/>
              <w:rPr>
                <w:rFonts w:eastAsia="Times New Roman"/>
                <w:kern w:val="0"/>
                <w:sz w:val="20"/>
                <w:szCs w:val="20"/>
              </w:rPr>
            </w:pPr>
          </w:p>
        </w:tc>
      </w:tr>
      <w:tr w:rsidR="006C0751">
        <w:trPr>
          <w:trHeight w:val="400"/>
        </w:trPr>
        <w:tc>
          <w:tcPr>
            <w:tcW w:w="335"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336"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346"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rsidR="006C0751" w:rsidRDefault="00AF0EDB">
            <w:pPr>
              <w:widowControl/>
              <w:jc w:val="left"/>
              <w:rPr>
                <w:rFonts w:ascii="宋体" w:hAnsi="宋体" w:cs="宋体"/>
                <w:color w:val="000000"/>
                <w:kern w:val="0"/>
                <w:sz w:val="20"/>
                <w:szCs w:val="20"/>
              </w:rPr>
            </w:pPr>
            <w:r>
              <w:rPr>
                <w:rFonts w:ascii="宋体" w:hAnsi="宋体" w:cs="宋体" w:hint="eastAsia"/>
                <w:color w:val="000000"/>
                <w:kern w:val="0"/>
                <w:sz w:val="20"/>
                <w:szCs w:val="20"/>
              </w:rPr>
              <w:t>资金使用时间</w:t>
            </w:r>
          </w:p>
        </w:tc>
        <w:tc>
          <w:tcPr>
            <w:tcW w:w="479"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=12</w:t>
            </w:r>
            <w:r>
              <w:rPr>
                <w:rFonts w:ascii="宋体" w:hAnsi="宋体" w:cs="宋体" w:hint="eastAsia"/>
                <w:color w:val="000000"/>
                <w:kern w:val="0"/>
                <w:sz w:val="20"/>
                <w:szCs w:val="20"/>
              </w:rPr>
              <w:t>个月</w:t>
            </w:r>
          </w:p>
        </w:tc>
        <w:tc>
          <w:tcPr>
            <w:tcW w:w="429"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=12</w:t>
            </w:r>
            <w:r>
              <w:rPr>
                <w:rFonts w:ascii="宋体" w:hAnsi="宋体" w:cs="宋体" w:hint="eastAsia"/>
                <w:color w:val="000000"/>
                <w:kern w:val="0"/>
                <w:sz w:val="20"/>
                <w:szCs w:val="20"/>
              </w:rPr>
              <w:t>个月</w:t>
            </w:r>
          </w:p>
        </w:tc>
        <w:tc>
          <w:tcPr>
            <w:tcW w:w="507"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69"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p>
        </w:tc>
        <w:tc>
          <w:tcPr>
            <w:tcW w:w="578"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截止</w:t>
            </w:r>
            <w:r>
              <w:rPr>
                <w:rFonts w:ascii="宋体" w:hAnsi="宋体" w:cs="宋体" w:hint="eastAsia"/>
                <w:color w:val="000000"/>
                <w:kern w:val="0"/>
                <w:sz w:val="20"/>
                <w:szCs w:val="20"/>
              </w:rPr>
              <w:t>2023</w:t>
            </w:r>
            <w:r>
              <w:rPr>
                <w:rFonts w:ascii="宋体" w:hAnsi="宋体" w:cs="宋体" w:hint="eastAsia"/>
                <w:color w:val="000000"/>
                <w:kern w:val="0"/>
                <w:sz w:val="20"/>
                <w:szCs w:val="20"/>
              </w:rPr>
              <w:t>年</w:t>
            </w:r>
            <w:r>
              <w:rPr>
                <w:rFonts w:ascii="宋体" w:hAnsi="宋体" w:cs="宋体" w:hint="eastAsia"/>
                <w:color w:val="000000"/>
                <w:kern w:val="0"/>
                <w:sz w:val="20"/>
                <w:szCs w:val="20"/>
              </w:rPr>
              <w:t>12</w:t>
            </w:r>
            <w:r>
              <w:rPr>
                <w:rFonts w:ascii="宋体" w:hAnsi="宋体" w:cs="宋体" w:hint="eastAsia"/>
                <w:color w:val="000000"/>
                <w:kern w:val="0"/>
                <w:sz w:val="20"/>
                <w:szCs w:val="20"/>
              </w:rPr>
              <w:t>月</w:t>
            </w:r>
            <w:r>
              <w:rPr>
                <w:rFonts w:ascii="宋体" w:hAnsi="宋体" w:cs="宋体" w:hint="eastAsia"/>
                <w:color w:val="000000"/>
                <w:kern w:val="0"/>
                <w:sz w:val="20"/>
                <w:szCs w:val="20"/>
              </w:rPr>
              <w:t>31</w:t>
            </w:r>
            <w:r>
              <w:rPr>
                <w:rFonts w:ascii="宋体" w:hAnsi="宋体" w:cs="宋体" w:hint="eastAsia"/>
                <w:color w:val="000000"/>
                <w:kern w:val="0"/>
                <w:sz w:val="20"/>
                <w:szCs w:val="20"/>
              </w:rPr>
              <w:t>日已完成幸福路两旁的枯木清理及补栽，由于天气变冷开始下雪，无法进行地下浇树管道的安装，导致项目无法在</w:t>
            </w:r>
            <w:r>
              <w:rPr>
                <w:rFonts w:ascii="宋体" w:hAnsi="宋体" w:cs="宋体" w:hint="eastAsia"/>
                <w:color w:val="000000"/>
                <w:kern w:val="0"/>
                <w:sz w:val="20"/>
                <w:szCs w:val="20"/>
              </w:rPr>
              <w:t>2023</w:t>
            </w:r>
            <w:r>
              <w:rPr>
                <w:rFonts w:ascii="宋体" w:hAnsi="宋体" w:cs="宋体" w:hint="eastAsia"/>
                <w:color w:val="000000"/>
                <w:kern w:val="0"/>
                <w:sz w:val="20"/>
                <w:szCs w:val="20"/>
              </w:rPr>
              <w:t>年完成，资金未支付，项目结转至</w:t>
            </w:r>
            <w:r>
              <w:rPr>
                <w:rFonts w:ascii="宋体" w:hAnsi="宋体" w:cs="宋体" w:hint="eastAsia"/>
                <w:color w:val="000000"/>
                <w:kern w:val="0"/>
                <w:sz w:val="20"/>
                <w:szCs w:val="20"/>
              </w:rPr>
              <w:t>2024</w:t>
            </w:r>
            <w:r>
              <w:rPr>
                <w:rFonts w:ascii="宋体" w:hAnsi="宋体" w:cs="宋体" w:hint="eastAsia"/>
                <w:color w:val="000000"/>
                <w:kern w:val="0"/>
                <w:sz w:val="20"/>
                <w:szCs w:val="20"/>
              </w:rPr>
              <w:t>年，待天气转暖，可进行地下施工时继续此项目。</w:t>
            </w:r>
          </w:p>
        </w:tc>
        <w:tc>
          <w:tcPr>
            <w:tcW w:w="88" w:type="pct"/>
            <w:vAlign w:val="center"/>
          </w:tcPr>
          <w:p w:rsidR="006C0751" w:rsidRDefault="006C0751">
            <w:pPr>
              <w:widowControl/>
              <w:jc w:val="left"/>
              <w:rPr>
                <w:rFonts w:eastAsia="Times New Roman"/>
                <w:kern w:val="0"/>
                <w:sz w:val="20"/>
                <w:szCs w:val="20"/>
              </w:rPr>
            </w:pPr>
          </w:p>
        </w:tc>
      </w:tr>
      <w:tr w:rsidR="006C0751">
        <w:trPr>
          <w:trHeight w:val="400"/>
        </w:trPr>
        <w:tc>
          <w:tcPr>
            <w:tcW w:w="335"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336"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346"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rsidR="006C0751" w:rsidRDefault="00AF0EDB">
            <w:pPr>
              <w:widowControl/>
              <w:jc w:val="left"/>
              <w:rPr>
                <w:rFonts w:ascii="宋体" w:hAnsi="宋体" w:cs="宋体"/>
                <w:color w:val="000000"/>
                <w:kern w:val="0"/>
                <w:sz w:val="20"/>
                <w:szCs w:val="20"/>
              </w:rPr>
            </w:pPr>
            <w:r>
              <w:rPr>
                <w:rFonts w:ascii="宋体" w:hAnsi="宋体" w:cs="宋体" w:hint="eastAsia"/>
                <w:color w:val="000000"/>
                <w:kern w:val="0"/>
                <w:sz w:val="20"/>
                <w:szCs w:val="20"/>
              </w:rPr>
              <w:t>资金使用合规率</w:t>
            </w:r>
          </w:p>
        </w:tc>
        <w:tc>
          <w:tcPr>
            <w:tcW w:w="479"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&gt;=95%</w:t>
            </w:r>
          </w:p>
        </w:tc>
        <w:tc>
          <w:tcPr>
            <w:tcW w:w="429"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07"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69"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p>
        </w:tc>
        <w:tc>
          <w:tcPr>
            <w:tcW w:w="578"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截止</w:t>
            </w:r>
            <w:r>
              <w:rPr>
                <w:rFonts w:ascii="宋体" w:hAnsi="宋体" w:cs="宋体" w:hint="eastAsia"/>
                <w:color w:val="000000"/>
                <w:kern w:val="0"/>
                <w:sz w:val="20"/>
                <w:szCs w:val="20"/>
              </w:rPr>
              <w:t>2023</w:t>
            </w:r>
            <w:r>
              <w:rPr>
                <w:rFonts w:ascii="宋体" w:hAnsi="宋体" w:cs="宋体" w:hint="eastAsia"/>
                <w:color w:val="000000"/>
                <w:kern w:val="0"/>
                <w:sz w:val="20"/>
                <w:szCs w:val="20"/>
              </w:rPr>
              <w:t>年</w:t>
            </w:r>
            <w:r>
              <w:rPr>
                <w:rFonts w:ascii="宋体" w:hAnsi="宋体" w:cs="宋体" w:hint="eastAsia"/>
                <w:color w:val="000000"/>
                <w:kern w:val="0"/>
                <w:sz w:val="20"/>
                <w:szCs w:val="20"/>
              </w:rPr>
              <w:t>12</w:t>
            </w:r>
            <w:r>
              <w:rPr>
                <w:rFonts w:ascii="宋体" w:hAnsi="宋体" w:cs="宋体" w:hint="eastAsia"/>
                <w:color w:val="000000"/>
                <w:kern w:val="0"/>
                <w:sz w:val="20"/>
                <w:szCs w:val="20"/>
              </w:rPr>
              <w:t>月</w:t>
            </w:r>
            <w:r>
              <w:rPr>
                <w:rFonts w:ascii="宋体" w:hAnsi="宋体" w:cs="宋体" w:hint="eastAsia"/>
                <w:color w:val="000000"/>
                <w:kern w:val="0"/>
                <w:sz w:val="20"/>
                <w:szCs w:val="20"/>
              </w:rPr>
              <w:t>31</w:t>
            </w:r>
            <w:r>
              <w:rPr>
                <w:rFonts w:ascii="宋体" w:hAnsi="宋体" w:cs="宋体" w:hint="eastAsia"/>
                <w:color w:val="000000"/>
                <w:kern w:val="0"/>
                <w:sz w:val="20"/>
                <w:szCs w:val="20"/>
              </w:rPr>
              <w:t>日已完成幸福路两旁的枯木清理及补栽，由于天气变冷开始下雪，无法进</w:t>
            </w:r>
            <w:r>
              <w:rPr>
                <w:rFonts w:ascii="宋体" w:hAnsi="宋体" w:cs="宋体" w:hint="eastAsia"/>
                <w:color w:val="000000"/>
                <w:kern w:val="0"/>
                <w:sz w:val="20"/>
                <w:szCs w:val="20"/>
              </w:rPr>
              <w:lastRenderedPageBreak/>
              <w:t>行地下浇树管道的安装，导致项目无法在</w:t>
            </w:r>
            <w:r>
              <w:rPr>
                <w:rFonts w:ascii="宋体" w:hAnsi="宋体" w:cs="宋体" w:hint="eastAsia"/>
                <w:color w:val="000000"/>
                <w:kern w:val="0"/>
                <w:sz w:val="20"/>
                <w:szCs w:val="20"/>
              </w:rPr>
              <w:t>2023</w:t>
            </w:r>
            <w:r>
              <w:rPr>
                <w:rFonts w:ascii="宋体" w:hAnsi="宋体" w:cs="宋体" w:hint="eastAsia"/>
                <w:color w:val="000000"/>
                <w:kern w:val="0"/>
                <w:sz w:val="20"/>
                <w:szCs w:val="20"/>
              </w:rPr>
              <w:t>年完成，资金未支付，项目结转至</w:t>
            </w:r>
            <w:r>
              <w:rPr>
                <w:rFonts w:ascii="宋体" w:hAnsi="宋体" w:cs="宋体" w:hint="eastAsia"/>
                <w:color w:val="000000"/>
                <w:kern w:val="0"/>
                <w:sz w:val="20"/>
                <w:szCs w:val="20"/>
              </w:rPr>
              <w:t>2024</w:t>
            </w:r>
            <w:r>
              <w:rPr>
                <w:rFonts w:ascii="宋体" w:hAnsi="宋体" w:cs="宋体" w:hint="eastAsia"/>
                <w:color w:val="000000"/>
                <w:kern w:val="0"/>
                <w:sz w:val="20"/>
                <w:szCs w:val="20"/>
              </w:rPr>
              <w:t>年，待天气转暖，可进行地下施工时继续此项目。</w:t>
            </w:r>
          </w:p>
        </w:tc>
        <w:tc>
          <w:tcPr>
            <w:tcW w:w="88" w:type="pct"/>
            <w:vAlign w:val="center"/>
          </w:tcPr>
          <w:p w:rsidR="006C0751" w:rsidRDefault="006C0751">
            <w:pPr>
              <w:widowControl/>
              <w:jc w:val="left"/>
              <w:rPr>
                <w:rFonts w:eastAsia="Times New Roman"/>
                <w:kern w:val="0"/>
                <w:sz w:val="20"/>
                <w:szCs w:val="20"/>
              </w:rPr>
            </w:pPr>
          </w:p>
        </w:tc>
      </w:tr>
      <w:tr w:rsidR="006C0751">
        <w:trPr>
          <w:trHeight w:val="400"/>
        </w:trPr>
        <w:tc>
          <w:tcPr>
            <w:tcW w:w="335"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336"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346"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rsidR="006C0751" w:rsidRDefault="00AF0EDB">
            <w:pPr>
              <w:widowControl/>
              <w:jc w:val="left"/>
              <w:rPr>
                <w:rFonts w:ascii="宋体" w:hAnsi="宋体" w:cs="宋体"/>
                <w:color w:val="000000"/>
                <w:kern w:val="0"/>
                <w:sz w:val="20"/>
                <w:szCs w:val="20"/>
              </w:rPr>
            </w:pPr>
            <w:r>
              <w:rPr>
                <w:rFonts w:ascii="宋体" w:hAnsi="宋体" w:cs="宋体" w:hint="eastAsia"/>
                <w:color w:val="000000"/>
                <w:kern w:val="0"/>
                <w:sz w:val="20"/>
                <w:szCs w:val="20"/>
              </w:rPr>
              <w:t>资金到位及时率</w:t>
            </w:r>
          </w:p>
        </w:tc>
        <w:tc>
          <w:tcPr>
            <w:tcW w:w="479"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&gt;=95%</w:t>
            </w:r>
          </w:p>
        </w:tc>
        <w:tc>
          <w:tcPr>
            <w:tcW w:w="429"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07"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69"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p>
        </w:tc>
        <w:tc>
          <w:tcPr>
            <w:tcW w:w="578"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截止</w:t>
            </w:r>
            <w:r>
              <w:rPr>
                <w:rFonts w:ascii="宋体" w:hAnsi="宋体" w:cs="宋体" w:hint="eastAsia"/>
                <w:color w:val="000000"/>
                <w:kern w:val="0"/>
                <w:sz w:val="20"/>
                <w:szCs w:val="20"/>
              </w:rPr>
              <w:t>2023</w:t>
            </w:r>
            <w:r>
              <w:rPr>
                <w:rFonts w:ascii="宋体" w:hAnsi="宋体" w:cs="宋体" w:hint="eastAsia"/>
                <w:color w:val="000000"/>
                <w:kern w:val="0"/>
                <w:sz w:val="20"/>
                <w:szCs w:val="20"/>
              </w:rPr>
              <w:t>年</w:t>
            </w:r>
            <w:r>
              <w:rPr>
                <w:rFonts w:ascii="宋体" w:hAnsi="宋体" w:cs="宋体" w:hint="eastAsia"/>
                <w:color w:val="000000"/>
                <w:kern w:val="0"/>
                <w:sz w:val="20"/>
                <w:szCs w:val="20"/>
              </w:rPr>
              <w:t>12</w:t>
            </w:r>
            <w:r>
              <w:rPr>
                <w:rFonts w:ascii="宋体" w:hAnsi="宋体" w:cs="宋体" w:hint="eastAsia"/>
                <w:color w:val="000000"/>
                <w:kern w:val="0"/>
                <w:sz w:val="20"/>
                <w:szCs w:val="20"/>
              </w:rPr>
              <w:t>月</w:t>
            </w:r>
            <w:r>
              <w:rPr>
                <w:rFonts w:ascii="宋体" w:hAnsi="宋体" w:cs="宋体" w:hint="eastAsia"/>
                <w:color w:val="000000"/>
                <w:kern w:val="0"/>
                <w:sz w:val="20"/>
                <w:szCs w:val="20"/>
              </w:rPr>
              <w:t>31</w:t>
            </w:r>
            <w:r>
              <w:rPr>
                <w:rFonts w:ascii="宋体" w:hAnsi="宋体" w:cs="宋体" w:hint="eastAsia"/>
                <w:color w:val="000000"/>
                <w:kern w:val="0"/>
                <w:sz w:val="20"/>
                <w:szCs w:val="20"/>
              </w:rPr>
              <w:t>日已完成幸福路两旁的枯木清理及补栽，由于天气变冷开始下雪，无法进行地下浇树管道的安装，导致项目无法在</w:t>
            </w:r>
            <w:r>
              <w:rPr>
                <w:rFonts w:ascii="宋体" w:hAnsi="宋体" w:cs="宋体" w:hint="eastAsia"/>
                <w:color w:val="000000"/>
                <w:kern w:val="0"/>
                <w:sz w:val="20"/>
                <w:szCs w:val="20"/>
              </w:rPr>
              <w:t>2023</w:t>
            </w:r>
            <w:r>
              <w:rPr>
                <w:rFonts w:ascii="宋体" w:hAnsi="宋体" w:cs="宋体" w:hint="eastAsia"/>
                <w:color w:val="000000"/>
                <w:kern w:val="0"/>
                <w:sz w:val="20"/>
                <w:szCs w:val="20"/>
              </w:rPr>
              <w:t>年完成，资金未支付，项目结转至</w:t>
            </w:r>
            <w:r>
              <w:rPr>
                <w:rFonts w:ascii="宋体" w:hAnsi="宋体" w:cs="宋体" w:hint="eastAsia"/>
                <w:color w:val="000000"/>
                <w:kern w:val="0"/>
                <w:sz w:val="20"/>
                <w:szCs w:val="20"/>
              </w:rPr>
              <w:t>2024</w:t>
            </w:r>
            <w:r>
              <w:rPr>
                <w:rFonts w:ascii="宋体" w:hAnsi="宋体" w:cs="宋体" w:hint="eastAsia"/>
                <w:color w:val="000000"/>
                <w:kern w:val="0"/>
                <w:sz w:val="20"/>
                <w:szCs w:val="20"/>
              </w:rPr>
              <w:t>年，待天气</w:t>
            </w:r>
            <w:r>
              <w:rPr>
                <w:rFonts w:ascii="宋体" w:hAnsi="宋体" w:cs="宋体" w:hint="eastAsia"/>
                <w:color w:val="000000"/>
                <w:kern w:val="0"/>
                <w:sz w:val="20"/>
                <w:szCs w:val="20"/>
              </w:rPr>
              <w:lastRenderedPageBreak/>
              <w:t>转暖，可进行地下施工时继续此项目。</w:t>
            </w:r>
          </w:p>
        </w:tc>
        <w:tc>
          <w:tcPr>
            <w:tcW w:w="88" w:type="pct"/>
            <w:vAlign w:val="center"/>
          </w:tcPr>
          <w:p w:rsidR="006C0751" w:rsidRDefault="006C0751">
            <w:pPr>
              <w:widowControl/>
              <w:jc w:val="left"/>
              <w:rPr>
                <w:rFonts w:eastAsia="Times New Roman"/>
                <w:kern w:val="0"/>
                <w:sz w:val="20"/>
                <w:szCs w:val="20"/>
              </w:rPr>
            </w:pPr>
          </w:p>
        </w:tc>
      </w:tr>
      <w:tr w:rsidR="006C0751">
        <w:trPr>
          <w:trHeight w:val="400"/>
        </w:trPr>
        <w:tc>
          <w:tcPr>
            <w:tcW w:w="335"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336" w:type="pct"/>
            <w:vMerge w:val="restart"/>
            <w:tcBorders>
              <w:top w:val="nil"/>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346"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rsidR="006C0751" w:rsidRDefault="00AF0EDB">
            <w:pPr>
              <w:widowControl/>
              <w:jc w:val="left"/>
              <w:rPr>
                <w:rFonts w:ascii="宋体" w:hAnsi="宋体" w:cs="宋体"/>
                <w:color w:val="000000"/>
                <w:kern w:val="0"/>
                <w:sz w:val="20"/>
                <w:szCs w:val="20"/>
              </w:rPr>
            </w:pPr>
            <w:r>
              <w:rPr>
                <w:rFonts w:ascii="宋体" w:hAnsi="宋体" w:cs="宋体" w:hint="eastAsia"/>
                <w:color w:val="000000"/>
                <w:kern w:val="0"/>
                <w:sz w:val="20"/>
                <w:szCs w:val="20"/>
              </w:rPr>
              <w:t>亮化美化项目资金</w:t>
            </w:r>
          </w:p>
        </w:tc>
        <w:tc>
          <w:tcPr>
            <w:tcW w:w="479"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&lt;=20</w:t>
            </w:r>
            <w:r>
              <w:rPr>
                <w:rFonts w:ascii="宋体" w:hAnsi="宋体" w:cs="宋体" w:hint="eastAsia"/>
                <w:color w:val="000000"/>
                <w:kern w:val="0"/>
                <w:sz w:val="20"/>
                <w:szCs w:val="20"/>
              </w:rPr>
              <w:t>万元</w:t>
            </w:r>
          </w:p>
        </w:tc>
        <w:tc>
          <w:tcPr>
            <w:tcW w:w="429"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r>
              <w:rPr>
                <w:rFonts w:ascii="宋体" w:hAnsi="宋体" w:cs="宋体" w:hint="eastAsia"/>
                <w:color w:val="000000"/>
                <w:kern w:val="0"/>
                <w:sz w:val="20"/>
                <w:szCs w:val="20"/>
              </w:rPr>
              <w:t>万元</w:t>
            </w:r>
          </w:p>
        </w:tc>
        <w:tc>
          <w:tcPr>
            <w:tcW w:w="507"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469"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p>
        </w:tc>
        <w:tc>
          <w:tcPr>
            <w:tcW w:w="578"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截止</w:t>
            </w:r>
            <w:r>
              <w:rPr>
                <w:rFonts w:ascii="宋体" w:hAnsi="宋体" w:cs="宋体" w:hint="eastAsia"/>
                <w:color w:val="000000"/>
                <w:kern w:val="0"/>
                <w:sz w:val="20"/>
                <w:szCs w:val="20"/>
              </w:rPr>
              <w:t>2023</w:t>
            </w:r>
            <w:r>
              <w:rPr>
                <w:rFonts w:ascii="宋体" w:hAnsi="宋体" w:cs="宋体" w:hint="eastAsia"/>
                <w:color w:val="000000"/>
                <w:kern w:val="0"/>
                <w:sz w:val="20"/>
                <w:szCs w:val="20"/>
              </w:rPr>
              <w:t>年</w:t>
            </w:r>
            <w:r>
              <w:rPr>
                <w:rFonts w:ascii="宋体" w:hAnsi="宋体" w:cs="宋体" w:hint="eastAsia"/>
                <w:color w:val="000000"/>
                <w:kern w:val="0"/>
                <w:sz w:val="20"/>
                <w:szCs w:val="20"/>
              </w:rPr>
              <w:t>12</w:t>
            </w:r>
            <w:r>
              <w:rPr>
                <w:rFonts w:ascii="宋体" w:hAnsi="宋体" w:cs="宋体" w:hint="eastAsia"/>
                <w:color w:val="000000"/>
                <w:kern w:val="0"/>
                <w:sz w:val="20"/>
                <w:szCs w:val="20"/>
              </w:rPr>
              <w:t>月</w:t>
            </w:r>
            <w:r>
              <w:rPr>
                <w:rFonts w:ascii="宋体" w:hAnsi="宋体" w:cs="宋体" w:hint="eastAsia"/>
                <w:color w:val="000000"/>
                <w:kern w:val="0"/>
                <w:sz w:val="20"/>
                <w:szCs w:val="20"/>
              </w:rPr>
              <w:t>31</w:t>
            </w:r>
            <w:r>
              <w:rPr>
                <w:rFonts w:ascii="宋体" w:hAnsi="宋体" w:cs="宋体" w:hint="eastAsia"/>
                <w:color w:val="000000"/>
                <w:kern w:val="0"/>
                <w:sz w:val="20"/>
                <w:szCs w:val="20"/>
              </w:rPr>
              <w:t>日已完成幸福路两旁的枯木清理及补栽，由于天气变冷开始下雪，无法进行地下浇树管道的安装，导致项目无法在</w:t>
            </w:r>
            <w:r>
              <w:rPr>
                <w:rFonts w:ascii="宋体" w:hAnsi="宋体" w:cs="宋体" w:hint="eastAsia"/>
                <w:color w:val="000000"/>
                <w:kern w:val="0"/>
                <w:sz w:val="20"/>
                <w:szCs w:val="20"/>
              </w:rPr>
              <w:t>2023</w:t>
            </w:r>
            <w:r>
              <w:rPr>
                <w:rFonts w:ascii="宋体" w:hAnsi="宋体" w:cs="宋体" w:hint="eastAsia"/>
                <w:color w:val="000000"/>
                <w:kern w:val="0"/>
                <w:sz w:val="20"/>
                <w:szCs w:val="20"/>
              </w:rPr>
              <w:t>年完成，资金未支付，项目结转至</w:t>
            </w:r>
            <w:r>
              <w:rPr>
                <w:rFonts w:ascii="宋体" w:hAnsi="宋体" w:cs="宋体" w:hint="eastAsia"/>
                <w:color w:val="000000"/>
                <w:kern w:val="0"/>
                <w:sz w:val="20"/>
                <w:szCs w:val="20"/>
              </w:rPr>
              <w:t>2024</w:t>
            </w:r>
            <w:r>
              <w:rPr>
                <w:rFonts w:ascii="宋体" w:hAnsi="宋体" w:cs="宋体" w:hint="eastAsia"/>
                <w:color w:val="000000"/>
                <w:kern w:val="0"/>
                <w:sz w:val="20"/>
                <w:szCs w:val="20"/>
              </w:rPr>
              <w:t>年，待天气转暖，可进行地下施工时继续此项目。</w:t>
            </w:r>
          </w:p>
        </w:tc>
        <w:tc>
          <w:tcPr>
            <w:tcW w:w="88" w:type="pct"/>
            <w:vAlign w:val="center"/>
          </w:tcPr>
          <w:p w:rsidR="006C0751" w:rsidRDefault="006C0751">
            <w:pPr>
              <w:widowControl/>
              <w:jc w:val="left"/>
              <w:rPr>
                <w:rFonts w:eastAsia="Times New Roman"/>
                <w:kern w:val="0"/>
                <w:sz w:val="20"/>
                <w:szCs w:val="20"/>
              </w:rPr>
            </w:pPr>
          </w:p>
        </w:tc>
      </w:tr>
      <w:tr w:rsidR="006C0751">
        <w:trPr>
          <w:trHeight w:val="400"/>
        </w:trPr>
        <w:tc>
          <w:tcPr>
            <w:tcW w:w="335"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336"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346"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rsidR="006C0751" w:rsidRDefault="00AF0EDB">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9"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29"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07"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9"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78"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6C0751" w:rsidRDefault="006C0751">
            <w:pPr>
              <w:widowControl/>
              <w:jc w:val="left"/>
              <w:rPr>
                <w:rFonts w:eastAsia="Times New Roman"/>
                <w:kern w:val="0"/>
                <w:sz w:val="20"/>
                <w:szCs w:val="20"/>
              </w:rPr>
            </w:pPr>
          </w:p>
        </w:tc>
      </w:tr>
      <w:tr w:rsidR="006C0751">
        <w:trPr>
          <w:trHeight w:val="400"/>
        </w:trPr>
        <w:tc>
          <w:tcPr>
            <w:tcW w:w="335"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336"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346"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w:t>
            </w:r>
            <w:r>
              <w:rPr>
                <w:rFonts w:ascii="宋体" w:hAnsi="宋体" w:cs="宋体" w:hint="eastAsia"/>
                <w:color w:val="000000"/>
                <w:kern w:val="0"/>
                <w:sz w:val="20"/>
                <w:szCs w:val="20"/>
              </w:rPr>
              <w:lastRenderedPageBreak/>
              <w:t>环境成本指标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rsidR="006C0751" w:rsidRDefault="00AF0EDB">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 xml:space="preserve">　</w:t>
            </w:r>
          </w:p>
        </w:tc>
        <w:tc>
          <w:tcPr>
            <w:tcW w:w="479"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29"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07"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9"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78"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6C0751" w:rsidRDefault="006C0751">
            <w:pPr>
              <w:widowControl/>
              <w:jc w:val="left"/>
              <w:rPr>
                <w:rFonts w:eastAsia="Times New Roman"/>
                <w:kern w:val="0"/>
                <w:sz w:val="20"/>
                <w:szCs w:val="20"/>
              </w:rPr>
            </w:pPr>
          </w:p>
        </w:tc>
      </w:tr>
      <w:tr w:rsidR="006C0751">
        <w:trPr>
          <w:trHeight w:val="400"/>
        </w:trPr>
        <w:tc>
          <w:tcPr>
            <w:tcW w:w="335"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336" w:type="pct"/>
            <w:vMerge w:val="restart"/>
            <w:tcBorders>
              <w:top w:val="nil"/>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p>
        </w:tc>
        <w:tc>
          <w:tcPr>
            <w:tcW w:w="346"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rsidR="006C0751" w:rsidRDefault="00AF0EDB">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9"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29"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07"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9"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78"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6C0751" w:rsidRDefault="006C0751">
            <w:pPr>
              <w:widowControl/>
              <w:jc w:val="left"/>
              <w:rPr>
                <w:rFonts w:eastAsia="Times New Roman"/>
                <w:kern w:val="0"/>
                <w:sz w:val="20"/>
                <w:szCs w:val="20"/>
              </w:rPr>
            </w:pPr>
          </w:p>
        </w:tc>
      </w:tr>
      <w:tr w:rsidR="006C0751">
        <w:trPr>
          <w:trHeight w:val="400"/>
        </w:trPr>
        <w:tc>
          <w:tcPr>
            <w:tcW w:w="335"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336"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346"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rsidR="006C0751" w:rsidRDefault="00AF0EDB">
            <w:pPr>
              <w:widowControl/>
              <w:jc w:val="left"/>
              <w:rPr>
                <w:rFonts w:ascii="宋体" w:hAnsi="宋体" w:cs="宋体"/>
                <w:color w:val="000000"/>
                <w:kern w:val="0"/>
                <w:sz w:val="20"/>
                <w:szCs w:val="20"/>
              </w:rPr>
            </w:pPr>
            <w:r>
              <w:rPr>
                <w:rFonts w:ascii="宋体" w:hAnsi="宋体" w:cs="宋体" w:hint="eastAsia"/>
                <w:color w:val="000000"/>
                <w:kern w:val="0"/>
                <w:sz w:val="20"/>
                <w:szCs w:val="20"/>
              </w:rPr>
              <w:t>改善村容村貌，完善村级基础设施的建设</w:t>
            </w:r>
          </w:p>
        </w:tc>
        <w:tc>
          <w:tcPr>
            <w:tcW w:w="479"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有效改善</w:t>
            </w:r>
          </w:p>
        </w:tc>
        <w:tc>
          <w:tcPr>
            <w:tcW w:w="429"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507"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469"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p>
        </w:tc>
        <w:tc>
          <w:tcPr>
            <w:tcW w:w="578"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截止</w:t>
            </w:r>
            <w:r>
              <w:rPr>
                <w:rFonts w:ascii="宋体" w:hAnsi="宋体" w:cs="宋体" w:hint="eastAsia"/>
                <w:color w:val="000000"/>
                <w:kern w:val="0"/>
                <w:sz w:val="20"/>
                <w:szCs w:val="20"/>
              </w:rPr>
              <w:t>2023</w:t>
            </w:r>
            <w:r>
              <w:rPr>
                <w:rFonts w:ascii="宋体" w:hAnsi="宋体" w:cs="宋体" w:hint="eastAsia"/>
                <w:color w:val="000000"/>
                <w:kern w:val="0"/>
                <w:sz w:val="20"/>
                <w:szCs w:val="20"/>
              </w:rPr>
              <w:t>年</w:t>
            </w:r>
            <w:r>
              <w:rPr>
                <w:rFonts w:ascii="宋体" w:hAnsi="宋体" w:cs="宋体" w:hint="eastAsia"/>
                <w:color w:val="000000"/>
                <w:kern w:val="0"/>
                <w:sz w:val="20"/>
                <w:szCs w:val="20"/>
              </w:rPr>
              <w:t>12</w:t>
            </w:r>
            <w:r>
              <w:rPr>
                <w:rFonts w:ascii="宋体" w:hAnsi="宋体" w:cs="宋体" w:hint="eastAsia"/>
                <w:color w:val="000000"/>
                <w:kern w:val="0"/>
                <w:sz w:val="20"/>
                <w:szCs w:val="20"/>
              </w:rPr>
              <w:t>月</w:t>
            </w:r>
            <w:r>
              <w:rPr>
                <w:rFonts w:ascii="宋体" w:hAnsi="宋体" w:cs="宋体" w:hint="eastAsia"/>
                <w:color w:val="000000"/>
                <w:kern w:val="0"/>
                <w:sz w:val="20"/>
                <w:szCs w:val="20"/>
              </w:rPr>
              <w:t>31</w:t>
            </w:r>
            <w:r>
              <w:rPr>
                <w:rFonts w:ascii="宋体" w:hAnsi="宋体" w:cs="宋体" w:hint="eastAsia"/>
                <w:color w:val="000000"/>
                <w:kern w:val="0"/>
                <w:sz w:val="20"/>
                <w:szCs w:val="20"/>
              </w:rPr>
              <w:t>日已完成幸福路两旁的枯木清理及补栽，由于天气变冷开始下雪，无法进行地下浇树管道的安装，导致项目无法在</w:t>
            </w:r>
            <w:r>
              <w:rPr>
                <w:rFonts w:ascii="宋体" w:hAnsi="宋体" w:cs="宋体" w:hint="eastAsia"/>
                <w:color w:val="000000"/>
                <w:kern w:val="0"/>
                <w:sz w:val="20"/>
                <w:szCs w:val="20"/>
              </w:rPr>
              <w:t>2023</w:t>
            </w:r>
            <w:r>
              <w:rPr>
                <w:rFonts w:ascii="宋体" w:hAnsi="宋体" w:cs="宋体" w:hint="eastAsia"/>
                <w:color w:val="000000"/>
                <w:kern w:val="0"/>
                <w:sz w:val="20"/>
                <w:szCs w:val="20"/>
              </w:rPr>
              <w:t>年完成，资金未支付，项目结转至</w:t>
            </w:r>
            <w:r>
              <w:rPr>
                <w:rFonts w:ascii="宋体" w:hAnsi="宋体" w:cs="宋体" w:hint="eastAsia"/>
                <w:color w:val="000000"/>
                <w:kern w:val="0"/>
                <w:sz w:val="20"/>
                <w:szCs w:val="20"/>
              </w:rPr>
              <w:t>2024</w:t>
            </w:r>
            <w:r>
              <w:rPr>
                <w:rFonts w:ascii="宋体" w:hAnsi="宋体" w:cs="宋体" w:hint="eastAsia"/>
                <w:color w:val="000000"/>
                <w:kern w:val="0"/>
                <w:sz w:val="20"/>
                <w:szCs w:val="20"/>
              </w:rPr>
              <w:t>年，待天气转暖，可进行地下施工时继续此项目。</w:t>
            </w:r>
          </w:p>
        </w:tc>
        <w:tc>
          <w:tcPr>
            <w:tcW w:w="88" w:type="pct"/>
            <w:vAlign w:val="center"/>
          </w:tcPr>
          <w:p w:rsidR="006C0751" w:rsidRDefault="006C0751">
            <w:pPr>
              <w:widowControl/>
              <w:jc w:val="left"/>
              <w:rPr>
                <w:rFonts w:eastAsia="Times New Roman"/>
                <w:kern w:val="0"/>
                <w:sz w:val="20"/>
                <w:szCs w:val="20"/>
              </w:rPr>
            </w:pPr>
          </w:p>
        </w:tc>
      </w:tr>
      <w:tr w:rsidR="006C0751">
        <w:trPr>
          <w:trHeight w:val="400"/>
        </w:trPr>
        <w:tc>
          <w:tcPr>
            <w:tcW w:w="335"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336"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346"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生</w:t>
            </w:r>
            <w:r>
              <w:rPr>
                <w:rFonts w:ascii="宋体" w:hAnsi="宋体" w:cs="宋体" w:hint="eastAsia"/>
                <w:color w:val="000000"/>
                <w:kern w:val="0"/>
                <w:sz w:val="20"/>
                <w:szCs w:val="20"/>
              </w:rPr>
              <w:lastRenderedPageBreak/>
              <w:t>态效益指标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rsidR="006C0751" w:rsidRDefault="00AF0EDB">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 xml:space="preserve">　</w:t>
            </w:r>
          </w:p>
        </w:tc>
        <w:tc>
          <w:tcPr>
            <w:tcW w:w="479"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29"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07"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9"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78"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6C0751" w:rsidRDefault="006C0751">
            <w:pPr>
              <w:widowControl/>
              <w:jc w:val="left"/>
              <w:rPr>
                <w:rFonts w:eastAsia="Times New Roman"/>
                <w:kern w:val="0"/>
                <w:sz w:val="20"/>
                <w:szCs w:val="20"/>
              </w:rPr>
            </w:pPr>
          </w:p>
        </w:tc>
      </w:tr>
      <w:tr w:rsidR="006C0751">
        <w:trPr>
          <w:trHeight w:val="400"/>
        </w:trPr>
        <w:tc>
          <w:tcPr>
            <w:tcW w:w="335"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336"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346"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rsidR="006C0751" w:rsidRDefault="00AF0EDB">
            <w:pPr>
              <w:widowControl/>
              <w:jc w:val="left"/>
              <w:rPr>
                <w:rFonts w:ascii="宋体" w:hAnsi="宋体" w:cs="宋体"/>
                <w:color w:val="000000"/>
                <w:kern w:val="0"/>
                <w:sz w:val="20"/>
                <w:szCs w:val="20"/>
              </w:rPr>
            </w:pPr>
            <w:r>
              <w:rPr>
                <w:rFonts w:ascii="宋体" w:hAnsi="宋体" w:cs="宋体" w:hint="eastAsia"/>
                <w:color w:val="000000"/>
                <w:kern w:val="0"/>
                <w:sz w:val="20"/>
                <w:szCs w:val="20"/>
              </w:rPr>
              <w:t>受益群众满意度</w:t>
            </w:r>
          </w:p>
        </w:tc>
        <w:tc>
          <w:tcPr>
            <w:tcW w:w="479"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429"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07"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69"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p>
        </w:tc>
        <w:tc>
          <w:tcPr>
            <w:tcW w:w="578"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截止</w:t>
            </w:r>
            <w:r>
              <w:rPr>
                <w:rFonts w:ascii="宋体" w:hAnsi="宋体" w:cs="宋体" w:hint="eastAsia"/>
                <w:color w:val="000000"/>
                <w:kern w:val="0"/>
                <w:sz w:val="20"/>
                <w:szCs w:val="20"/>
              </w:rPr>
              <w:t>2023</w:t>
            </w:r>
            <w:r>
              <w:rPr>
                <w:rFonts w:ascii="宋体" w:hAnsi="宋体" w:cs="宋体" w:hint="eastAsia"/>
                <w:color w:val="000000"/>
                <w:kern w:val="0"/>
                <w:sz w:val="20"/>
                <w:szCs w:val="20"/>
              </w:rPr>
              <w:t>年</w:t>
            </w:r>
            <w:r>
              <w:rPr>
                <w:rFonts w:ascii="宋体" w:hAnsi="宋体" w:cs="宋体" w:hint="eastAsia"/>
                <w:color w:val="000000"/>
                <w:kern w:val="0"/>
                <w:sz w:val="20"/>
                <w:szCs w:val="20"/>
              </w:rPr>
              <w:t>12</w:t>
            </w:r>
            <w:r>
              <w:rPr>
                <w:rFonts w:ascii="宋体" w:hAnsi="宋体" w:cs="宋体" w:hint="eastAsia"/>
                <w:color w:val="000000"/>
                <w:kern w:val="0"/>
                <w:sz w:val="20"/>
                <w:szCs w:val="20"/>
              </w:rPr>
              <w:t>月</w:t>
            </w:r>
            <w:r>
              <w:rPr>
                <w:rFonts w:ascii="宋体" w:hAnsi="宋体" w:cs="宋体" w:hint="eastAsia"/>
                <w:color w:val="000000"/>
                <w:kern w:val="0"/>
                <w:sz w:val="20"/>
                <w:szCs w:val="20"/>
              </w:rPr>
              <w:t>31</w:t>
            </w:r>
            <w:r>
              <w:rPr>
                <w:rFonts w:ascii="宋体" w:hAnsi="宋体" w:cs="宋体" w:hint="eastAsia"/>
                <w:color w:val="000000"/>
                <w:kern w:val="0"/>
                <w:sz w:val="20"/>
                <w:szCs w:val="20"/>
              </w:rPr>
              <w:t>日已完成幸福路两旁的枯木清理及补栽，由于天气变冷开始下雪，无法进行地下浇树管道的安装，导致项目无法在</w:t>
            </w:r>
            <w:r>
              <w:rPr>
                <w:rFonts w:ascii="宋体" w:hAnsi="宋体" w:cs="宋体" w:hint="eastAsia"/>
                <w:color w:val="000000"/>
                <w:kern w:val="0"/>
                <w:sz w:val="20"/>
                <w:szCs w:val="20"/>
              </w:rPr>
              <w:t>2023</w:t>
            </w:r>
            <w:r>
              <w:rPr>
                <w:rFonts w:ascii="宋体" w:hAnsi="宋体" w:cs="宋体" w:hint="eastAsia"/>
                <w:color w:val="000000"/>
                <w:kern w:val="0"/>
                <w:sz w:val="20"/>
                <w:szCs w:val="20"/>
              </w:rPr>
              <w:t>年完成，资金未支付，项目结转至</w:t>
            </w:r>
            <w:r>
              <w:rPr>
                <w:rFonts w:ascii="宋体" w:hAnsi="宋体" w:cs="宋体" w:hint="eastAsia"/>
                <w:color w:val="000000"/>
                <w:kern w:val="0"/>
                <w:sz w:val="20"/>
                <w:szCs w:val="20"/>
              </w:rPr>
              <w:t>2024</w:t>
            </w:r>
            <w:r>
              <w:rPr>
                <w:rFonts w:ascii="宋体" w:hAnsi="宋体" w:cs="宋体" w:hint="eastAsia"/>
                <w:color w:val="000000"/>
                <w:kern w:val="0"/>
                <w:sz w:val="20"/>
                <w:szCs w:val="20"/>
              </w:rPr>
              <w:t>年，待天气转暖，可进行地下施工时继续此项目。</w:t>
            </w:r>
          </w:p>
        </w:tc>
        <w:tc>
          <w:tcPr>
            <w:tcW w:w="88" w:type="pct"/>
            <w:vAlign w:val="center"/>
          </w:tcPr>
          <w:p w:rsidR="006C0751" w:rsidRDefault="006C0751">
            <w:pPr>
              <w:widowControl/>
              <w:jc w:val="left"/>
              <w:rPr>
                <w:rFonts w:eastAsia="Times New Roman"/>
                <w:kern w:val="0"/>
                <w:sz w:val="20"/>
                <w:szCs w:val="20"/>
              </w:rPr>
            </w:pPr>
          </w:p>
        </w:tc>
      </w:tr>
      <w:tr w:rsidR="006C0751">
        <w:trPr>
          <w:trHeight w:val="280"/>
        </w:trPr>
        <w:tc>
          <w:tcPr>
            <w:tcW w:w="3359"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总分</w:t>
            </w:r>
          </w:p>
        </w:tc>
        <w:tc>
          <w:tcPr>
            <w:tcW w:w="507"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69"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r>
              <w:rPr>
                <w:rFonts w:ascii="宋体" w:hAnsi="宋体" w:cs="宋体" w:hint="eastAsia"/>
                <w:color w:val="000000"/>
                <w:kern w:val="0"/>
                <w:sz w:val="20"/>
                <w:szCs w:val="20"/>
              </w:rPr>
              <w:t>分</w:t>
            </w:r>
          </w:p>
        </w:tc>
        <w:tc>
          <w:tcPr>
            <w:tcW w:w="578"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6C0751" w:rsidRDefault="006C0751">
            <w:pPr>
              <w:widowControl/>
              <w:jc w:val="left"/>
              <w:rPr>
                <w:rFonts w:eastAsia="Times New Roman"/>
                <w:kern w:val="0"/>
                <w:sz w:val="20"/>
                <w:szCs w:val="20"/>
              </w:rPr>
            </w:pPr>
          </w:p>
        </w:tc>
      </w:tr>
    </w:tbl>
    <w:p w:rsidR="006C0751" w:rsidRDefault="006C0751">
      <w:pPr>
        <w:ind w:firstLineChars="200" w:firstLine="640"/>
        <w:jc w:val="left"/>
        <w:rPr>
          <w:rFonts w:ascii="仿宋_GB2312" w:eastAsia="仿宋_GB2312"/>
          <w:sz w:val="32"/>
          <w:szCs w:val="32"/>
        </w:rPr>
      </w:pPr>
    </w:p>
    <w:tbl>
      <w:tblPr>
        <w:tblW w:w="5000" w:type="pct"/>
        <w:tblLook w:val="04A0"/>
      </w:tblPr>
      <w:tblGrid>
        <w:gridCol w:w="470"/>
        <w:gridCol w:w="470"/>
        <w:gridCol w:w="478"/>
        <w:gridCol w:w="1038"/>
        <w:gridCol w:w="1282"/>
        <w:gridCol w:w="596"/>
        <w:gridCol w:w="816"/>
        <w:gridCol w:w="716"/>
        <w:gridCol w:w="269"/>
        <w:gridCol w:w="247"/>
        <w:gridCol w:w="286"/>
        <w:gridCol w:w="428"/>
        <w:gridCol w:w="488"/>
        <w:gridCol w:w="716"/>
        <w:gridCol w:w="222"/>
      </w:tblGrid>
      <w:tr w:rsidR="006C0751">
        <w:trPr>
          <w:gridAfter w:val="1"/>
          <w:wAfter w:w="88" w:type="pct"/>
          <w:trHeight w:val="420"/>
        </w:trPr>
        <w:tc>
          <w:tcPr>
            <w:tcW w:w="4912" w:type="pct"/>
            <w:gridSpan w:val="14"/>
            <w:tcBorders>
              <w:top w:val="nil"/>
              <w:left w:val="nil"/>
              <w:bottom w:val="nil"/>
              <w:right w:val="nil"/>
            </w:tcBorders>
            <w:shd w:val="clear" w:color="auto" w:fill="auto"/>
            <w:vAlign w:val="center"/>
          </w:tcPr>
          <w:p w:rsidR="006C0751" w:rsidRDefault="00AF0EDB">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t>项目支出绩效自评表</w:t>
            </w:r>
          </w:p>
        </w:tc>
      </w:tr>
      <w:tr w:rsidR="006C0751">
        <w:trPr>
          <w:gridAfter w:val="1"/>
          <w:wAfter w:w="88" w:type="pct"/>
          <w:trHeight w:val="280"/>
        </w:trPr>
        <w:tc>
          <w:tcPr>
            <w:tcW w:w="4912" w:type="pct"/>
            <w:gridSpan w:val="14"/>
            <w:tcBorders>
              <w:top w:val="nil"/>
              <w:left w:val="nil"/>
              <w:bottom w:val="nil"/>
              <w:right w:val="nil"/>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年度</w:t>
            </w:r>
            <w:r>
              <w:rPr>
                <w:rFonts w:ascii="宋体" w:hAnsi="宋体" w:cs="宋体" w:hint="eastAsia"/>
                <w:color w:val="000000"/>
                <w:kern w:val="0"/>
                <w:sz w:val="20"/>
                <w:szCs w:val="20"/>
              </w:rPr>
              <w:t>)</w:t>
            </w:r>
          </w:p>
        </w:tc>
      </w:tr>
      <w:tr w:rsidR="006C0751">
        <w:trPr>
          <w:gridAfter w:val="1"/>
          <w:wAfter w:w="88" w:type="pct"/>
          <w:trHeight w:val="280"/>
        </w:trPr>
        <w:tc>
          <w:tcPr>
            <w:tcW w:w="74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w:t>
            </w:r>
            <w:r>
              <w:rPr>
                <w:rFonts w:ascii="宋体" w:hAnsi="宋体" w:cs="宋体" w:hint="eastAsia"/>
                <w:color w:val="000000"/>
                <w:kern w:val="0"/>
                <w:sz w:val="20"/>
                <w:szCs w:val="20"/>
              </w:rPr>
              <w:lastRenderedPageBreak/>
              <w:t>称</w:t>
            </w:r>
          </w:p>
        </w:tc>
        <w:tc>
          <w:tcPr>
            <w:tcW w:w="4172" w:type="pct"/>
            <w:gridSpan w:val="1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服务群众专项经费（社区）</w:t>
            </w:r>
          </w:p>
        </w:tc>
      </w:tr>
      <w:tr w:rsidR="006C0751">
        <w:trPr>
          <w:gridAfter w:val="1"/>
          <w:wAfter w:w="88" w:type="pct"/>
          <w:trHeight w:val="280"/>
        </w:trPr>
        <w:tc>
          <w:tcPr>
            <w:tcW w:w="74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主管部门</w:t>
            </w:r>
          </w:p>
        </w:tc>
        <w:tc>
          <w:tcPr>
            <w:tcW w:w="2006" w:type="pct"/>
            <w:gridSpan w:val="5"/>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昌吉市大西渠镇人民政府</w:t>
            </w:r>
          </w:p>
        </w:tc>
        <w:tc>
          <w:tcPr>
            <w:tcW w:w="752"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1415" w:type="pct"/>
            <w:gridSpan w:val="5"/>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昌吉市大西渠镇人民政府</w:t>
            </w:r>
          </w:p>
        </w:tc>
      </w:tr>
      <w:tr w:rsidR="006C0751">
        <w:trPr>
          <w:gridAfter w:val="1"/>
          <w:wAfter w:w="88" w:type="pct"/>
          <w:trHeight w:val="520"/>
        </w:trPr>
        <w:tc>
          <w:tcPr>
            <w:tcW w:w="74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r>
            <w:r>
              <w:rPr>
                <w:rFonts w:ascii="宋体" w:hAnsi="宋体" w:cs="宋体" w:hint="eastAsia"/>
                <w:color w:val="000000"/>
                <w:kern w:val="0"/>
                <w:sz w:val="20"/>
                <w:szCs w:val="20"/>
              </w:rPr>
              <w:t>（万元）</w:t>
            </w:r>
          </w:p>
        </w:tc>
        <w:tc>
          <w:tcPr>
            <w:tcW w:w="770"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88"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748"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752"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567"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67"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381"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6C0751">
        <w:trPr>
          <w:gridAfter w:val="1"/>
          <w:wAfter w:w="88" w:type="pct"/>
          <w:trHeight w:val="440"/>
        </w:trPr>
        <w:tc>
          <w:tcPr>
            <w:tcW w:w="740" w:type="pct"/>
            <w:gridSpan w:val="2"/>
            <w:vMerge/>
            <w:tcBorders>
              <w:top w:val="single" w:sz="4" w:space="0" w:color="auto"/>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770"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488"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10.00</w:t>
            </w:r>
          </w:p>
        </w:tc>
        <w:tc>
          <w:tcPr>
            <w:tcW w:w="748"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10.00</w:t>
            </w:r>
          </w:p>
        </w:tc>
        <w:tc>
          <w:tcPr>
            <w:tcW w:w="752"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10.00</w:t>
            </w:r>
          </w:p>
        </w:tc>
        <w:tc>
          <w:tcPr>
            <w:tcW w:w="567"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67"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100.00%</w:t>
            </w:r>
          </w:p>
        </w:tc>
        <w:tc>
          <w:tcPr>
            <w:tcW w:w="381"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10.00</w:t>
            </w:r>
          </w:p>
        </w:tc>
      </w:tr>
      <w:tr w:rsidR="006C0751">
        <w:trPr>
          <w:gridAfter w:val="1"/>
          <w:wAfter w:w="88" w:type="pct"/>
          <w:trHeight w:val="440"/>
        </w:trPr>
        <w:tc>
          <w:tcPr>
            <w:tcW w:w="740" w:type="pct"/>
            <w:gridSpan w:val="2"/>
            <w:vMerge/>
            <w:tcBorders>
              <w:top w:val="single" w:sz="4" w:space="0" w:color="auto"/>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770"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488"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10.00</w:t>
            </w:r>
          </w:p>
        </w:tc>
        <w:tc>
          <w:tcPr>
            <w:tcW w:w="748"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10.00</w:t>
            </w:r>
          </w:p>
        </w:tc>
        <w:tc>
          <w:tcPr>
            <w:tcW w:w="752"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10.00</w:t>
            </w:r>
          </w:p>
        </w:tc>
        <w:tc>
          <w:tcPr>
            <w:tcW w:w="567"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67"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81"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6C0751">
        <w:trPr>
          <w:gridAfter w:val="1"/>
          <w:wAfter w:w="88" w:type="pct"/>
          <w:trHeight w:val="440"/>
        </w:trPr>
        <w:tc>
          <w:tcPr>
            <w:tcW w:w="740" w:type="pct"/>
            <w:gridSpan w:val="2"/>
            <w:vMerge/>
            <w:tcBorders>
              <w:top w:val="single" w:sz="4" w:space="0" w:color="auto"/>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770"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其他资金</w:t>
            </w:r>
          </w:p>
        </w:tc>
        <w:tc>
          <w:tcPr>
            <w:tcW w:w="488"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48"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52"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567"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67"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81"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6C0751">
        <w:trPr>
          <w:gridAfter w:val="1"/>
          <w:wAfter w:w="88" w:type="pct"/>
          <w:trHeight w:val="280"/>
        </w:trPr>
        <w:tc>
          <w:tcPr>
            <w:tcW w:w="370" w:type="pct"/>
            <w:vMerge w:val="restart"/>
            <w:tcBorders>
              <w:top w:val="nil"/>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年度总体目标</w:t>
            </w:r>
          </w:p>
        </w:tc>
        <w:tc>
          <w:tcPr>
            <w:tcW w:w="2376" w:type="pct"/>
            <w:gridSpan w:val="6"/>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预期目标</w:t>
            </w:r>
          </w:p>
        </w:tc>
        <w:tc>
          <w:tcPr>
            <w:tcW w:w="2166" w:type="pct"/>
            <w:gridSpan w:val="7"/>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6C0751">
        <w:trPr>
          <w:gridAfter w:val="1"/>
          <w:wAfter w:w="88" w:type="pct"/>
          <w:trHeight w:val="540"/>
        </w:trPr>
        <w:tc>
          <w:tcPr>
            <w:tcW w:w="370"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2376" w:type="pct"/>
            <w:gridSpan w:val="6"/>
            <w:tcBorders>
              <w:top w:val="single" w:sz="4" w:space="0" w:color="auto"/>
              <w:left w:val="nil"/>
              <w:bottom w:val="single" w:sz="4" w:space="0" w:color="auto"/>
              <w:right w:val="single" w:sz="4" w:space="0" w:color="000000"/>
            </w:tcBorders>
            <w:shd w:val="clear" w:color="auto" w:fill="auto"/>
          </w:tcPr>
          <w:p w:rsidR="006C0751" w:rsidRDefault="00AF0EDB">
            <w:pPr>
              <w:widowControl/>
              <w:jc w:val="left"/>
              <w:rPr>
                <w:rFonts w:ascii="宋体" w:hAnsi="宋体" w:cs="宋体"/>
                <w:color w:val="000000"/>
                <w:kern w:val="0"/>
                <w:sz w:val="20"/>
                <w:szCs w:val="20"/>
              </w:rPr>
            </w:pPr>
            <w:r>
              <w:rPr>
                <w:rFonts w:ascii="宋体" w:hAnsi="宋体" w:cs="宋体" w:hint="eastAsia"/>
                <w:color w:val="000000"/>
                <w:kern w:val="0"/>
                <w:sz w:val="20"/>
                <w:szCs w:val="20"/>
              </w:rPr>
              <w:t>本项目拟投入</w:t>
            </w:r>
            <w:r>
              <w:rPr>
                <w:rFonts w:ascii="宋体" w:hAnsi="宋体" w:cs="宋体" w:hint="eastAsia"/>
                <w:color w:val="000000"/>
                <w:kern w:val="0"/>
                <w:sz w:val="20"/>
                <w:szCs w:val="20"/>
              </w:rPr>
              <w:t>10</w:t>
            </w:r>
            <w:r>
              <w:rPr>
                <w:rFonts w:ascii="宋体" w:hAnsi="宋体" w:cs="宋体" w:hint="eastAsia"/>
                <w:color w:val="000000"/>
                <w:kern w:val="0"/>
                <w:sz w:val="20"/>
                <w:szCs w:val="20"/>
              </w:rPr>
              <w:t>万元用于服务群众专项经费（社区），主要建设内容为：维持社区正常运转所需的办公用品费、伙食费、水电费及开展活动、保障运行及其他有关合理开支的费用，计划于</w:t>
            </w:r>
            <w:r>
              <w:rPr>
                <w:rFonts w:ascii="宋体" w:hAnsi="宋体" w:cs="宋体" w:hint="eastAsia"/>
                <w:color w:val="000000"/>
                <w:kern w:val="0"/>
                <w:sz w:val="20"/>
                <w:szCs w:val="20"/>
              </w:rPr>
              <w:t>2023</w:t>
            </w:r>
            <w:r>
              <w:rPr>
                <w:rFonts w:ascii="宋体" w:hAnsi="宋体" w:cs="宋体" w:hint="eastAsia"/>
                <w:color w:val="000000"/>
                <w:kern w:val="0"/>
                <w:sz w:val="20"/>
                <w:szCs w:val="20"/>
              </w:rPr>
              <w:t>年</w:t>
            </w:r>
            <w:r>
              <w:rPr>
                <w:rFonts w:ascii="宋体" w:hAnsi="宋体" w:cs="宋体" w:hint="eastAsia"/>
                <w:color w:val="000000"/>
                <w:kern w:val="0"/>
                <w:sz w:val="20"/>
                <w:szCs w:val="20"/>
              </w:rPr>
              <w:t>12</w:t>
            </w:r>
            <w:r>
              <w:rPr>
                <w:rFonts w:ascii="宋体" w:hAnsi="宋体" w:cs="宋体" w:hint="eastAsia"/>
                <w:color w:val="000000"/>
                <w:kern w:val="0"/>
                <w:sz w:val="20"/>
                <w:szCs w:val="20"/>
              </w:rPr>
              <w:t>月</w:t>
            </w:r>
            <w:r>
              <w:rPr>
                <w:rFonts w:ascii="宋体" w:hAnsi="宋体" w:cs="宋体" w:hint="eastAsia"/>
                <w:color w:val="000000"/>
                <w:kern w:val="0"/>
                <w:sz w:val="20"/>
                <w:szCs w:val="20"/>
              </w:rPr>
              <w:t>31</w:t>
            </w:r>
            <w:r>
              <w:rPr>
                <w:rFonts w:ascii="宋体" w:hAnsi="宋体" w:cs="宋体" w:hint="eastAsia"/>
                <w:color w:val="000000"/>
                <w:kern w:val="0"/>
                <w:sz w:val="20"/>
                <w:szCs w:val="20"/>
              </w:rPr>
              <w:t>日前完工，通过本项目的实施，满足群众解决困难诉求的需要，促进社区的发展。改善社区面貌，完善社区基础设施的建设，改善社区干部办公条件，使受益居民满意度达到</w:t>
            </w:r>
            <w:r>
              <w:rPr>
                <w:rFonts w:ascii="宋体" w:hAnsi="宋体" w:cs="宋体" w:hint="eastAsia"/>
                <w:color w:val="000000"/>
                <w:kern w:val="0"/>
                <w:sz w:val="20"/>
                <w:szCs w:val="20"/>
              </w:rPr>
              <w:t>90%</w:t>
            </w:r>
            <w:r>
              <w:rPr>
                <w:rFonts w:ascii="宋体" w:hAnsi="宋体" w:cs="宋体" w:hint="eastAsia"/>
                <w:color w:val="000000"/>
                <w:kern w:val="0"/>
                <w:sz w:val="20"/>
                <w:szCs w:val="20"/>
              </w:rPr>
              <w:t>。</w:t>
            </w:r>
          </w:p>
        </w:tc>
        <w:tc>
          <w:tcPr>
            <w:tcW w:w="2166" w:type="pct"/>
            <w:gridSpan w:val="7"/>
            <w:tcBorders>
              <w:top w:val="single" w:sz="4" w:space="0" w:color="auto"/>
              <w:left w:val="nil"/>
              <w:bottom w:val="single" w:sz="4" w:space="0" w:color="auto"/>
              <w:right w:val="single" w:sz="4" w:space="0" w:color="000000"/>
            </w:tcBorders>
            <w:shd w:val="clear" w:color="auto" w:fill="auto"/>
          </w:tcPr>
          <w:p w:rsidR="006C0751" w:rsidRDefault="00AF0EDB">
            <w:pPr>
              <w:widowControl/>
              <w:jc w:val="left"/>
              <w:rPr>
                <w:rFonts w:ascii="宋体" w:hAnsi="宋体" w:cs="宋体"/>
                <w:color w:val="000000"/>
                <w:kern w:val="0"/>
                <w:sz w:val="20"/>
                <w:szCs w:val="20"/>
              </w:rPr>
            </w:pPr>
            <w:r>
              <w:rPr>
                <w:rFonts w:ascii="宋体" w:hAnsi="宋体" w:cs="宋体" w:hint="eastAsia"/>
                <w:color w:val="000000"/>
                <w:kern w:val="0"/>
                <w:sz w:val="20"/>
                <w:szCs w:val="20"/>
              </w:rPr>
              <w:br/>
            </w:r>
            <w:r>
              <w:rPr>
                <w:rFonts w:ascii="宋体" w:hAnsi="宋体" w:cs="宋体" w:hint="eastAsia"/>
                <w:color w:val="000000"/>
                <w:kern w:val="0"/>
                <w:sz w:val="20"/>
                <w:szCs w:val="20"/>
              </w:rPr>
              <w:t>本项目投入了</w:t>
            </w:r>
            <w:r>
              <w:rPr>
                <w:rFonts w:ascii="宋体" w:hAnsi="宋体" w:cs="宋体" w:hint="eastAsia"/>
                <w:color w:val="000000"/>
                <w:kern w:val="0"/>
                <w:sz w:val="20"/>
                <w:szCs w:val="20"/>
              </w:rPr>
              <w:t>10</w:t>
            </w:r>
            <w:r>
              <w:rPr>
                <w:rFonts w:ascii="宋体" w:hAnsi="宋体" w:cs="宋体" w:hint="eastAsia"/>
                <w:color w:val="000000"/>
                <w:kern w:val="0"/>
                <w:sz w:val="20"/>
                <w:szCs w:val="20"/>
              </w:rPr>
              <w:t>万元用于服务群众专项经费（社区），主要用于维持社区正常运转所需的办公用品费、伙食费、水电费及开展活动、保障运行及其他有关合理开支的费用，计划于</w:t>
            </w:r>
            <w:r>
              <w:rPr>
                <w:rFonts w:ascii="宋体" w:hAnsi="宋体" w:cs="宋体" w:hint="eastAsia"/>
                <w:color w:val="000000"/>
                <w:kern w:val="0"/>
                <w:sz w:val="20"/>
                <w:szCs w:val="20"/>
              </w:rPr>
              <w:t>2023</w:t>
            </w:r>
            <w:r>
              <w:rPr>
                <w:rFonts w:ascii="宋体" w:hAnsi="宋体" w:cs="宋体" w:hint="eastAsia"/>
                <w:color w:val="000000"/>
                <w:kern w:val="0"/>
                <w:sz w:val="20"/>
                <w:szCs w:val="20"/>
              </w:rPr>
              <w:t>年</w:t>
            </w:r>
            <w:r>
              <w:rPr>
                <w:rFonts w:ascii="宋体" w:hAnsi="宋体" w:cs="宋体" w:hint="eastAsia"/>
                <w:color w:val="000000"/>
                <w:kern w:val="0"/>
                <w:sz w:val="20"/>
                <w:szCs w:val="20"/>
              </w:rPr>
              <w:t>12</w:t>
            </w:r>
            <w:r>
              <w:rPr>
                <w:rFonts w:ascii="宋体" w:hAnsi="宋体" w:cs="宋体" w:hint="eastAsia"/>
                <w:color w:val="000000"/>
                <w:kern w:val="0"/>
                <w:sz w:val="20"/>
                <w:szCs w:val="20"/>
              </w:rPr>
              <w:t>月</w:t>
            </w:r>
            <w:r>
              <w:rPr>
                <w:rFonts w:ascii="宋体" w:hAnsi="宋体" w:cs="宋体" w:hint="eastAsia"/>
                <w:color w:val="000000"/>
                <w:kern w:val="0"/>
                <w:sz w:val="20"/>
                <w:szCs w:val="20"/>
              </w:rPr>
              <w:t>31</w:t>
            </w:r>
            <w:r>
              <w:rPr>
                <w:rFonts w:ascii="宋体" w:hAnsi="宋体" w:cs="宋体" w:hint="eastAsia"/>
                <w:color w:val="000000"/>
                <w:kern w:val="0"/>
                <w:sz w:val="20"/>
                <w:szCs w:val="20"/>
              </w:rPr>
              <w:t>日前完工，通过本项目的实施，满足了群众解决困难诉求的需要，促进了社区的发展。改善了社区面貌，完善了社区基础设施的建设，改善了社区干部办公条件，使受益居民满意度达到</w:t>
            </w:r>
            <w:r>
              <w:rPr>
                <w:rFonts w:ascii="宋体" w:hAnsi="宋体" w:cs="宋体" w:hint="eastAsia"/>
                <w:color w:val="000000"/>
                <w:kern w:val="0"/>
                <w:sz w:val="20"/>
                <w:szCs w:val="20"/>
              </w:rPr>
              <w:t>90%</w:t>
            </w:r>
            <w:r>
              <w:rPr>
                <w:rFonts w:ascii="宋体" w:hAnsi="宋体" w:cs="宋体" w:hint="eastAsia"/>
                <w:color w:val="000000"/>
                <w:kern w:val="0"/>
                <w:sz w:val="20"/>
                <w:szCs w:val="20"/>
              </w:rPr>
              <w:t>。</w:t>
            </w:r>
          </w:p>
        </w:tc>
      </w:tr>
      <w:tr w:rsidR="006C0751">
        <w:trPr>
          <w:gridAfter w:val="1"/>
          <w:wAfter w:w="88" w:type="pct"/>
          <w:trHeight w:val="312"/>
        </w:trPr>
        <w:tc>
          <w:tcPr>
            <w:tcW w:w="370" w:type="pct"/>
            <w:vMerge w:val="restart"/>
            <w:tcBorders>
              <w:top w:val="nil"/>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70" w:type="pct"/>
            <w:vMerge w:val="restart"/>
            <w:tcBorders>
              <w:top w:val="nil"/>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375" w:type="pct"/>
            <w:vMerge w:val="restart"/>
            <w:tcBorders>
              <w:top w:val="nil"/>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1110"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521" w:type="pct"/>
            <w:vMerge w:val="restart"/>
            <w:tcBorders>
              <w:top w:val="nil"/>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460" w:type="pct"/>
            <w:vMerge w:val="restart"/>
            <w:tcBorders>
              <w:top w:val="nil"/>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56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517"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63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6C0751">
        <w:trPr>
          <w:trHeight w:val="280"/>
        </w:trPr>
        <w:tc>
          <w:tcPr>
            <w:tcW w:w="370"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370"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375"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1110" w:type="pct"/>
            <w:gridSpan w:val="3"/>
            <w:vMerge/>
            <w:tcBorders>
              <w:top w:val="single" w:sz="4" w:space="0" w:color="auto"/>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521"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460"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560" w:type="pct"/>
            <w:gridSpan w:val="2"/>
            <w:vMerge/>
            <w:tcBorders>
              <w:top w:val="single" w:sz="4" w:space="0" w:color="auto"/>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517" w:type="pct"/>
            <w:gridSpan w:val="2"/>
            <w:vMerge/>
            <w:tcBorders>
              <w:top w:val="single" w:sz="4" w:space="0" w:color="auto"/>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630" w:type="pct"/>
            <w:gridSpan w:val="2"/>
            <w:vMerge/>
            <w:tcBorders>
              <w:top w:val="single" w:sz="4" w:space="0" w:color="auto"/>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tcPr>
          <w:p w:rsidR="006C0751" w:rsidRDefault="006C0751">
            <w:pPr>
              <w:widowControl/>
              <w:jc w:val="center"/>
              <w:rPr>
                <w:rFonts w:ascii="宋体" w:hAnsi="宋体" w:cs="宋体"/>
                <w:color w:val="000000"/>
                <w:kern w:val="0"/>
                <w:sz w:val="20"/>
                <w:szCs w:val="20"/>
              </w:rPr>
            </w:pPr>
          </w:p>
        </w:tc>
      </w:tr>
      <w:tr w:rsidR="006C0751">
        <w:trPr>
          <w:trHeight w:val="400"/>
        </w:trPr>
        <w:tc>
          <w:tcPr>
            <w:tcW w:w="370" w:type="pct"/>
            <w:vMerge w:val="restart"/>
            <w:tcBorders>
              <w:top w:val="nil"/>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年度绩效指标完成情况</w:t>
            </w:r>
          </w:p>
        </w:tc>
        <w:tc>
          <w:tcPr>
            <w:tcW w:w="370" w:type="pct"/>
            <w:vMerge w:val="restart"/>
            <w:tcBorders>
              <w:top w:val="nil"/>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产出指标</w:t>
            </w:r>
          </w:p>
        </w:tc>
        <w:tc>
          <w:tcPr>
            <w:tcW w:w="375"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110" w:type="pct"/>
            <w:gridSpan w:val="3"/>
            <w:tcBorders>
              <w:top w:val="single" w:sz="4" w:space="0" w:color="auto"/>
              <w:left w:val="nil"/>
              <w:bottom w:val="single" w:sz="4" w:space="0" w:color="auto"/>
              <w:right w:val="single" w:sz="4" w:space="0" w:color="000000"/>
            </w:tcBorders>
            <w:shd w:val="clear" w:color="auto" w:fill="auto"/>
            <w:noWrap/>
            <w:vAlign w:val="center"/>
          </w:tcPr>
          <w:p w:rsidR="006C0751" w:rsidRDefault="00AF0EDB">
            <w:pPr>
              <w:widowControl/>
              <w:jc w:val="left"/>
              <w:rPr>
                <w:rFonts w:ascii="宋体" w:hAnsi="宋体" w:cs="宋体"/>
                <w:color w:val="000000"/>
                <w:kern w:val="0"/>
                <w:sz w:val="20"/>
                <w:szCs w:val="20"/>
              </w:rPr>
            </w:pPr>
            <w:r>
              <w:rPr>
                <w:rFonts w:ascii="宋体" w:hAnsi="宋体" w:cs="宋体" w:hint="eastAsia"/>
                <w:color w:val="000000"/>
                <w:kern w:val="0"/>
                <w:sz w:val="20"/>
                <w:szCs w:val="20"/>
              </w:rPr>
              <w:t>涉及社区个数</w:t>
            </w:r>
          </w:p>
        </w:tc>
        <w:tc>
          <w:tcPr>
            <w:tcW w:w="521"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w:t>
            </w:r>
            <w:r>
              <w:rPr>
                <w:rFonts w:ascii="宋体" w:hAnsi="宋体" w:cs="宋体" w:hint="eastAsia"/>
                <w:color w:val="000000"/>
                <w:kern w:val="0"/>
                <w:sz w:val="20"/>
                <w:szCs w:val="20"/>
              </w:rPr>
              <w:t>个</w:t>
            </w:r>
          </w:p>
        </w:tc>
        <w:tc>
          <w:tcPr>
            <w:tcW w:w="460"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w:t>
            </w:r>
            <w:r>
              <w:rPr>
                <w:rFonts w:ascii="宋体" w:hAnsi="宋体" w:cs="宋体" w:hint="eastAsia"/>
                <w:color w:val="000000"/>
                <w:kern w:val="0"/>
                <w:sz w:val="20"/>
                <w:szCs w:val="20"/>
              </w:rPr>
              <w:t>个</w:t>
            </w:r>
          </w:p>
        </w:tc>
        <w:tc>
          <w:tcPr>
            <w:tcW w:w="560"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17"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30"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6C0751" w:rsidRDefault="006C0751">
            <w:pPr>
              <w:widowControl/>
              <w:jc w:val="left"/>
              <w:rPr>
                <w:rFonts w:eastAsia="Times New Roman"/>
                <w:kern w:val="0"/>
                <w:sz w:val="20"/>
                <w:szCs w:val="20"/>
              </w:rPr>
            </w:pPr>
          </w:p>
        </w:tc>
      </w:tr>
      <w:tr w:rsidR="006C0751">
        <w:trPr>
          <w:trHeight w:val="400"/>
        </w:trPr>
        <w:tc>
          <w:tcPr>
            <w:tcW w:w="370"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370"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375"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110" w:type="pct"/>
            <w:gridSpan w:val="3"/>
            <w:tcBorders>
              <w:top w:val="single" w:sz="4" w:space="0" w:color="auto"/>
              <w:left w:val="nil"/>
              <w:bottom w:val="single" w:sz="4" w:space="0" w:color="auto"/>
              <w:right w:val="single" w:sz="4" w:space="0" w:color="000000"/>
            </w:tcBorders>
            <w:shd w:val="clear" w:color="auto" w:fill="auto"/>
            <w:noWrap/>
            <w:vAlign w:val="center"/>
          </w:tcPr>
          <w:p w:rsidR="006C0751" w:rsidRDefault="00AF0EDB">
            <w:pPr>
              <w:widowControl/>
              <w:jc w:val="left"/>
              <w:rPr>
                <w:rFonts w:ascii="宋体" w:hAnsi="宋体" w:cs="宋体"/>
                <w:color w:val="000000"/>
                <w:kern w:val="0"/>
                <w:sz w:val="20"/>
                <w:szCs w:val="20"/>
              </w:rPr>
            </w:pPr>
            <w:r>
              <w:rPr>
                <w:rFonts w:ascii="宋体" w:hAnsi="宋体" w:cs="宋体" w:hint="eastAsia"/>
                <w:color w:val="000000"/>
                <w:kern w:val="0"/>
                <w:sz w:val="20"/>
                <w:szCs w:val="20"/>
              </w:rPr>
              <w:t>经费使用时间</w:t>
            </w:r>
          </w:p>
        </w:tc>
        <w:tc>
          <w:tcPr>
            <w:tcW w:w="521"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=12</w:t>
            </w:r>
            <w:r>
              <w:rPr>
                <w:rFonts w:ascii="宋体" w:hAnsi="宋体" w:cs="宋体" w:hint="eastAsia"/>
                <w:color w:val="000000"/>
                <w:kern w:val="0"/>
                <w:sz w:val="20"/>
                <w:szCs w:val="20"/>
              </w:rPr>
              <w:t>个月</w:t>
            </w:r>
          </w:p>
        </w:tc>
        <w:tc>
          <w:tcPr>
            <w:tcW w:w="460"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=12</w:t>
            </w:r>
            <w:r>
              <w:rPr>
                <w:rFonts w:ascii="宋体" w:hAnsi="宋体" w:cs="宋体" w:hint="eastAsia"/>
                <w:color w:val="000000"/>
                <w:kern w:val="0"/>
                <w:sz w:val="20"/>
                <w:szCs w:val="20"/>
              </w:rPr>
              <w:t>个月</w:t>
            </w:r>
          </w:p>
        </w:tc>
        <w:tc>
          <w:tcPr>
            <w:tcW w:w="560"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17"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30"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6C0751" w:rsidRDefault="006C0751">
            <w:pPr>
              <w:widowControl/>
              <w:jc w:val="left"/>
              <w:rPr>
                <w:rFonts w:eastAsia="Times New Roman"/>
                <w:kern w:val="0"/>
                <w:sz w:val="20"/>
                <w:szCs w:val="20"/>
              </w:rPr>
            </w:pPr>
          </w:p>
        </w:tc>
      </w:tr>
      <w:tr w:rsidR="006C0751">
        <w:trPr>
          <w:trHeight w:val="400"/>
        </w:trPr>
        <w:tc>
          <w:tcPr>
            <w:tcW w:w="370"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370"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375"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1110" w:type="pct"/>
            <w:gridSpan w:val="3"/>
            <w:tcBorders>
              <w:top w:val="single" w:sz="4" w:space="0" w:color="auto"/>
              <w:left w:val="nil"/>
              <w:bottom w:val="single" w:sz="4" w:space="0" w:color="auto"/>
              <w:right w:val="single" w:sz="4" w:space="0" w:color="000000"/>
            </w:tcBorders>
            <w:shd w:val="clear" w:color="auto" w:fill="auto"/>
            <w:noWrap/>
            <w:vAlign w:val="center"/>
          </w:tcPr>
          <w:p w:rsidR="006C0751" w:rsidRDefault="00AF0EDB">
            <w:pPr>
              <w:widowControl/>
              <w:jc w:val="left"/>
              <w:rPr>
                <w:rFonts w:ascii="宋体" w:hAnsi="宋体" w:cs="宋体"/>
                <w:color w:val="000000"/>
                <w:kern w:val="0"/>
                <w:sz w:val="20"/>
                <w:szCs w:val="20"/>
              </w:rPr>
            </w:pPr>
            <w:r>
              <w:rPr>
                <w:rFonts w:ascii="宋体" w:hAnsi="宋体" w:cs="宋体" w:hint="eastAsia"/>
                <w:color w:val="000000"/>
                <w:kern w:val="0"/>
                <w:sz w:val="20"/>
                <w:szCs w:val="20"/>
              </w:rPr>
              <w:t>资金使用合规率</w:t>
            </w:r>
          </w:p>
        </w:tc>
        <w:tc>
          <w:tcPr>
            <w:tcW w:w="521"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&gt;=95%</w:t>
            </w:r>
          </w:p>
        </w:tc>
        <w:tc>
          <w:tcPr>
            <w:tcW w:w="460"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60"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17"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30"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6C0751" w:rsidRDefault="006C0751">
            <w:pPr>
              <w:widowControl/>
              <w:jc w:val="left"/>
              <w:rPr>
                <w:rFonts w:eastAsia="Times New Roman"/>
                <w:kern w:val="0"/>
                <w:sz w:val="20"/>
                <w:szCs w:val="20"/>
              </w:rPr>
            </w:pPr>
          </w:p>
        </w:tc>
      </w:tr>
      <w:tr w:rsidR="006C0751">
        <w:trPr>
          <w:trHeight w:val="400"/>
        </w:trPr>
        <w:tc>
          <w:tcPr>
            <w:tcW w:w="370"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370"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375"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1110" w:type="pct"/>
            <w:gridSpan w:val="3"/>
            <w:tcBorders>
              <w:top w:val="single" w:sz="4" w:space="0" w:color="auto"/>
              <w:left w:val="nil"/>
              <w:bottom w:val="single" w:sz="4" w:space="0" w:color="auto"/>
              <w:right w:val="single" w:sz="4" w:space="0" w:color="000000"/>
            </w:tcBorders>
            <w:shd w:val="clear" w:color="auto" w:fill="auto"/>
            <w:noWrap/>
            <w:vAlign w:val="center"/>
          </w:tcPr>
          <w:p w:rsidR="006C0751" w:rsidRDefault="00AF0EDB">
            <w:pPr>
              <w:widowControl/>
              <w:jc w:val="left"/>
              <w:rPr>
                <w:rFonts w:ascii="宋体" w:hAnsi="宋体" w:cs="宋体"/>
                <w:color w:val="000000"/>
                <w:kern w:val="0"/>
                <w:sz w:val="20"/>
                <w:szCs w:val="20"/>
              </w:rPr>
            </w:pPr>
            <w:r>
              <w:rPr>
                <w:rFonts w:ascii="宋体" w:hAnsi="宋体" w:cs="宋体" w:hint="eastAsia"/>
                <w:color w:val="000000"/>
                <w:kern w:val="0"/>
                <w:sz w:val="20"/>
                <w:szCs w:val="20"/>
              </w:rPr>
              <w:t>资金拨付及时率</w:t>
            </w:r>
          </w:p>
        </w:tc>
        <w:tc>
          <w:tcPr>
            <w:tcW w:w="521"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&gt;=95%</w:t>
            </w:r>
          </w:p>
        </w:tc>
        <w:tc>
          <w:tcPr>
            <w:tcW w:w="460"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60"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17"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30"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6C0751" w:rsidRDefault="006C0751">
            <w:pPr>
              <w:widowControl/>
              <w:jc w:val="left"/>
              <w:rPr>
                <w:rFonts w:eastAsia="Times New Roman"/>
                <w:kern w:val="0"/>
                <w:sz w:val="20"/>
                <w:szCs w:val="20"/>
              </w:rPr>
            </w:pPr>
          </w:p>
        </w:tc>
      </w:tr>
      <w:tr w:rsidR="006C0751">
        <w:trPr>
          <w:trHeight w:val="400"/>
        </w:trPr>
        <w:tc>
          <w:tcPr>
            <w:tcW w:w="370"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370" w:type="pct"/>
            <w:vMerge w:val="restart"/>
            <w:tcBorders>
              <w:top w:val="nil"/>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375"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110" w:type="pct"/>
            <w:gridSpan w:val="3"/>
            <w:tcBorders>
              <w:top w:val="single" w:sz="4" w:space="0" w:color="auto"/>
              <w:left w:val="nil"/>
              <w:bottom w:val="single" w:sz="4" w:space="0" w:color="auto"/>
              <w:right w:val="single" w:sz="4" w:space="0" w:color="000000"/>
            </w:tcBorders>
            <w:shd w:val="clear" w:color="auto" w:fill="auto"/>
            <w:noWrap/>
            <w:vAlign w:val="center"/>
          </w:tcPr>
          <w:p w:rsidR="006C0751" w:rsidRDefault="00AF0EDB">
            <w:pPr>
              <w:widowControl/>
              <w:jc w:val="left"/>
              <w:rPr>
                <w:rFonts w:ascii="宋体" w:hAnsi="宋体" w:cs="宋体"/>
                <w:color w:val="000000"/>
                <w:kern w:val="0"/>
                <w:sz w:val="20"/>
                <w:szCs w:val="20"/>
              </w:rPr>
            </w:pPr>
            <w:r>
              <w:rPr>
                <w:rFonts w:ascii="宋体" w:hAnsi="宋体" w:cs="宋体" w:hint="eastAsia"/>
                <w:color w:val="000000"/>
                <w:kern w:val="0"/>
                <w:sz w:val="20"/>
                <w:szCs w:val="20"/>
              </w:rPr>
              <w:t>社区服务群众专项经费额度</w:t>
            </w:r>
            <w:r>
              <w:rPr>
                <w:rFonts w:ascii="宋体" w:hAnsi="宋体" w:cs="宋体" w:hint="eastAsia"/>
                <w:color w:val="000000"/>
                <w:kern w:val="0"/>
                <w:sz w:val="20"/>
                <w:szCs w:val="20"/>
              </w:rPr>
              <w:t>/</w:t>
            </w:r>
            <w:r>
              <w:rPr>
                <w:rFonts w:ascii="宋体" w:hAnsi="宋体" w:cs="宋体" w:hint="eastAsia"/>
                <w:color w:val="000000"/>
                <w:kern w:val="0"/>
                <w:sz w:val="20"/>
                <w:szCs w:val="20"/>
              </w:rPr>
              <w:t>月</w:t>
            </w:r>
          </w:p>
        </w:tc>
        <w:tc>
          <w:tcPr>
            <w:tcW w:w="521"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&lt;=0.83</w:t>
            </w:r>
            <w:r>
              <w:rPr>
                <w:rFonts w:ascii="宋体" w:hAnsi="宋体" w:cs="宋体" w:hint="eastAsia"/>
                <w:color w:val="000000"/>
                <w:kern w:val="0"/>
                <w:sz w:val="20"/>
                <w:szCs w:val="20"/>
              </w:rPr>
              <w:t>万元</w:t>
            </w:r>
          </w:p>
        </w:tc>
        <w:tc>
          <w:tcPr>
            <w:tcW w:w="460"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=0.83</w:t>
            </w:r>
            <w:r>
              <w:rPr>
                <w:rFonts w:ascii="宋体" w:hAnsi="宋体" w:cs="宋体" w:hint="eastAsia"/>
                <w:color w:val="000000"/>
                <w:kern w:val="0"/>
                <w:sz w:val="20"/>
                <w:szCs w:val="20"/>
              </w:rPr>
              <w:t>万元</w:t>
            </w:r>
          </w:p>
        </w:tc>
        <w:tc>
          <w:tcPr>
            <w:tcW w:w="560"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17"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30"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6C0751" w:rsidRDefault="006C0751">
            <w:pPr>
              <w:widowControl/>
              <w:jc w:val="left"/>
              <w:rPr>
                <w:rFonts w:eastAsia="Times New Roman"/>
                <w:kern w:val="0"/>
                <w:sz w:val="20"/>
                <w:szCs w:val="20"/>
              </w:rPr>
            </w:pPr>
          </w:p>
        </w:tc>
      </w:tr>
      <w:tr w:rsidR="006C0751">
        <w:trPr>
          <w:trHeight w:val="400"/>
        </w:trPr>
        <w:tc>
          <w:tcPr>
            <w:tcW w:w="370"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370"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375"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110" w:type="pct"/>
            <w:gridSpan w:val="3"/>
            <w:tcBorders>
              <w:top w:val="single" w:sz="4" w:space="0" w:color="auto"/>
              <w:left w:val="nil"/>
              <w:bottom w:val="single" w:sz="4" w:space="0" w:color="auto"/>
              <w:right w:val="single" w:sz="4" w:space="0" w:color="000000"/>
            </w:tcBorders>
            <w:shd w:val="clear" w:color="auto" w:fill="auto"/>
            <w:noWrap/>
            <w:vAlign w:val="center"/>
          </w:tcPr>
          <w:p w:rsidR="006C0751" w:rsidRDefault="00AF0EDB">
            <w:pPr>
              <w:widowControl/>
              <w:jc w:val="left"/>
              <w:rPr>
                <w:rFonts w:ascii="宋体" w:hAnsi="宋体" w:cs="宋体"/>
                <w:color w:val="000000"/>
                <w:kern w:val="0"/>
                <w:sz w:val="20"/>
                <w:szCs w:val="20"/>
              </w:rPr>
            </w:pPr>
            <w:r>
              <w:rPr>
                <w:rFonts w:ascii="宋体" w:hAnsi="宋体" w:cs="宋体" w:hint="eastAsia"/>
                <w:color w:val="000000"/>
                <w:kern w:val="0"/>
                <w:sz w:val="20"/>
                <w:szCs w:val="20"/>
              </w:rPr>
              <w:t>社区服务群众专项经费额度</w:t>
            </w:r>
            <w:r>
              <w:rPr>
                <w:rFonts w:ascii="宋体" w:hAnsi="宋体" w:cs="宋体" w:hint="eastAsia"/>
                <w:color w:val="000000"/>
                <w:kern w:val="0"/>
                <w:sz w:val="20"/>
                <w:szCs w:val="20"/>
              </w:rPr>
              <w:t>/</w:t>
            </w:r>
            <w:r>
              <w:rPr>
                <w:rFonts w:ascii="宋体" w:hAnsi="宋体" w:cs="宋体" w:hint="eastAsia"/>
                <w:color w:val="000000"/>
                <w:kern w:val="0"/>
                <w:sz w:val="20"/>
                <w:szCs w:val="20"/>
              </w:rPr>
              <w:t>年</w:t>
            </w:r>
          </w:p>
        </w:tc>
        <w:tc>
          <w:tcPr>
            <w:tcW w:w="521"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r>
              <w:rPr>
                <w:rFonts w:ascii="宋体" w:hAnsi="宋体" w:cs="宋体" w:hint="eastAsia"/>
                <w:color w:val="000000"/>
                <w:kern w:val="0"/>
                <w:sz w:val="20"/>
                <w:szCs w:val="20"/>
              </w:rPr>
              <w:t>万元</w:t>
            </w:r>
          </w:p>
        </w:tc>
        <w:tc>
          <w:tcPr>
            <w:tcW w:w="460"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r>
              <w:rPr>
                <w:rFonts w:ascii="宋体" w:hAnsi="宋体" w:cs="宋体" w:hint="eastAsia"/>
                <w:color w:val="000000"/>
                <w:kern w:val="0"/>
                <w:sz w:val="20"/>
                <w:szCs w:val="20"/>
              </w:rPr>
              <w:t>万元</w:t>
            </w:r>
          </w:p>
        </w:tc>
        <w:tc>
          <w:tcPr>
            <w:tcW w:w="560"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17"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30"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6C0751" w:rsidRDefault="006C0751">
            <w:pPr>
              <w:widowControl/>
              <w:jc w:val="left"/>
              <w:rPr>
                <w:rFonts w:eastAsia="Times New Roman"/>
                <w:kern w:val="0"/>
                <w:sz w:val="20"/>
                <w:szCs w:val="20"/>
              </w:rPr>
            </w:pPr>
          </w:p>
        </w:tc>
      </w:tr>
      <w:tr w:rsidR="006C0751">
        <w:trPr>
          <w:trHeight w:val="400"/>
        </w:trPr>
        <w:tc>
          <w:tcPr>
            <w:tcW w:w="370"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370"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375"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社会成本指标</w:t>
            </w:r>
          </w:p>
        </w:tc>
        <w:tc>
          <w:tcPr>
            <w:tcW w:w="1110" w:type="pct"/>
            <w:gridSpan w:val="3"/>
            <w:tcBorders>
              <w:top w:val="single" w:sz="4" w:space="0" w:color="auto"/>
              <w:left w:val="nil"/>
              <w:bottom w:val="single" w:sz="4" w:space="0" w:color="auto"/>
              <w:right w:val="single" w:sz="4" w:space="0" w:color="000000"/>
            </w:tcBorders>
            <w:shd w:val="clear" w:color="auto" w:fill="auto"/>
            <w:noWrap/>
            <w:vAlign w:val="center"/>
          </w:tcPr>
          <w:p w:rsidR="006C0751" w:rsidRDefault="00AF0EDB">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1"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0"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60"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7"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30"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6C0751" w:rsidRDefault="006C0751">
            <w:pPr>
              <w:widowControl/>
              <w:jc w:val="left"/>
              <w:rPr>
                <w:rFonts w:eastAsia="Times New Roman"/>
                <w:kern w:val="0"/>
                <w:sz w:val="20"/>
                <w:szCs w:val="20"/>
              </w:rPr>
            </w:pPr>
          </w:p>
        </w:tc>
      </w:tr>
      <w:tr w:rsidR="006C0751">
        <w:trPr>
          <w:trHeight w:val="400"/>
        </w:trPr>
        <w:tc>
          <w:tcPr>
            <w:tcW w:w="370"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370"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375"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生态环境成本指标</w:t>
            </w:r>
          </w:p>
        </w:tc>
        <w:tc>
          <w:tcPr>
            <w:tcW w:w="1110" w:type="pct"/>
            <w:gridSpan w:val="3"/>
            <w:tcBorders>
              <w:top w:val="single" w:sz="4" w:space="0" w:color="auto"/>
              <w:left w:val="nil"/>
              <w:bottom w:val="single" w:sz="4" w:space="0" w:color="auto"/>
              <w:right w:val="single" w:sz="4" w:space="0" w:color="000000"/>
            </w:tcBorders>
            <w:shd w:val="clear" w:color="auto" w:fill="auto"/>
            <w:noWrap/>
            <w:vAlign w:val="center"/>
          </w:tcPr>
          <w:p w:rsidR="006C0751" w:rsidRDefault="00AF0EDB">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1"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0"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60"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7"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30"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6C0751" w:rsidRDefault="006C0751">
            <w:pPr>
              <w:widowControl/>
              <w:jc w:val="left"/>
              <w:rPr>
                <w:rFonts w:eastAsia="Times New Roman"/>
                <w:kern w:val="0"/>
                <w:sz w:val="20"/>
                <w:szCs w:val="20"/>
              </w:rPr>
            </w:pPr>
          </w:p>
        </w:tc>
      </w:tr>
      <w:tr w:rsidR="006C0751">
        <w:trPr>
          <w:trHeight w:val="400"/>
        </w:trPr>
        <w:tc>
          <w:tcPr>
            <w:tcW w:w="370"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370" w:type="pct"/>
            <w:vMerge w:val="restart"/>
            <w:tcBorders>
              <w:top w:val="nil"/>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p>
        </w:tc>
        <w:tc>
          <w:tcPr>
            <w:tcW w:w="375"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经济效益指标</w:t>
            </w:r>
          </w:p>
        </w:tc>
        <w:tc>
          <w:tcPr>
            <w:tcW w:w="1110" w:type="pct"/>
            <w:gridSpan w:val="3"/>
            <w:tcBorders>
              <w:top w:val="single" w:sz="4" w:space="0" w:color="auto"/>
              <w:left w:val="nil"/>
              <w:bottom w:val="single" w:sz="4" w:space="0" w:color="auto"/>
              <w:right w:val="single" w:sz="4" w:space="0" w:color="000000"/>
            </w:tcBorders>
            <w:shd w:val="clear" w:color="auto" w:fill="auto"/>
            <w:noWrap/>
            <w:vAlign w:val="center"/>
          </w:tcPr>
          <w:p w:rsidR="006C0751" w:rsidRDefault="00AF0EDB">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1"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0"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60"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7"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30"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6C0751" w:rsidRDefault="006C0751">
            <w:pPr>
              <w:widowControl/>
              <w:jc w:val="left"/>
              <w:rPr>
                <w:rFonts w:eastAsia="Times New Roman"/>
                <w:kern w:val="0"/>
                <w:sz w:val="20"/>
                <w:szCs w:val="20"/>
              </w:rPr>
            </w:pPr>
          </w:p>
        </w:tc>
      </w:tr>
      <w:tr w:rsidR="006C0751">
        <w:trPr>
          <w:trHeight w:val="400"/>
        </w:trPr>
        <w:tc>
          <w:tcPr>
            <w:tcW w:w="370"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370"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375"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1110" w:type="pct"/>
            <w:gridSpan w:val="3"/>
            <w:tcBorders>
              <w:top w:val="single" w:sz="4" w:space="0" w:color="auto"/>
              <w:left w:val="nil"/>
              <w:bottom w:val="single" w:sz="4" w:space="0" w:color="auto"/>
              <w:right w:val="single" w:sz="4" w:space="0" w:color="000000"/>
            </w:tcBorders>
            <w:shd w:val="clear" w:color="auto" w:fill="auto"/>
            <w:noWrap/>
            <w:vAlign w:val="center"/>
          </w:tcPr>
          <w:p w:rsidR="006C0751" w:rsidRDefault="00AF0EDB">
            <w:pPr>
              <w:widowControl/>
              <w:jc w:val="left"/>
              <w:rPr>
                <w:rFonts w:ascii="宋体" w:hAnsi="宋体" w:cs="宋体"/>
                <w:color w:val="000000"/>
                <w:kern w:val="0"/>
                <w:sz w:val="20"/>
                <w:szCs w:val="20"/>
              </w:rPr>
            </w:pPr>
            <w:r>
              <w:rPr>
                <w:rFonts w:ascii="宋体" w:hAnsi="宋体" w:cs="宋体" w:hint="eastAsia"/>
                <w:color w:val="000000"/>
                <w:kern w:val="0"/>
                <w:sz w:val="20"/>
                <w:szCs w:val="20"/>
              </w:rPr>
              <w:t>有效保障社区日常运转</w:t>
            </w:r>
          </w:p>
        </w:tc>
        <w:tc>
          <w:tcPr>
            <w:tcW w:w="521"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有效保障</w:t>
            </w:r>
          </w:p>
        </w:tc>
        <w:tc>
          <w:tcPr>
            <w:tcW w:w="460"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560"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517"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630"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6C0751" w:rsidRDefault="006C0751">
            <w:pPr>
              <w:widowControl/>
              <w:jc w:val="left"/>
              <w:rPr>
                <w:rFonts w:eastAsia="Times New Roman"/>
                <w:kern w:val="0"/>
                <w:sz w:val="20"/>
                <w:szCs w:val="20"/>
              </w:rPr>
            </w:pPr>
          </w:p>
        </w:tc>
      </w:tr>
      <w:tr w:rsidR="006C0751">
        <w:trPr>
          <w:trHeight w:val="400"/>
        </w:trPr>
        <w:tc>
          <w:tcPr>
            <w:tcW w:w="370"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370"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375"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生态效益指标</w:t>
            </w:r>
          </w:p>
        </w:tc>
        <w:tc>
          <w:tcPr>
            <w:tcW w:w="1110" w:type="pct"/>
            <w:gridSpan w:val="3"/>
            <w:tcBorders>
              <w:top w:val="single" w:sz="4" w:space="0" w:color="auto"/>
              <w:left w:val="nil"/>
              <w:bottom w:val="single" w:sz="4" w:space="0" w:color="auto"/>
              <w:right w:val="single" w:sz="4" w:space="0" w:color="000000"/>
            </w:tcBorders>
            <w:shd w:val="clear" w:color="auto" w:fill="auto"/>
            <w:noWrap/>
            <w:vAlign w:val="center"/>
          </w:tcPr>
          <w:p w:rsidR="006C0751" w:rsidRDefault="00AF0EDB">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1"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0"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60"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7"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30"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6C0751" w:rsidRDefault="006C0751">
            <w:pPr>
              <w:widowControl/>
              <w:jc w:val="left"/>
              <w:rPr>
                <w:rFonts w:eastAsia="Times New Roman"/>
                <w:kern w:val="0"/>
                <w:sz w:val="20"/>
                <w:szCs w:val="20"/>
              </w:rPr>
            </w:pPr>
          </w:p>
        </w:tc>
      </w:tr>
      <w:tr w:rsidR="006C0751">
        <w:trPr>
          <w:trHeight w:val="400"/>
        </w:trPr>
        <w:tc>
          <w:tcPr>
            <w:tcW w:w="370"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370"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375"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1110" w:type="pct"/>
            <w:gridSpan w:val="3"/>
            <w:tcBorders>
              <w:top w:val="single" w:sz="4" w:space="0" w:color="auto"/>
              <w:left w:val="nil"/>
              <w:bottom w:val="single" w:sz="4" w:space="0" w:color="auto"/>
              <w:right w:val="single" w:sz="4" w:space="0" w:color="000000"/>
            </w:tcBorders>
            <w:shd w:val="clear" w:color="auto" w:fill="auto"/>
            <w:noWrap/>
            <w:vAlign w:val="center"/>
          </w:tcPr>
          <w:p w:rsidR="006C0751" w:rsidRDefault="00AF0EDB">
            <w:pPr>
              <w:widowControl/>
              <w:jc w:val="left"/>
              <w:rPr>
                <w:rFonts w:ascii="宋体" w:hAnsi="宋体" w:cs="宋体"/>
                <w:color w:val="000000"/>
                <w:kern w:val="0"/>
                <w:sz w:val="20"/>
                <w:szCs w:val="20"/>
              </w:rPr>
            </w:pPr>
            <w:r>
              <w:rPr>
                <w:rFonts w:ascii="宋体" w:hAnsi="宋体" w:cs="宋体" w:hint="eastAsia"/>
                <w:color w:val="000000"/>
                <w:kern w:val="0"/>
                <w:sz w:val="20"/>
                <w:szCs w:val="20"/>
              </w:rPr>
              <w:t>受益群众满意度</w:t>
            </w:r>
          </w:p>
        </w:tc>
        <w:tc>
          <w:tcPr>
            <w:tcW w:w="521"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460"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60"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17"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30"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6C0751" w:rsidRDefault="006C0751">
            <w:pPr>
              <w:widowControl/>
              <w:jc w:val="left"/>
              <w:rPr>
                <w:rFonts w:eastAsia="Times New Roman"/>
                <w:kern w:val="0"/>
                <w:sz w:val="20"/>
                <w:szCs w:val="20"/>
              </w:rPr>
            </w:pPr>
          </w:p>
        </w:tc>
      </w:tr>
      <w:tr w:rsidR="006C0751">
        <w:trPr>
          <w:trHeight w:val="280"/>
        </w:trPr>
        <w:tc>
          <w:tcPr>
            <w:tcW w:w="3206"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总分</w:t>
            </w:r>
          </w:p>
        </w:tc>
        <w:tc>
          <w:tcPr>
            <w:tcW w:w="560"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17"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r>
              <w:rPr>
                <w:rFonts w:ascii="宋体" w:hAnsi="宋体" w:cs="宋体" w:hint="eastAsia"/>
                <w:color w:val="000000"/>
                <w:kern w:val="0"/>
                <w:sz w:val="20"/>
                <w:szCs w:val="20"/>
              </w:rPr>
              <w:t>分</w:t>
            </w:r>
          </w:p>
        </w:tc>
        <w:tc>
          <w:tcPr>
            <w:tcW w:w="630"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6C0751" w:rsidRDefault="006C0751">
            <w:pPr>
              <w:widowControl/>
              <w:jc w:val="left"/>
              <w:rPr>
                <w:rFonts w:eastAsia="Times New Roman"/>
                <w:kern w:val="0"/>
                <w:sz w:val="20"/>
                <w:szCs w:val="20"/>
              </w:rPr>
            </w:pPr>
          </w:p>
        </w:tc>
      </w:tr>
    </w:tbl>
    <w:p w:rsidR="006C0751" w:rsidRDefault="006C0751">
      <w:pPr>
        <w:ind w:firstLineChars="200" w:firstLine="640"/>
        <w:jc w:val="left"/>
        <w:rPr>
          <w:rFonts w:ascii="仿宋_GB2312" w:eastAsia="仿宋_GB2312"/>
          <w:sz w:val="32"/>
          <w:szCs w:val="32"/>
        </w:rPr>
      </w:pPr>
    </w:p>
    <w:tbl>
      <w:tblPr>
        <w:tblW w:w="5000" w:type="pct"/>
        <w:tblLook w:val="04A0"/>
      </w:tblPr>
      <w:tblGrid>
        <w:gridCol w:w="410"/>
        <w:gridCol w:w="410"/>
        <w:gridCol w:w="411"/>
        <w:gridCol w:w="1175"/>
        <w:gridCol w:w="1461"/>
        <w:gridCol w:w="600"/>
        <w:gridCol w:w="798"/>
        <w:gridCol w:w="701"/>
        <w:gridCol w:w="265"/>
        <w:gridCol w:w="248"/>
        <w:gridCol w:w="218"/>
        <w:gridCol w:w="425"/>
        <w:gridCol w:w="477"/>
        <w:gridCol w:w="701"/>
        <w:gridCol w:w="222"/>
      </w:tblGrid>
      <w:tr w:rsidR="006C0751">
        <w:trPr>
          <w:gridAfter w:val="1"/>
          <w:wAfter w:w="88" w:type="pct"/>
          <w:trHeight w:val="420"/>
        </w:trPr>
        <w:tc>
          <w:tcPr>
            <w:tcW w:w="4912" w:type="pct"/>
            <w:gridSpan w:val="14"/>
            <w:tcBorders>
              <w:top w:val="nil"/>
              <w:left w:val="nil"/>
              <w:bottom w:val="nil"/>
              <w:right w:val="nil"/>
            </w:tcBorders>
            <w:shd w:val="clear" w:color="auto" w:fill="auto"/>
            <w:vAlign w:val="center"/>
          </w:tcPr>
          <w:p w:rsidR="006C0751" w:rsidRDefault="00AF0EDB">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t>项目支出绩效自评表</w:t>
            </w:r>
          </w:p>
        </w:tc>
      </w:tr>
      <w:tr w:rsidR="006C0751">
        <w:trPr>
          <w:gridAfter w:val="1"/>
          <w:wAfter w:w="88" w:type="pct"/>
          <w:trHeight w:val="280"/>
        </w:trPr>
        <w:tc>
          <w:tcPr>
            <w:tcW w:w="4912" w:type="pct"/>
            <w:gridSpan w:val="14"/>
            <w:tcBorders>
              <w:top w:val="nil"/>
              <w:left w:val="nil"/>
              <w:bottom w:val="nil"/>
              <w:right w:val="nil"/>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年度</w:t>
            </w:r>
            <w:r>
              <w:rPr>
                <w:rFonts w:ascii="宋体" w:hAnsi="宋体" w:cs="宋体" w:hint="eastAsia"/>
                <w:color w:val="000000"/>
                <w:kern w:val="0"/>
                <w:sz w:val="20"/>
                <w:szCs w:val="20"/>
              </w:rPr>
              <w:t>)</w:t>
            </w:r>
          </w:p>
        </w:tc>
      </w:tr>
      <w:tr w:rsidR="006C0751">
        <w:trPr>
          <w:gridAfter w:val="1"/>
          <w:wAfter w:w="88" w:type="pct"/>
          <w:trHeight w:val="280"/>
        </w:trPr>
        <w:tc>
          <w:tcPr>
            <w:tcW w:w="70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4203" w:type="pct"/>
            <w:gridSpan w:val="1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服务群众专项经费（乡镇）</w:t>
            </w:r>
          </w:p>
        </w:tc>
      </w:tr>
      <w:tr w:rsidR="006C0751">
        <w:trPr>
          <w:gridAfter w:val="1"/>
          <w:wAfter w:w="88" w:type="pct"/>
          <w:trHeight w:val="280"/>
        </w:trPr>
        <w:tc>
          <w:tcPr>
            <w:tcW w:w="70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2107" w:type="pct"/>
            <w:gridSpan w:val="5"/>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昌吉市大西渠镇人民政府</w:t>
            </w:r>
          </w:p>
        </w:tc>
        <w:tc>
          <w:tcPr>
            <w:tcW w:w="724"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1372" w:type="pct"/>
            <w:gridSpan w:val="5"/>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昌吉市大西渠镇人民政府</w:t>
            </w:r>
          </w:p>
        </w:tc>
      </w:tr>
      <w:tr w:rsidR="006C0751">
        <w:trPr>
          <w:gridAfter w:val="1"/>
          <w:wAfter w:w="88" w:type="pct"/>
          <w:trHeight w:val="520"/>
        </w:trPr>
        <w:tc>
          <w:tcPr>
            <w:tcW w:w="70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r>
            <w:r>
              <w:rPr>
                <w:rFonts w:ascii="宋体" w:hAnsi="宋体" w:cs="宋体" w:hint="eastAsia"/>
                <w:color w:val="000000"/>
                <w:kern w:val="0"/>
                <w:sz w:val="20"/>
                <w:szCs w:val="20"/>
              </w:rPr>
              <w:t>（万元）</w:t>
            </w:r>
          </w:p>
        </w:tc>
        <w:tc>
          <w:tcPr>
            <w:tcW w:w="812"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60"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735"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724"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543"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57"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372"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6C0751">
        <w:trPr>
          <w:gridAfter w:val="1"/>
          <w:wAfter w:w="88" w:type="pct"/>
          <w:trHeight w:val="440"/>
        </w:trPr>
        <w:tc>
          <w:tcPr>
            <w:tcW w:w="709" w:type="pct"/>
            <w:gridSpan w:val="2"/>
            <w:vMerge/>
            <w:tcBorders>
              <w:top w:val="single" w:sz="4" w:space="0" w:color="auto"/>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812"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560"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70.00</w:t>
            </w:r>
          </w:p>
        </w:tc>
        <w:tc>
          <w:tcPr>
            <w:tcW w:w="735"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70.00</w:t>
            </w:r>
          </w:p>
        </w:tc>
        <w:tc>
          <w:tcPr>
            <w:tcW w:w="724"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70.00</w:t>
            </w:r>
          </w:p>
        </w:tc>
        <w:tc>
          <w:tcPr>
            <w:tcW w:w="543"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57"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100.00%</w:t>
            </w:r>
          </w:p>
        </w:tc>
        <w:tc>
          <w:tcPr>
            <w:tcW w:w="372"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10.00</w:t>
            </w:r>
          </w:p>
        </w:tc>
      </w:tr>
      <w:tr w:rsidR="006C0751">
        <w:trPr>
          <w:gridAfter w:val="1"/>
          <w:wAfter w:w="88" w:type="pct"/>
          <w:trHeight w:val="440"/>
        </w:trPr>
        <w:tc>
          <w:tcPr>
            <w:tcW w:w="709" w:type="pct"/>
            <w:gridSpan w:val="2"/>
            <w:vMerge/>
            <w:tcBorders>
              <w:top w:val="single" w:sz="4" w:space="0" w:color="auto"/>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812"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560"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70.00</w:t>
            </w:r>
          </w:p>
        </w:tc>
        <w:tc>
          <w:tcPr>
            <w:tcW w:w="735"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70.00</w:t>
            </w:r>
          </w:p>
        </w:tc>
        <w:tc>
          <w:tcPr>
            <w:tcW w:w="724"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70.00</w:t>
            </w:r>
          </w:p>
        </w:tc>
        <w:tc>
          <w:tcPr>
            <w:tcW w:w="543"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57"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72"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6C0751">
        <w:trPr>
          <w:gridAfter w:val="1"/>
          <w:wAfter w:w="88" w:type="pct"/>
          <w:trHeight w:val="440"/>
        </w:trPr>
        <w:tc>
          <w:tcPr>
            <w:tcW w:w="709" w:type="pct"/>
            <w:gridSpan w:val="2"/>
            <w:vMerge/>
            <w:tcBorders>
              <w:top w:val="single" w:sz="4" w:space="0" w:color="auto"/>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812"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其他资金</w:t>
            </w:r>
          </w:p>
        </w:tc>
        <w:tc>
          <w:tcPr>
            <w:tcW w:w="560"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35"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24"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543"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57"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72"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6C0751">
        <w:trPr>
          <w:gridAfter w:val="1"/>
          <w:wAfter w:w="88" w:type="pct"/>
          <w:trHeight w:val="280"/>
        </w:trPr>
        <w:tc>
          <w:tcPr>
            <w:tcW w:w="355" w:type="pct"/>
            <w:vMerge w:val="restart"/>
            <w:tcBorders>
              <w:top w:val="nil"/>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年度总体目标</w:t>
            </w:r>
          </w:p>
        </w:tc>
        <w:tc>
          <w:tcPr>
            <w:tcW w:w="2462" w:type="pct"/>
            <w:gridSpan w:val="6"/>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预期目标</w:t>
            </w:r>
          </w:p>
        </w:tc>
        <w:tc>
          <w:tcPr>
            <w:tcW w:w="2096" w:type="pct"/>
            <w:gridSpan w:val="7"/>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6C0751">
        <w:trPr>
          <w:gridAfter w:val="1"/>
          <w:wAfter w:w="88" w:type="pct"/>
          <w:trHeight w:val="540"/>
        </w:trPr>
        <w:tc>
          <w:tcPr>
            <w:tcW w:w="355"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2462" w:type="pct"/>
            <w:gridSpan w:val="6"/>
            <w:tcBorders>
              <w:top w:val="single" w:sz="4" w:space="0" w:color="auto"/>
              <w:left w:val="nil"/>
              <w:bottom w:val="single" w:sz="4" w:space="0" w:color="auto"/>
              <w:right w:val="single" w:sz="4" w:space="0" w:color="000000"/>
            </w:tcBorders>
            <w:shd w:val="clear" w:color="auto" w:fill="auto"/>
          </w:tcPr>
          <w:p w:rsidR="006C0751" w:rsidRDefault="00AF0EDB">
            <w:pPr>
              <w:widowControl/>
              <w:jc w:val="left"/>
              <w:rPr>
                <w:rFonts w:ascii="宋体" w:hAnsi="宋体" w:cs="宋体"/>
                <w:color w:val="000000"/>
                <w:kern w:val="0"/>
                <w:sz w:val="20"/>
                <w:szCs w:val="20"/>
              </w:rPr>
            </w:pPr>
            <w:r>
              <w:rPr>
                <w:rFonts w:ascii="宋体" w:hAnsi="宋体" w:cs="宋体" w:hint="eastAsia"/>
                <w:color w:val="000000"/>
                <w:kern w:val="0"/>
                <w:sz w:val="20"/>
                <w:szCs w:val="20"/>
              </w:rPr>
              <w:t>投入</w:t>
            </w:r>
            <w:r>
              <w:rPr>
                <w:rFonts w:ascii="宋体" w:hAnsi="宋体" w:cs="宋体" w:hint="eastAsia"/>
                <w:color w:val="000000"/>
                <w:kern w:val="0"/>
                <w:sz w:val="20"/>
                <w:szCs w:val="20"/>
              </w:rPr>
              <w:t>70</w:t>
            </w:r>
            <w:r>
              <w:rPr>
                <w:rFonts w:ascii="宋体" w:hAnsi="宋体" w:cs="宋体" w:hint="eastAsia"/>
                <w:color w:val="000000"/>
                <w:kern w:val="0"/>
                <w:sz w:val="20"/>
                <w:szCs w:val="20"/>
              </w:rPr>
              <w:t>万元用于服务群众专项经费（乡镇），主要建设内容为：维持村级组织正常运转所需的吧办公用品费、伙食费、水电费及开展活动、保障运行及其他有关合理开支的费用，计划于</w:t>
            </w:r>
            <w:r>
              <w:rPr>
                <w:rFonts w:ascii="宋体" w:hAnsi="宋体" w:cs="宋体" w:hint="eastAsia"/>
                <w:color w:val="000000"/>
                <w:kern w:val="0"/>
                <w:sz w:val="20"/>
                <w:szCs w:val="20"/>
              </w:rPr>
              <w:t>2023</w:t>
            </w:r>
            <w:r>
              <w:rPr>
                <w:rFonts w:ascii="宋体" w:hAnsi="宋体" w:cs="宋体" w:hint="eastAsia"/>
                <w:color w:val="000000"/>
                <w:kern w:val="0"/>
                <w:sz w:val="20"/>
                <w:szCs w:val="20"/>
              </w:rPr>
              <w:t>年</w:t>
            </w:r>
            <w:r>
              <w:rPr>
                <w:rFonts w:ascii="宋体" w:hAnsi="宋体" w:cs="宋体" w:hint="eastAsia"/>
                <w:color w:val="000000"/>
                <w:kern w:val="0"/>
                <w:sz w:val="20"/>
                <w:szCs w:val="20"/>
              </w:rPr>
              <w:t>12</w:t>
            </w:r>
            <w:r>
              <w:rPr>
                <w:rFonts w:ascii="宋体" w:hAnsi="宋体" w:cs="宋体" w:hint="eastAsia"/>
                <w:color w:val="000000"/>
                <w:kern w:val="0"/>
                <w:sz w:val="20"/>
                <w:szCs w:val="20"/>
              </w:rPr>
              <w:t>月</w:t>
            </w:r>
            <w:r>
              <w:rPr>
                <w:rFonts w:ascii="宋体" w:hAnsi="宋体" w:cs="宋体" w:hint="eastAsia"/>
                <w:color w:val="000000"/>
                <w:kern w:val="0"/>
                <w:sz w:val="20"/>
                <w:szCs w:val="20"/>
              </w:rPr>
              <w:t>31</w:t>
            </w:r>
            <w:r>
              <w:rPr>
                <w:rFonts w:ascii="宋体" w:hAnsi="宋体" w:cs="宋体" w:hint="eastAsia"/>
                <w:color w:val="000000"/>
                <w:kern w:val="0"/>
                <w:sz w:val="20"/>
                <w:szCs w:val="20"/>
              </w:rPr>
              <w:t>日前完工，通过本项目的实施，满足群众解决困难诉求的需要，促进村集体的发展。改善村容村貌，完善村级基础设施的建设，改善村干部办公条件，使受益居民满意度达到</w:t>
            </w:r>
            <w:r>
              <w:rPr>
                <w:rFonts w:ascii="宋体" w:hAnsi="宋体" w:cs="宋体" w:hint="eastAsia"/>
                <w:color w:val="000000"/>
                <w:kern w:val="0"/>
                <w:sz w:val="20"/>
                <w:szCs w:val="20"/>
              </w:rPr>
              <w:t>90%</w:t>
            </w:r>
            <w:r>
              <w:rPr>
                <w:rFonts w:ascii="宋体" w:hAnsi="宋体" w:cs="宋体" w:hint="eastAsia"/>
                <w:color w:val="000000"/>
                <w:kern w:val="0"/>
                <w:sz w:val="20"/>
                <w:szCs w:val="20"/>
              </w:rPr>
              <w:t>。</w:t>
            </w:r>
          </w:p>
        </w:tc>
        <w:tc>
          <w:tcPr>
            <w:tcW w:w="2096" w:type="pct"/>
            <w:gridSpan w:val="7"/>
            <w:tcBorders>
              <w:top w:val="single" w:sz="4" w:space="0" w:color="auto"/>
              <w:left w:val="nil"/>
              <w:bottom w:val="single" w:sz="4" w:space="0" w:color="auto"/>
              <w:right w:val="single" w:sz="4" w:space="0" w:color="000000"/>
            </w:tcBorders>
            <w:shd w:val="clear" w:color="auto" w:fill="auto"/>
          </w:tcPr>
          <w:p w:rsidR="006C0751" w:rsidRDefault="00AF0EDB">
            <w:pPr>
              <w:widowControl/>
              <w:jc w:val="left"/>
              <w:rPr>
                <w:rFonts w:ascii="宋体" w:hAnsi="宋体" w:cs="宋体"/>
                <w:color w:val="000000"/>
                <w:kern w:val="0"/>
                <w:sz w:val="20"/>
                <w:szCs w:val="20"/>
              </w:rPr>
            </w:pPr>
            <w:r>
              <w:rPr>
                <w:rFonts w:ascii="宋体" w:hAnsi="宋体" w:cs="宋体" w:hint="eastAsia"/>
                <w:color w:val="000000"/>
                <w:kern w:val="0"/>
                <w:sz w:val="20"/>
                <w:szCs w:val="20"/>
              </w:rPr>
              <w:t>本项目已投入</w:t>
            </w:r>
            <w:r>
              <w:rPr>
                <w:rFonts w:ascii="宋体" w:hAnsi="宋体" w:cs="宋体" w:hint="eastAsia"/>
                <w:color w:val="000000"/>
                <w:kern w:val="0"/>
                <w:sz w:val="20"/>
                <w:szCs w:val="20"/>
              </w:rPr>
              <w:t>70</w:t>
            </w:r>
            <w:r>
              <w:rPr>
                <w:rFonts w:ascii="宋体" w:hAnsi="宋体" w:cs="宋体" w:hint="eastAsia"/>
                <w:color w:val="000000"/>
                <w:kern w:val="0"/>
                <w:sz w:val="20"/>
                <w:szCs w:val="20"/>
              </w:rPr>
              <w:t>万元用于服务群众专项经费（乡镇），主要建设内容为：维持村级组织正常运转所需的吧办公用品费、伙食费、水电费及开展活动、保障运行及其他有关合理开支的费用，</w:t>
            </w:r>
            <w:r>
              <w:rPr>
                <w:rFonts w:ascii="宋体" w:hAnsi="宋体" w:cs="宋体" w:hint="eastAsia"/>
                <w:color w:val="000000"/>
                <w:kern w:val="0"/>
                <w:sz w:val="20"/>
                <w:szCs w:val="20"/>
              </w:rPr>
              <w:t>于</w:t>
            </w:r>
            <w:r>
              <w:rPr>
                <w:rFonts w:ascii="宋体" w:hAnsi="宋体" w:cs="宋体" w:hint="eastAsia"/>
                <w:color w:val="000000"/>
                <w:kern w:val="0"/>
                <w:sz w:val="20"/>
                <w:szCs w:val="20"/>
              </w:rPr>
              <w:t>2023</w:t>
            </w:r>
            <w:r>
              <w:rPr>
                <w:rFonts w:ascii="宋体" w:hAnsi="宋体" w:cs="宋体" w:hint="eastAsia"/>
                <w:color w:val="000000"/>
                <w:kern w:val="0"/>
                <w:sz w:val="20"/>
                <w:szCs w:val="20"/>
              </w:rPr>
              <w:t>年</w:t>
            </w:r>
            <w:r>
              <w:rPr>
                <w:rFonts w:ascii="宋体" w:hAnsi="宋体" w:cs="宋体" w:hint="eastAsia"/>
                <w:color w:val="000000"/>
                <w:kern w:val="0"/>
                <w:sz w:val="20"/>
                <w:szCs w:val="20"/>
              </w:rPr>
              <w:t>12</w:t>
            </w:r>
            <w:r>
              <w:rPr>
                <w:rFonts w:ascii="宋体" w:hAnsi="宋体" w:cs="宋体" w:hint="eastAsia"/>
                <w:color w:val="000000"/>
                <w:kern w:val="0"/>
                <w:sz w:val="20"/>
                <w:szCs w:val="20"/>
              </w:rPr>
              <w:t>月</w:t>
            </w:r>
            <w:r>
              <w:rPr>
                <w:rFonts w:ascii="宋体" w:hAnsi="宋体" w:cs="宋体" w:hint="eastAsia"/>
                <w:color w:val="000000"/>
                <w:kern w:val="0"/>
                <w:sz w:val="20"/>
                <w:szCs w:val="20"/>
              </w:rPr>
              <w:t>31</w:t>
            </w:r>
            <w:r>
              <w:rPr>
                <w:rFonts w:ascii="宋体" w:hAnsi="宋体" w:cs="宋体" w:hint="eastAsia"/>
                <w:color w:val="000000"/>
                <w:kern w:val="0"/>
                <w:sz w:val="20"/>
                <w:szCs w:val="20"/>
              </w:rPr>
              <w:t>日前完工，通过本项目的实施，满足了群众解决困难诉求的需要，促进了村集体的发展。改善了村容村貌，完善了村级基础设施的建设，改善了村干部办公条件，使受益居民满意度达到</w:t>
            </w:r>
            <w:r>
              <w:rPr>
                <w:rFonts w:ascii="宋体" w:hAnsi="宋体" w:cs="宋体" w:hint="eastAsia"/>
                <w:color w:val="000000"/>
                <w:kern w:val="0"/>
                <w:sz w:val="20"/>
                <w:szCs w:val="20"/>
              </w:rPr>
              <w:t>90%</w:t>
            </w:r>
            <w:r>
              <w:rPr>
                <w:rFonts w:ascii="宋体" w:hAnsi="宋体" w:cs="宋体" w:hint="eastAsia"/>
                <w:color w:val="000000"/>
                <w:kern w:val="0"/>
                <w:sz w:val="20"/>
                <w:szCs w:val="20"/>
              </w:rPr>
              <w:t>。</w:t>
            </w:r>
          </w:p>
        </w:tc>
      </w:tr>
      <w:tr w:rsidR="006C0751">
        <w:trPr>
          <w:gridAfter w:val="1"/>
          <w:wAfter w:w="88" w:type="pct"/>
          <w:trHeight w:val="312"/>
        </w:trPr>
        <w:tc>
          <w:tcPr>
            <w:tcW w:w="355" w:type="pct"/>
            <w:vMerge w:val="restart"/>
            <w:tcBorders>
              <w:top w:val="nil"/>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55" w:type="pct"/>
            <w:vMerge w:val="restart"/>
            <w:tcBorders>
              <w:top w:val="nil"/>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362" w:type="pct"/>
            <w:vMerge w:val="restart"/>
            <w:tcBorders>
              <w:top w:val="nil"/>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1239"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506" w:type="pct"/>
            <w:vMerge w:val="restart"/>
            <w:tcBorders>
              <w:top w:val="nil"/>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446" w:type="pct"/>
            <w:vMerge w:val="restart"/>
            <w:tcBorders>
              <w:top w:val="nil"/>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536"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50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61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6C0751">
        <w:trPr>
          <w:trHeight w:val="280"/>
        </w:trPr>
        <w:tc>
          <w:tcPr>
            <w:tcW w:w="355"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355"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362"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1239" w:type="pct"/>
            <w:gridSpan w:val="3"/>
            <w:vMerge/>
            <w:tcBorders>
              <w:top w:val="single" w:sz="4" w:space="0" w:color="auto"/>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506"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446"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536" w:type="pct"/>
            <w:gridSpan w:val="2"/>
            <w:vMerge/>
            <w:tcBorders>
              <w:top w:val="single" w:sz="4" w:space="0" w:color="auto"/>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500" w:type="pct"/>
            <w:gridSpan w:val="2"/>
            <w:vMerge/>
            <w:tcBorders>
              <w:top w:val="single" w:sz="4" w:space="0" w:color="auto"/>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613" w:type="pct"/>
            <w:gridSpan w:val="2"/>
            <w:vMerge/>
            <w:tcBorders>
              <w:top w:val="single" w:sz="4" w:space="0" w:color="auto"/>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tcPr>
          <w:p w:rsidR="006C0751" w:rsidRDefault="006C0751">
            <w:pPr>
              <w:widowControl/>
              <w:jc w:val="center"/>
              <w:rPr>
                <w:rFonts w:ascii="宋体" w:hAnsi="宋体" w:cs="宋体"/>
                <w:color w:val="000000"/>
                <w:kern w:val="0"/>
                <w:sz w:val="20"/>
                <w:szCs w:val="20"/>
              </w:rPr>
            </w:pPr>
          </w:p>
        </w:tc>
      </w:tr>
      <w:tr w:rsidR="006C0751">
        <w:trPr>
          <w:trHeight w:val="400"/>
        </w:trPr>
        <w:tc>
          <w:tcPr>
            <w:tcW w:w="355" w:type="pct"/>
            <w:vMerge w:val="restart"/>
            <w:tcBorders>
              <w:top w:val="nil"/>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w:t>
            </w:r>
            <w:r>
              <w:rPr>
                <w:rFonts w:ascii="宋体" w:hAnsi="宋体" w:cs="宋体" w:hint="eastAsia"/>
                <w:color w:val="000000"/>
                <w:kern w:val="0"/>
                <w:sz w:val="20"/>
                <w:szCs w:val="20"/>
              </w:rPr>
              <w:lastRenderedPageBreak/>
              <w:t>绩效指标完成情况</w:t>
            </w:r>
          </w:p>
        </w:tc>
        <w:tc>
          <w:tcPr>
            <w:tcW w:w="355" w:type="pct"/>
            <w:vMerge w:val="restart"/>
            <w:tcBorders>
              <w:top w:val="nil"/>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产出</w:t>
            </w:r>
            <w:r>
              <w:rPr>
                <w:rFonts w:ascii="宋体" w:hAnsi="宋体" w:cs="宋体" w:hint="eastAsia"/>
                <w:color w:val="000000"/>
                <w:kern w:val="0"/>
                <w:sz w:val="20"/>
                <w:szCs w:val="20"/>
              </w:rPr>
              <w:lastRenderedPageBreak/>
              <w:t>指标</w:t>
            </w:r>
          </w:p>
        </w:tc>
        <w:tc>
          <w:tcPr>
            <w:tcW w:w="362"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数量</w:t>
            </w:r>
            <w:r>
              <w:rPr>
                <w:rFonts w:ascii="宋体" w:hAnsi="宋体" w:cs="宋体" w:hint="eastAsia"/>
                <w:color w:val="000000"/>
                <w:kern w:val="0"/>
                <w:sz w:val="20"/>
                <w:szCs w:val="20"/>
              </w:rPr>
              <w:lastRenderedPageBreak/>
              <w:t>指标</w:t>
            </w:r>
          </w:p>
        </w:tc>
        <w:tc>
          <w:tcPr>
            <w:tcW w:w="1239" w:type="pct"/>
            <w:gridSpan w:val="3"/>
            <w:tcBorders>
              <w:top w:val="single" w:sz="4" w:space="0" w:color="auto"/>
              <w:left w:val="nil"/>
              <w:bottom w:val="single" w:sz="4" w:space="0" w:color="auto"/>
              <w:right w:val="single" w:sz="4" w:space="0" w:color="000000"/>
            </w:tcBorders>
            <w:shd w:val="clear" w:color="auto" w:fill="auto"/>
            <w:noWrap/>
            <w:vAlign w:val="center"/>
          </w:tcPr>
          <w:p w:rsidR="006C0751" w:rsidRDefault="00AF0EDB">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涉及行政村个数</w:t>
            </w:r>
          </w:p>
        </w:tc>
        <w:tc>
          <w:tcPr>
            <w:tcW w:w="506"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=7</w:t>
            </w:r>
            <w:r>
              <w:rPr>
                <w:rFonts w:ascii="宋体" w:hAnsi="宋体" w:cs="宋体" w:hint="eastAsia"/>
                <w:color w:val="000000"/>
                <w:kern w:val="0"/>
                <w:sz w:val="20"/>
                <w:szCs w:val="20"/>
              </w:rPr>
              <w:t>个</w:t>
            </w:r>
          </w:p>
        </w:tc>
        <w:tc>
          <w:tcPr>
            <w:tcW w:w="446"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=7</w:t>
            </w:r>
            <w:r>
              <w:rPr>
                <w:rFonts w:ascii="宋体" w:hAnsi="宋体" w:cs="宋体" w:hint="eastAsia"/>
                <w:color w:val="000000"/>
                <w:kern w:val="0"/>
                <w:sz w:val="20"/>
                <w:szCs w:val="20"/>
              </w:rPr>
              <w:t>个</w:t>
            </w:r>
          </w:p>
        </w:tc>
        <w:tc>
          <w:tcPr>
            <w:tcW w:w="536"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00"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13"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6C0751" w:rsidRDefault="006C0751">
            <w:pPr>
              <w:widowControl/>
              <w:jc w:val="left"/>
              <w:rPr>
                <w:rFonts w:eastAsia="Times New Roman"/>
                <w:kern w:val="0"/>
                <w:sz w:val="20"/>
                <w:szCs w:val="20"/>
              </w:rPr>
            </w:pPr>
          </w:p>
        </w:tc>
      </w:tr>
      <w:tr w:rsidR="006C0751">
        <w:trPr>
          <w:trHeight w:val="400"/>
        </w:trPr>
        <w:tc>
          <w:tcPr>
            <w:tcW w:w="355"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355"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362"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239" w:type="pct"/>
            <w:gridSpan w:val="3"/>
            <w:tcBorders>
              <w:top w:val="single" w:sz="4" w:space="0" w:color="auto"/>
              <w:left w:val="nil"/>
              <w:bottom w:val="single" w:sz="4" w:space="0" w:color="auto"/>
              <w:right w:val="single" w:sz="4" w:space="0" w:color="000000"/>
            </w:tcBorders>
            <w:shd w:val="clear" w:color="auto" w:fill="auto"/>
            <w:noWrap/>
            <w:vAlign w:val="center"/>
          </w:tcPr>
          <w:p w:rsidR="006C0751" w:rsidRDefault="00AF0EDB">
            <w:pPr>
              <w:widowControl/>
              <w:jc w:val="left"/>
              <w:rPr>
                <w:rFonts w:ascii="宋体" w:hAnsi="宋体" w:cs="宋体"/>
                <w:color w:val="000000"/>
                <w:kern w:val="0"/>
                <w:sz w:val="20"/>
                <w:szCs w:val="20"/>
              </w:rPr>
            </w:pPr>
            <w:r>
              <w:rPr>
                <w:rFonts w:ascii="宋体" w:hAnsi="宋体" w:cs="宋体" w:hint="eastAsia"/>
                <w:color w:val="000000"/>
                <w:kern w:val="0"/>
                <w:sz w:val="20"/>
                <w:szCs w:val="20"/>
              </w:rPr>
              <w:t>经费使用期限</w:t>
            </w:r>
          </w:p>
        </w:tc>
        <w:tc>
          <w:tcPr>
            <w:tcW w:w="506"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=12</w:t>
            </w:r>
            <w:r>
              <w:rPr>
                <w:rFonts w:ascii="宋体" w:hAnsi="宋体" w:cs="宋体" w:hint="eastAsia"/>
                <w:color w:val="000000"/>
                <w:kern w:val="0"/>
                <w:sz w:val="20"/>
                <w:szCs w:val="20"/>
              </w:rPr>
              <w:t>个月</w:t>
            </w:r>
          </w:p>
        </w:tc>
        <w:tc>
          <w:tcPr>
            <w:tcW w:w="446"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=12</w:t>
            </w:r>
            <w:r>
              <w:rPr>
                <w:rFonts w:ascii="宋体" w:hAnsi="宋体" w:cs="宋体" w:hint="eastAsia"/>
                <w:color w:val="000000"/>
                <w:kern w:val="0"/>
                <w:sz w:val="20"/>
                <w:szCs w:val="20"/>
              </w:rPr>
              <w:t>个月</w:t>
            </w:r>
          </w:p>
        </w:tc>
        <w:tc>
          <w:tcPr>
            <w:tcW w:w="536"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00"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13"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6C0751" w:rsidRDefault="006C0751">
            <w:pPr>
              <w:widowControl/>
              <w:jc w:val="left"/>
              <w:rPr>
                <w:rFonts w:eastAsia="Times New Roman"/>
                <w:kern w:val="0"/>
                <w:sz w:val="20"/>
                <w:szCs w:val="20"/>
              </w:rPr>
            </w:pPr>
          </w:p>
        </w:tc>
      </w:tr>
      <w:tr w:rsidR="006C0751">
        <w:trPr>
          <w:trHeight w:val="400"/>
        </w:trPr>
        <w:tc>
          <w:tcPr>
            <w:tcW w:w="355"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355"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362"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1239" w:type="pct"/>
            <w:gridSpan w:val="3"/>
            <w:tcBorders>
              <w:top w:val="single" w:sz="4" w:space="0" w:color="auto"/>
              <w:left w:val="nil"/>
              <w:bottom w:val="single" w:sz="4" w:space="0" w:color="auto"/>
              <w:right w:val="single" w:sz="4" w:space="0" w:color="000000"/>
            </w:tcBorders>
            <w:shd w:val="clear" w:color="auto" w:fill="auto"/>
            <w:noWrap/>
            <w:vAlign w:val="center"/>
          </w:tcPr>
          <w:p w:rsidR="006C0751" w:rsidRDefault="00AF0EDB">
            <w:pPr>
              <w:widowControl/>
              <w:jc w:val="left"/>
              <w:rPr>
                <w:rFonts w:ascii="宋体" w:hAnsi="宋体" w:cs="宋体"/>
                <w:color w:val="000000"/>
                <w:kern w:val="0"/>
                <w:sz w:val="20"/>
                <w:szCs w:val="20"/>
              </w:rPr>
            </w:pPr>
            <w:r>
              <w:rPr>
                <w:rFonts w:ascii="宋体" w:hAnsi="宋体" w:cs="宋体" w:hint="eastAsia"/>
                <w:color w:val="000000"/>
                <w:kern w:val="0"/>
                <w:sz w:val="20"/>
                <w:szCs w:val="20"/>
              </w:rPr>
              <w:t>资金使用合规率</w:t>
            </w:r>
          </w:p>
        </w:tc>
        <w:tc>
          <w:tcPr>
            <w:tcW w:w="506"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46"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36"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00"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13"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6C0751" w:rsidRDefault="006C0751">
            <w:pPr>
              <w:widowControl/>
              <w:jc w:val="left"/>
              <w:rPr>
                <w:rFonts w:eastAsia="Times New Roman"/>
                <w:kern w:val="0"/>
                <w:sz w:val="20"/>
                <w:szCs w:val="20"/>
              </w:rPr>
            </w:pPr>
          </w:p>
        </w:tc>
      </w:tr>
      <w:tr w:rsidR="006C0751">
        <w:trPr>
          <w:trHeight w:val="400"/>
        </w:trPr>
        <w:tc>
          <w:tcPr>
            <w:tcW w:w="355"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355"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362"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1239" w:type="pct"/>
            <w:gridSpan w:val="3"/>
            <w:tcBorders>
              <w:top w:val="single" w:sz="4" w:space="0" w:color="auto"/>
              <w:left w:val="nil"/>
              <w:bottom w:val="single" w:sz="4" w:space="0" w:color="auto"/>
              <w:right w:val="single" w:sz="4" w:space="0" w:color="000000"/>
            </w:tcBorders>
            <w:shd w:val="clear" w:color="auto" w:fill="auto"/>
            <w:noWrap/>
            <w:vAlign w:val="center"/>
          </w:tcPr>
          <w:p w:rsidR="006C0751" w:rsidRDefault="00AF0EDB">
            <w:pPr>
              <w:widowControl/>
              <w:jc w:val="left"/>
              <w:rPr>
                <w:rFonts w:ascii="宋体" w:hAnsi="宋体" w:cs="宋体"/>
                <w:color w:val="000000"/>
                <w:kern w:val="0"/>
                <w:sz w:val="20"/>
                <w:szCs w:val="20"/>
              </w:rPr>
            </w:pPr>
            <w:r>
              <w:rPr>
                <w:rFonts w:ascii="宋体" w:hAnsi="宋体" w:cs="宋体" w:hint="eastAsia"/>
                <w:color w:val="000000"/>
                <w:kern w:val="0"/>
                <w:sz w:val="20"/>
                <w:szCs w:val="20"/>
              </w:rPr>
              <w:t>资金拨付及时率</w:t>
            </w:r>
          </w:p>
        </w:tc>
        <w:tc>
          <w:tcPr>
            <w:tcW w:w="506"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&gt;=98%</w:t>
            </w:r>
          </w:p>
        </w:tc>
        <w:tc>
          <w:tcPr>
            <w:tcW w:w="446"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36"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00"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13"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6C0751" w:rsidRDefault="006C0751">
            <w:pPr>
              <w:widowControl/>
              <w:jc w:val="left"/>
              <w:rPr>
                <w:rFonts w:eastAsia="Times New Roman"/>
                <w:kern w:val="0"/>
                <w:sz w:val="20"/>
                <w:szCs w:val="20"/>
              </w:rPr>
            </w:pPr>
          </w:p>
        </w:tc>
      </w:tr>
      <w:tr w:rsidR="006C0751">
        <w:trPr>
          <w:trHeight w:val="400"/>
        </w:trPr>
        <w:tc>
          <w:tcPr>
            <w:tcW w:w="355"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355" w:type="pct"/>
            <w:vMerge w:val="restart"/>
            <w:tcBorders>
              <w:top w:val="nil"/>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362"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239" w:type="pct"/>
            <w:gridSpan w:val="3"/>
            <w:tcBorders>
              <w:top w:val="single" w:sz="4" w:space="0" w:color="auto"/>
              <w:left w:val="nil"/>
              <w:bottom w:val="single" w:sz="4" w:space="0" w:color="auto"/>
              <w:right w:val="single" w:sz="4" w:space="0" w:color="000000"/>
            </w:tcBorders>
            <w:shd w:val="clear" w:color="auto" w:fill="auto"/>
            <w:noWrap/>
            <w:vAlign w:val="center"/>
          </w:tcPr>
          <w:p w:rsidR="006C0751" w:rsidRDefault="00AF0EDB">
            <w:pPr>
              <w:widowControl/>
              <w:jc w:val="left"/>
              <w:rPr>
                <w:rFonts w:ascii="宋体" w:hAnsi="宋体" w:cs="宋体"/>
                <w:color w:val="000000"/>
                <w:kern w:val="0"/>
                <w:sz w:val="20"/>
                <w:szCs w:val="20"/>
              </w:rPr>
            </w:pPr>
            <w:r>
              <w:rPr>
                <w:rFonts w:ascii="宋体" w:hAnsi="宋体" w:cs="宋体" w:hint="eastAsia"/>
                <w:color w:val="000000"/>
                <w:kern w:val="0"/>
                <w:sz w:val="20"/>
                <w:szCs w:val="20"/>
              </w:rPr>
              <w:t>各行政村服务群众运转经费额度</w:t>
            </w:r>
            <w:r>
              <w:rPr>
                <w:rFonts w:ascii="宋体" w:hAnsi="宋体" w:cs="宋体" w:hint="eastAsia"/>
                <w:color w:val="000000"/>
                <w:kern w:val="0"/>
                <w:sz w:val="20"/>
                <w:szCs w:val="20"/>
              </w:rPr>
              <w:t>/</w:t>
            </w:r>
            <w:r>
              <w:rPr>
                <w:rFonts w:ascii="宋体" w:hAnsi="宋体" w:cs="宋体" w:hint="eastAsia"/>
                <w:color w:val="000000"/>
                <w:kern w:val="0"/>
                <w:sz w:val="20"/>
                <w:szCs w:val="20"/>
              </w:rPr>
              <w:t>月</w:t>
            </w:r>
          </w:p>
        </w:tc>
        <w:tc>
          <w:tcPr>
            <w:tcW w:w="506"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&lt;=0.83</w:t>
            </w:r>
            <w:r>
              <w:rPr>
                <w:rFonts w:ascii="宋体" w:hAnsi="宋体" w:cs="宋体" w:hint="eastAsia"/>
                <w:color w:val="000000"/>
                <w:kern w:val="0"/>
                <w:sz w:val="20"/>
                <w:szCs w:val="20"/>
              </w:rPr>
              <w:t>万元</w:t>
            </w:r>
          </w:p>
        </w:tc>
        <w:tc>
          <w:tcPr>
            <w:tcW w:w="446"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=0.83</w:t>
            </w:r>
            <w:r>
              <w:rPr>
                <w:rFonts w:ascii="宋体" w:hAnsi="宋体" w:cs="宋体" w:hint="eastAsia"/>
                <w:color w:val="000000"/>
                <w:kern w:val="0"/>
                <w:sz w:val="20"/>
                <w:szCs w:val="20"/>
              </w:rPr>
              <w:t>万元</w:t>
            </w:r>
          </w:p>
        </w:tc>
        <w:tc>
          <w:tcPr>
            <w:tcW w:w="536"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00"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13"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6C0751" w:rsidRDefault="006C0751">
            <w:pPr>
              <w:widowControl/>
              <w:jc w:val="left"/>
              <w:rPr>
                <w:rFonts w:eastAsia="Times New Roman"/>
                <w:kern w:val="0"/>
                <w:sz w:val="20"/>
                <w:szCs w:val="20"/>
              </w:rPr>
            </w:pPr>
          </w:p>
        </w:tc>
      </w:tr>
      <w:tr w:rsidR="006C0751">
        <w:trPr>
          <w:trHeight w:val="400"/>
        </w:trPr>
        <w:tc>
          <w:tcPr>
            <w:tcW w:w="355"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355"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362"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239" w:type="pct"/>
            <w:gridSpan w:val="3"/>
            <w:tcBorders>
              <w:top w:val="single" w:sz="4" w:space="0" w:color="auto"/>
              <w:left w:val="nil"/>
              <w:bottom w:val="single" w:sz="4" w:space="0" w:color="auto"/>
              <w:right w:val="single" w:sz="4" w:space="0" w:color="000000"/>
            </w:tcBorders>
            <w:shd w:val="clear" w:color="auto" w:fill="auto"/>
            <w:noWrap/>
            <w:vAlign w:val="center"/>
          </w:tcPr>
          <w:p w:rsidR="006C0751" w:rsidRDefault="00AF0EDB">
            <w:pPr>
              <w:widowControl/>
              <w:jc w:val="left"/>
              <w:rPr>
                <w:rFonts w:ascii="宋体" w:hAnsi="宋体" w:cs="宋体"/>
                <w:color w:val="000000"/>
                <w:kern w:val="0"/>
                <w:sz w:val="20"/>
                <w:szCs w:val="20"/>
              </w:rPr>
            </w:pPr>
            <w:r>
              <w:rPr>
                <w:rFonts w:ascii="宋体" w:hAnsi="宋体" w:cs="宋体" w:hint="eastAsia"/>
                <w:color w:val="000000"/>
                <w:kern w:val="0"/>
                <w:sz w:val="20"/>
                <w:szCs w:val="20"/>
              </w:rPr>
              <w:t>各行政村服务群众专项经费额度</w:t>
            </w:r>
            <w:r>
              <w:rPr>
                <w:rFonts w:ascii="宋体" w:hAnsi="宋体" w:cs="宋体" w:hint="eastAsia"/>
                <w:color w:val="000000"/>
                <w:kern w:val="0"/>
                <w:sz w:val="20"/>
                <w:szCs w:val="20"/>
              </w:rPr>
              <w:t>/</w:t>
            </w:r>
            <w:r>
              <w:rPr>
                <w:rFonts w:ascii="宋体" w:hAnsi="宋体" w:cs="宋体" w:hint="eastAsia"/>
                <w:color w:val="000000"/>
                <w:kern w:val="0"/>
                <w:sz w:val="20"/>
                <w:szCs w:val="20"/>
              </w:rPr>
              <w:t>年</w:t>
            </w:r>
          </w:p>
        </w:tc>
        <w:tc>
          <w:tcPr>
            <w:tcW w:w="506"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&lt;=10</w:t>
            </w:r>
            <w:r>
              <w:rPr>
                <w:rFonts w:ascii="宋体" w:hAnsi="宋体" w:cs="宋体" w:hint="eastAsia"/>
                <w:color w:val="000000"/>
                <w:kern w:val="0"/>
                <w:sz w:val="20"/>
                <w:szCs w:val="20"/>
              </w:rPr>
              <w:t>万元</w:t>
            </w:r>
          </w:p>
        </w:tc>
        <w:tc>
          <w:tcPr>
            <w:tcW w:w="446"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r>
              <w:rPr>
                <w:rFonts w:ascii="宋体" w:hAnsi="宋体" w:cs="宋体" w:hint="eastAsia"/>
                <w:color w:val="000000"/>
                <w:kern w:val="0"/>
                <w:sz w:val="20"/>
                <w:szCs w:val="20"/>
              </w:rPr>
              <w:t>万元</w:t>
            </w:r>
          </w:p>
        </w:tc>
        <w:tc>
          <w:tcPr>
            <w:tcW w:w="536"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00"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13"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6C0751" w:rsidRDefault="006C0751">
            <w:pPr>
              <w:widowControl/>
              <w:jc w:val="left"/>
              <w:rPr>
                <w:rFonts w:eastAsia="Times New Roman"/>
                <w:kern w:val="0"/>
                <w:sz w:val="20"/>
                <w:szCs w:val="20"/>
              </w:rPr>
            </w:pPr>
          </w:p>
        </w:tc>
      </w:tr>
      <w:tr w:rsidR="006C0751">
        <w:trPr>
          <w:trHeight w:val="400"/>
        </w:trPr>
        <w:tc>
          <w:tcPr>
            <w:tcW w:w="355"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355"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362"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社会成本指标</w:t>
            </w:r>
          </w:p>
        </w:tc>
        <w:tc>
          <w:tcPr>
            <w:tcW w:w="1239" w:type="pct"/>
            <w:gridSpan w:val="3"/>
            <w:tcBorders>
              <w:top w:val="single" w:sz="4" w:space="0" w:color="auto"/>
              <w:left w:val="nil"/>
              <w:bottom w:val="single" w:sz="4" w:space="0" w:color="auto"/>
              <w:right w:val="single" w:sz="4" w:space="0" w:color="000000"/>
            </w:tcBorders>
            <w:shd w:val="clear" w:color="auto" w:fill="auto"/>
            <w:noWrap/>
            <w:vAlign w:val="center"/>
          </w:tcPr>
          <w:p w:rsidR="006C0751" w:rsidRDefault="00AF0EDB">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06"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46"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6"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00"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13"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6C0751" w:rsidRDefault="006C0751">
            <w:pPr>
              <w:widowControl/>
              <w:jc w:val="left"/>
              <w:rPr>
                <w:rFonts w:eastAsia="Times New Roman"/>
                <w:kern w:val="0"/>
                <w:sz w:val="20"/>
                <w:szCs w:val="20"/>
              </w:rPr>
            </w:pPr>
          </w:p>
        </w:tc>
      </w:tr>
      <w:tr w:rsidR="006C0751">
        <w:trPr>
          <w:trHeight w:val="400"/>
        </w:trPr>
        <w:tc>
          <w:tcPr>
            <w:tcW w:w="355"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355"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362"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生态环境成本指标</w:t>
            </w:r>
          </w:p>
        </w:tc>
        <w:tc>
          <w:tcPr>
            <w:tcW w:w="1239" w:type="pct"/>
            <w:gridSpan w:val="3"/>
            <w:tcBorders>
              <w:top w:val="single" w:sz="4" w:space="0" w:color="auto"/>
              <w:left w:val="nil"/>
              <w:bottom w:val="single" w:sz="4" w:space="0" w:color="auto"/>
              <w:right w:val="single" w:sz="4" w:space="0" w:color="000000"/>
            </w:tcBorders>
            <w:shd w:val="clear" w:color="auto" w:fill="auto"/>
            <w:noWrap/>
            <w:vAlign w:val="center"/>
          </w:tcPr>
          <w:p w:rsidR="006C0751" w:rsidRDefault="00AF0EDB">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06"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46"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6"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00"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13"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6C0751" w:rsidRDefault="006C0751">
            <w:pPr>
              <w:widowControl/>
              <w:jc w:val="left"/>
              <w:rPr>
                <w:rFonts w:eastAsia="Times New Roman"/>
                <w:kern w:val="0"/>
                <w:sz w:val="20"/>
                <w:szCs w:val="20"/>
              </w:rPr>
            </w:pPr>
          </w:p>
        </w:tc>
      </w:tr>
      <w:tr w:rsidR="006C0751">
        <w:trPr>
          <w:trHeight w:val="400"/>
        </w:trPr>
        <w:tc>
          <w:tcPr>
            <w:tcW w:w="355"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355" w:type="pct"/>
            <w:vMerge w:val="restart"/>
            <w:tcBorders>
              <w:top w:val="nil"/>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p>
        </w:tc>
        <w:tc>
          <w:tcPr>
            <w:tcW w:w="362"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w:t>
            </w:r>
            <w:r>
              <w:rPr>
                <w:rFonts w:ascii="宋体" w:hAnsi="宋体" w:cs="宋体" w:hint="eastAsia"/>
                <w:color w:val="000000"/>
                <w:kern w:val="0"/>
                <w:sz w:val="20"/>
                <w:szCs w:val="20"/>
              </w:rPr>
              <w:lastRenderedPageBreak/>
              <w:t>指标</w:t>
            </w:r>
          </w:p>
        </w:tc>
        <w:tc>
          <w:tcPr>
            <w:tcW w:w="1239" w:type="pct"/>
            <w:gridSpan w:val="3"/>
            <w:tcBorders>
              <w:top w:val="single" w:sz="4" w:space="0" w:color="auto"/>
              <w:left w:val="nil"/>
              <w:bottom w:val="single" w:sz="4" w:space="0" w:color="auto"/>
              <w:right w:val="single" w:sz="4" w:space="0" w:color="000000"/>
            </w:tcBorders>
            <w:shd w:val="clear" w:color="auto" w:fill="auto"/>
            <w:noWrap/>
            <w:vAlign w:val="center"/>
          </w:tcPr>
          <w:p w:rsidR="006C0751" w:rsidRDefault="00AF0EDB">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 xml:space="preserve">　</w:t>
            </w:r>
          </w:p>
        </w:tc>
        <w:tc>
          <w:tcPr>
            <w:tcW w:w="506"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46"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6"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00"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13"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6C0751" w:rsidRDefault="006C0751">
            <w:pPr>
              <w:widowControl/>
              <w:jc w:val="left"/>
              <w:rPr>
                <w:rFonts w:eastAsia="Times New Roman"/>
                <w:kern w:val="0"/>
                <w:sz w:val="20"/>
                <w:szCs w:val="20"/>
              </w:rPr>
            </w:pPr>
          </w:p>
        </w:tc>
      </w:tr>
      <w:tr w:rsidR="006C0751">
        <w:trPr>
          <w:trHeight w:val="400"/>
        </w:trPr>
        <w:tc>
          <w:tcPr>
            <w:tcW w:w="355"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355"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362"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1239" w:type="pct"/>
            <w:gridSpan w:val="3"/>
            <w:tcBorders>
              <w:top w:val="single" w:sz="4" w:space="0" w:color="auto"/>
              <w:left w:val="nil"/>
              <w:bottom w:val="single" w:sz="4" w:space="0" w:color="auto"/>
              <w:right w:val="single" w:sz="4" w:space="0" w:color="000000"/>
            </w:tcBorders>
            <w:shd w:val="clear" w:color="auto" w:fill="auto"/>
            <w:noWrap/>
            <w:vAlign w:val="center"/>
          </w:tcPr>
          <w:p w:rsidR="006C0751" w:rsidRDefault="00AF0EDB">
            <w:pPr>
              <w:widowControl/>
              <w:jc w:val="left"/>
              <w:rPr>
                <w:rFonts w:ascii="宋体" w:hAnsi="宋体" w:cs="宋体"/>
                <w:color w:val="000000"/>
                <w:kern w:val="0"/>
                <w:sz w:val="20"/>
                <w:szCs w:val="20"/>
              </w:rPr>
            </w:pPr>
            <w:r>
              <w:rPr>
                <w:rFonts w:ascii="宋体" w:hAnsi="宋体" w:cs="宋体" w:hint="eastAsia"/>
                <w:color w:val="000000"/>
                <w:kern w:val="0"/>
                <w:sz w:val="20"/>
                <w:szCs w:val="20"/>
              </w:rPr>
              <w:t>有效保障村正常运转</w:t>
            </w:r>
          </w:p>
        </w:tc>
        <w:tc>
          <w:tcPr>
            <w:tcW w:w="506"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有效保障</w:t>
            </w:r>
          </w:p>
        </w:tc>
        <w:tc>
          <w:tcPr>
            <w:tcW w:w="446"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有效保障</w:t>
            </w:r>
          </w:p>
        </w:tc>
        <w:tc>
          <w:tcPr>
            <w:tcW w:w="536"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500"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613"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6C0751" w:rsidRDefault="006C0751">
            <w:pPr>
              <w:widowControl/>
              <w:jc w:val="left"/>
              <w:rPr>
                <w:rFonts w:eastAsia="Times New Roman"/>
                <w:kern w:val="0"/>
                <w:sz w:val="20"/>
                <w:szCs w:val="20"/>
              </w:rPr>
            </w:pPr>
          </w:p>
        </w:tc>
      </w:tr>
      <w:tr w:rsidR="006C0751">
        <w:trPr>
          <w:trHeight w:val="400"/>
        </w:trPr>
        <w:tc>
          <w:tcPr>
            <w:tcW w:w="355"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355"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362"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生态效益指标</w:t>
            </w:r>
          </w:p>
        </w:tc>
        <w:tc>
          <w:tcPr>
            <w:tcW w:w="1239" w:type="pct"/>
            <w:gridSpan w:val="3"/>
            <w:tcBorders>
              <w:top w:val="single" w:sz="4" w:space="0" w:color="auto"/>
              <w:left w:val="nil"/>
              <w:bottom w:val="single" w:sz="4" w:space="0" w:color="auto"/>
              <w:right w:val="single" w:sz="4" w:space="0" w:color="000000"/>
            </w:tcBorders>
            <w:shd w:val="clear" w:color="auto" w:fill="auto"/>
            <w:noWrap/>
            <w:vAlign w:val="center"/>
          </w:tcPr>
          <w:p w:rsidR="006C0751" w:rsidRDefault="00AF0EDB">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06"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46"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6"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00"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13"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6C0751" w:rsidRDefault="006C0751">
            <w:pPr>
              <w:widowControl/>
              <w:jc w:val="left"/>
              <w:rPr>
                <w:rFonts w:eastAsia="Times New Roman"/>
                <w:kern w:val="0"/>
                <w:sz w:val="20"/>
                <w:szCs w:val="20"/>
              </w:rPr>
            </w:pPr>
          </w:p>
        </w:tc>
      </w:tr>
      <w:tr w:rsidR="006C0751">
        <w:trPr>
          <w:trHeight w:val="400"/>
        </w:trPr>
        <w:tc>
          <w:tcPr>
            <w:tcW w:w="355"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355"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362"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1239" w:type="pct"/>
            <w:gridSpan w:val="3"/>
            <w:tcBorders>
              <w:top w:val="single" w:sz="4" w:space="0" w:color="auto"/>
              <w:left w:val="nil"/>
              <w:bottom w:val="single" w:sz="4" w:space="0" w:color="auto"/>
              <w:right w:val="single" w:sz="4" w:space="0" w:color="000000"/>
            </w:tcBorders>
            <w:shd w:val="clear" w:color="auto" w:fill="auto"/>
            <w:noWrap/>
            <w:vAlign w:val="center"/>
          </w:tcPr>
          <w:p w:rsidR="006C0751" w:rsidRDefault="00AF0EDB">
            <w:pPr>
              <w:widowControl/>
              <w:jc w:val="left"/>
              <w:rPr>
                <w:rFonts w:ascii="宋体" w:hAnsi="宋体" w:cs="宋体"/>
                <w:color w:val="000000"/>
                <w:kern w:val="0"/>
                <w:sz w:val="20"/>
                <w:szCs w:val="20"/>
              </w:rPr>
            </w:pPr>
            <w:r>
              <w:rPr>
                <w:rFonts w:ascii="宋体" w:hAnsi="宋体" w:cs="宋体" w:hint="eastAsia"/>
                <w:color w:val="000000"/>
                <w:kern w:val="0"/>
                <w:sz w:val="20"/>
                <w:szCs w:val="20"/>
              </w:rPr>
              <w:t>受益群众满意度</w:t>
            </w:r>
          </w:p>
        </w:tc>
        <w:tc>
          <w:tcPr>
            <w:tcW w:w="506"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446"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36"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00"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13"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6C0751" w:rsidRDefault="006C0751">
            <w:pPr>
              <w:widowControl/>
              <w:jc w:val="left"/>
              <w:rPr>
                <w:rFonts w:eastAsia="Times New Roman"/>
                <w:kern w:val="0"/>
                <w:sz w:val="20"/>
                <w:szCs w:val="20"/>
              </w:rPr>
            </w:pPr>
          </w:p>
        </w:tc>
      </w:tr>
      <w:tr w:rsidR="006C0751">
        <w:trPr>
          <w:trHeight w:val="280"/>
        </w:trPr>
        <w:tc>
          <w:tcPr>
            <w:tcW w:w="3263"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总分</w:t>
            </w:r>
          </w:p>
        </w:tc>
        <w:tc>
          <w:tcPr>
            <w:tcW w:w="536"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00"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r>
              <w:rPr>
                <w:rFonts w:ascii="宋体" w:hAnsi="宋体" w:cs="宋体" w:hint="eastAsia"/>
                <w:color w:val="000000"/>
                <w:kern w:val="0"/>
                <w:sz w:val="20"/>
                <w:szCs w:val="20"/>
              </w:rPr>
              <w:t>分</w:t>
            </w:r>
          </w:p>
        </w:tc>
        <w:tc>
          <w:tcPr>
            <w:tcW w:w="613"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6C0751" w:rsidRDefault="006C0751">
            <w:pPr>
              <w:widowControl/>
              <w:jc w:val="left"/>
              <w:rPr>
                <w:rFonts w:eastAsia="Times New Roman"/>
                <w:kern w:val="0"/>
                <w:sz w:val="20"/>
                <w:szCs w:val="20"/>
              </w:rPr>
            </w:pPr>
          </w:p>
        </w:tc>
      </w:tr>
    </w:tbl>
    <w:p w:rsidR="006C0751" w:rsidRDefault="006C0751">
      <w:pPr>
        <w:ind w:firstLineChars="200" w:firstLine="640"/>
        <w:jc w:val="left"/>
        <w:rPr>
          <w:rFonts w:ascii="仿宋_GB2312" w:eastAsia="仿宋_GB2312"/>
          <w:sz w:val="32"/>
          <w:szCs w:val="32"/>
        </w:rPr>
      </w:pPr>
    </w:p>
    <w:tbl>
      <w:tblPr>
        <w:tblW w:w="5000" w:type="pct"/>
        <w:tblLook w:val="04A0"/>
      </w:tblPr>
      <w:tblGrid>
        <w:gridCol w:w="535"/>
        <w:gridCol w:w="535"/>
        <w:gridCol w:w="539"/>
        <w:gridCol w:w="967"/>
        <w:gridCol w:w="889"/>
        <w:gridCol w:w="560"/>
        <w:gridCol w:w="816"/>
        <w:gridCol w:w="716"/>
        <w:gridCol w:w="345"/>
        <w:gridCol w:w="354"/>
        <w:gridCol w:w="412"/>
        <w:gridCol w:w="426"/>
        <w:gridCol w:w="490"/>
        <w:gridCol w:w="716"/>
        <w:gridCol w:w="222"/>
      </w:tblGrid>
      <w:tr w:rsidR="006C0751">
        <w:trPr>
          <w:gridAfter w:val="1"/>
          <w:wAfter w:w="88" w:type="pct"/>
          <w:trHeight w:val="420"/>
        </w:trPr>
        <w:tc>
          <w:tcPr>
            <w:tcW w:w="4912" w:type="pct"/>
            <w:gridSpan w:val="14"/>
            <w:tcBorders>
              <w:top w:val="nil"/>
              <w:left w:val="nil"/>
              <w:bottom w:val="nil"/>
              <w:right w:val="nil"/>
            </w:tcBorders>
            <w:shd w:val="clear" w:color="auto" w:fill="auto"/>
            <w:vAlign w:val="center"/>
          </w:tcPr>
          <w:p w:rsidR="006C0751" w:rsidRDefault="00AF0EDB">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t>项目支出绩效自评表</w:t>
            </w:r>
          </w:p>
        </w:tc>
      </w:tr>
      <w:tr w:rsidR="006C0751">
        <w:trPr>
          <w:gridAfter w:val="1"/>
          <w:wAfter w:w="88" w:type="pct"/>
          <w:trHeight w:val="280"/>
        </w:trPr>
        <w:tc>
          <w:tcPr>
            <w:tcW w:w="4912" w:type="pct"/>
            <w:gridSpan w:val="14"/>
            <w:tcBorders>
              <w:top w:val="nil"/>
              <w:left w:val="nil"/>
              <w:bottom w:val="nil"/>
              <w:right w:val="nil"/>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年度</w:t>
            </w:r>
            <w:r>
              <w:rPr>
                <w:rFonts w:ascii="宋体" w:hAnsi="宋体" w:cs="宋体" w:hint="eastAsia"/>
                <w:color w:val="000000"/>
                <w:kern w:val="0"/>
                <w:sz w:val="20"/>
                <w:szCs w:val="20"/>
              </w:rPr>
              <w:t>)</w:t>
            </w:r>
          </w:p>
        </w:tc>
      </w:tr>
      <w:tr w:rsidR="006C0751">
        <w:trPr>
          <w:gridAfter w:val="1"/>
          <w:wAfter w:w="88" w:type="pct"/>
          <w:trHeight w:val="280"/>
        </w:trPr>
        <w:tc>
          <w:tcPr>
            <w:tcW w:w="77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4143" w:type="pct"/>
            <w:gridSpan w:val="1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购买消防防护装备资金</w:t>
            </w:r>
          </w:p>
        </w:tc>
      </w:tr>
      <w:tr w:rsidR="006C0751">
        <w:trPr>
          <w:gridAfter w:val="1"/>
          <w:wAfter w:w="88" w:type="pct"/>
          <w:trHeight w:val="280"/>
        </w:trPr>
        <w:tc>
          <w:tcPr>
            <w:tcW w:w="77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1909" w:type="pct"/>
            <w:gridSpan w:val="5"/>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昌吉市大西渠镇人民政府</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1456" w:type="pct"/>
            <w:gridSpan w:val="5"/>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昌吉市大西渠镇人民政府</w:t>
            </w:r>
          </w:p>
        </w:tc>
      </w:tr>
      <w:tr w:rsidR="006C0751">
        <w:trPr>
          <w:gridAfter w:val="1"/>
          <w:wAfter w:w="88" w:type="pct"/>
          <w:trHeight w:val="520"/>
        </w:trPr>
        <w:tc>
          <w:tcPr>
            <w:tcW w:w="77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r>
            <w:r>
              <w:rPr>
                <w:rFonts w:ascii="宋体" w:hAnsi="宋体" w:cs="宋体" w:hint="eastAsia"/>
                <w:color w:val="000000"/>
                <w:kern w:val="0"/>
                <w:sz w:val="20"/>
                <w:szCs w:val="20"/>
              </w:rPr>
              <w:t>（万元）</w:t>
            </w: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63"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764"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389"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6C0751">
        <w:trPr>
          <w:gridAfter w:val="1"/>
          <w:wAfter w:w="88" w:type="pct"/>
          <w:trHeight w:val="440"/>
        </w:trPr>
        <w:tc>
          <w:tcPr>
            <w:tcW w:w="770" w:type="pct"/>
            <w:gridSpan w:val="2"/>
            <w:vMerge/>
            <w:tcBorders>
              <w:top w:val="single" w:sz="4" w:space="0" w:color="auto"/>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363"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3.00</w:t>
            </w:r>
          </w:p>
        </w:tc>
        <w:tc>
          <w:tcPr>
            <w:tcW w:w="764"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3.00</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3.00</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100.00%</w:t>
            </w:r>
          </w:p>
        </w:tc>
        <w:tc>
          <w:tcPr>
            <w:tcW w:w="389"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10.00</w:t>
            </w:r>
          </w:p>
        </w:tc>
      </w:tr>
      <w:tr w:rsidR="006C0751">
        <w:trPr>
          <w:gridAfter w:val="1"/>
          <w:wAfter w:w="88" w:type="pct"/>
          <w:trHeight w:val="440"/>
        </w:trPr>
        <w:tc>
          <w:tcPr>
            <w:tcW w:w="770" w:type="pct"/>
            <w:gridSpan w:val="2"/>
            <w:vMerge/>
            <w:tcBorders>
              <w:top w:val="single" w:sz="4" w:space="0" w:color="auto"/>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363"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3.00</w:t>
            </w:r>
          </w:p>
        </w:tc>
        <w:tc>
          <w:tcPr>
            <w:tcW w:w="764"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3.00</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3.00</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89"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6C0751">
        <w:trPr>
          <w:gridAfter w:val="1"/>
          <w:wAfter w:w="88" w:type="pct"/>
          <w:trHeight w:val="440"/>
        </w:trPr>
        <w:tc>
          <w:tcPr>
            <w:tcW w:w="770" w:type="pct"/>
            <w:gridSpan w:val="2"/>
            <w:vMerge/>
            <w:tcBorders>
              <w:top w:val="single" w:sz="4" w:space="0" w:color="auto"/>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其他资金</w:t>
            </w:r>
          </w:p>
        </w:tc>
        <w:tc>
          <w:tcPr>
            <w:tcW w:w="363"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64"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89"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6C0751">
        <w:trPr>
          <w:gridAfter w:val="1"/>
          <w:wAfter w:w="88" w:type="pct"/>
          <w:trHeight w:val="280"/>
        </w:trPr>
        <w:tc>
          <w:tcPr>
            <w:tcW w:w="385" w:type="pct"/>
            <w:vMerge w:val="restart"/>
            <w:tcBorders>
              <w:top w:val="nil"/>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年度总体目标</w:t>
            </w:r>
          </w:p>
        </w:tc>
        <w:tc>
          <w:tcPr>
            <w:tcW w:w="2294" w:type="pct"/>
            <w:gridSpan w:val="6"/>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预期目标</w:t>
            </w:r>
          </w:p>
        </w:tc>
        <w:tc>
          <w:tcPr>
            <w:tcW w:w="2233" w:type="pct"/>
            <w:gridSpan w:val="7"/>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6C0751">
        <w:trPr>
          <w:gridAfter w:val="1"/>
          <w:wAfter w:w="88" w:type="pct"/>
          <w:trHeight w:val="540"/>
        </w:trPr>
        <w:tc>
          <w:tcPr>
            <w:tcW w:w="385"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2294" w:type="pct"/>
            <w:gridSpan w:val="6"/>
            <w:tcBorders>
              <w:top w:val="single" w:sz="4" w:space="0" w:color="auto"/>
              <w:left w:val="nil"/>
              <w:bottom w:val="single" w:sz="4" w:space="0" w:color="auto"/>
              <w:right w:val="single" w:sz="4" w:space="0" w:color="000000"/>
            </w:tcBorders>
            <w:shd w:val="clear" w:color="auto" w:fill="auto"/>
          </w:tcPr>
          <w:p w:rsidR="006C0751" w:rsidRDefault="00AF0EDB">
            <w:pPr>
              <w:widowControl/>
              <w:jc w:val="left"/>
              <w:rPr>
                <w:rFonts w:ascii="宋体" w:hAnsi="宋体" w:cs="宋体"/>
                <w:color w:val="000000"/>
                <w:kern w:val="0"/>
                <w:sz w:val="20"/>
                <w:szCs w:val="20"/>
              </w:rPr>
            </w:pPr>
            <w:r>
              <w:rPr>
                <w:rFonts w:ascii="宋体" w:hAnsi="宋体" w:cs="宋体" w:hint="eastAsia"/>
                <w:color w:val="000000"/>
                <w:kern w:val="0"/>
                <w:sz w:val="20"/>
                <w:szCs w:val="20"/>
              </w:rPr>
              <w:t>本项目购买消防防护装备资金拟投入</w:t>
            </w:r>
            <w:r>
              <w:rPr>
                <w:rFonts w:ascii="宋体" w:hAnsi="宋体" w:cs="宋体" w:hint="eastAsia"/>
                <w:color w:val="000000"/>
                <w:kern w:val="0"/>
                <w:sz w:val="20"/>
                <w:szCs w:val="20"/>
              </w:rPr>
              <w:t>30000</w:t>
            </w:r>
            <w:r>
              <w:rPr>
                <w:rFonts w:ascii="宋体" w:hAnsi="宋体" w:cs="宋体" w:hint="eastAsia"/>
                <w:color w:val="000000"/>
                <w:kern w:val="0"/>
                <w:sz w:val="20"/>
                <w:szCs w:val="20"/>
              </w:rPr>
              <w:t>元。主要用于组织大西渠镇</w:t>
            </w:r>
            <w:r>
              <w:rPr>
                <w:rFonts w:ascii="宋体" w:hAnsi="宋体" w:cs="宋体" w:hint="eastAsia"/>
                <w:color w:val="000000"/>
                <w:kern w:val="0"/>
                <w:sz w:val="20"/>
                <w:szCs w:val="20"/>
              </w:rPr>
              <w:t>2023</w:t>
            </w:r>
            <w:r>
              <w:rPr>
                <w:rFonts w:ascii="宋体" w:hAnsi="宋体" w:cs="宋体" w:hint="eastAsia"/>
                <w:color w:val="000000"/>
                <w:kern w:val="0"/>
                <w:sz w:val="20"/>
                <w:szCs w:val="20"/>
              </w:rPr>
              <w:t>年</w:t>
            </w:r>
            <w:r w:rsidR="003F43F2">
              <w:rPr>
                <w:rFonts w:ascii="宋体" w:hAnsi="宋体" w:cs="宋体" w:hint="eastAsia"/>
                <w:color w:val="000000"/>
                <w:kern w:val="0"/>
                <w:sz w:val="20"/>
                <w:szCs w:val="20"/>
              </w:rPr>
              <w:t>为民办实事</w:t>
            </w:r>
            <w:r>
              <w:rPr>
                <w:rFonts w:ascii="宋体" w:hAnsi="宋体" w:cs="宋体" w:hint="eastAsia"/>
                <w:color w:val="000000"/>
                <w:kern w:val="0"/>
                <w:sz w:val="20"/>
                <w:szCs w:val="20"/>
              </w:rPr>
              <w:t>驻村工作个人补助专项经费，通过本项目的实施，能够提供牢固、安全、舒适等全方位的消防防护装备，不仅能够为消防员在危险工作中提供更全面的防护，也能够让他们更加有效的开展救援行动，加强消防防护装备的应用，提升消</w:t>
            </w:r>
            <w:r>
              <w:rPr>
                <w:rFonts w:ascii="宋体" w:hAnsi="宋体" w:cs="宋体" w:hint="eastAsia"/>
                <w:color w:val="000000"/>
                <w:kern w:val="0"/>
                <w:sz w:val="20"/>
                <w:szCs w:val="20"/>
              </w:rPr>
              <w:lastRenderedPageBreak/>
              <w:t>防防护装备的质量和效能，为我们的社会安全保驾护航，使受益人员满意度达到</w:t>
            </w:r>
            <w:r>
              <w:rPr>
                <w:rFonts w:ascii="宋体" w:hAnsi="宋体" w:cs="宋体" w:hint="eastAsia"/>
                <w:color w:val="000000"/>
                <w:kern w:val="0"/>
                <w:sz w:val="20"/>
                <w:szCs w:val="20"/>
              </w:rPr>
              <w:t>90%</w:t>
            </w:r>
            <w:r>
              <w:rPr>
                <w:rFonts w:ascii="宋体" w:hAnsi="宋体" w:cs="宋体" w:hint="eastAsia"/>
                <w:color w:val="000000"/>
                <w:kern w:val="0"/>
                <w:sz w:val="20"/>
                <w:szCs w:val="20"/>
              </w:rPr>
              <w:t>。</w:t>
            </w:r>
          </w:p>
        </w:tc>
        <w:tc>
          <w:tcPr>
            <w:tcW w:w="2233" w:type="pct"/>
            <w:gridSpan w:val="7"/>
            <w:tcBorders>
              <w:top w:val="single" w:sz="4" w:space="0" w:color="auto"/>
              <w:left w:val="nil"/>
              <w:bottom w:val="single" w:sz="4" w:space="0" w:color="auto"/>
              <w:right w:val="single" w:sz="4" w:space="0" w:color="000000"/>
            </w:tcBorders>
            <w:shd w:val="clear" w:color="auto" w:fill="auto"/>
          </w:tcPr>
          <w:p w:rsidR="006C0751" w:rsidRDefault="00AF0EDB">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本项目购买消防防护装备资金投入</w:t>
            </w:r>
            <w:r>
              <w:rPr>
                <w:rFonts w:ascii="宋体" w:hAnsi="宋体" w:cs="宋体" w:hint="eastAsia"/>
                <w:color w:val="000000"/>
                <w:kern w:val="0"/>
                <w:sz w:val="20"/>
                <w:szCs w:val="20"/>
              </w:rPr>
              <w:t>30000</w:t>
            </w:r>
            <w:r>
              <w:rPr>
                <w:rFonts w:ascii="宋体" w:hAnsi="宋体" w:cs="宋体" w:hint="eastAsia"/>
                <w:color w:val="000000"/>
                <w:kern w:val="0"/>
                <w:sz w:val="20"/>
                <w:szCs w:val="20"/>
              </w:rPr>
              <w:t>元。主要用于组织大西渠镇</w:t>
            </w:r>
            <w:r>
              <w:rPr>
                <w:rFonts w:ascii="宋体" w:hAnsi="宋体" w:cs="宋体" w:hint="eastAsia"/>
                <w:color w:val="000000"/>
                <w:kern w:val="0"/>
                <w:sz w:val="20"/>
                <w:szCs w:val="20"/>
              </w:rPr>
              <w:t>2023</w:t>
            </w:r>
            <w:r>
              <w:rPr>
                <w:rFonts w:ascii="宋体" w:hAnsi="宋体" w:cs="宋体" w:hint="eastAsia"/>
                <w:color w:val="000000"/>
                <w:kern w:val="0"/>
                <w:sz w:val="20"/>
                <w:szCs w:val="20"/>
              </w:rPr>
              <w:t>年</w:t>
            </w:r>
            <w:r w:rsidR="003F43F2">
              <w:rPr>
                <w:rFonts w:ascii="宋体" w:hAnsi="宋体" w:cs="宋体" w:hint="eastAsia"/>
                <w:color w:val="000000"/>
                <w:kern w:val="0"/>
                <w:sz w:val="20"/>
                <w:szCs w:val="20"/>
              </w:rPr>
              <w:t>为民办实事</w:t>
            </w:r>
            <w:r>
              <w:rPr>
                <w:rFonts w:ascii="宋体" w:hAnsi="宋体" w:cs="宋体" w:hint="eastAsia"/>
                <w:color w:val="000000"/>
                <w:kern w:val="0"/>
                <w:sz w:val="20"/>
                <w:szCs w:val="20"/>
              </w:rPr>
              <w:t>驻村工作个人补助专项经费，通过本项目的实施，能够提供牢固、安全、舒适等全方位的消防防护装备，不仅能够为消防员在危险工作中提供更全面的防护，也能够</w:t>
            </w:r>
            <w:r>
              <w:rPr>
                <w:rFonts w:ascii="宋体" w:hAnsi="宋体" w:cs="宋体" w:hint="eastAsia"/>
                <w:color w:val="000000"/>
                <w:kern w:val="0"/>
                <w:sz w:val="20"/>
                <w:szCs w:val="20"/>
              </w:rPr>
              <w:lastRenderedPageBreak/>
              <w:t>让他们更加有效的开展救援行动，加强了消防防护装备的应用，提升了消防防护装备的质量和效能，为我们的社会安全保驾护航，使受益人员满意度达到</w:t>
            </w:r>
            <w:r>
              <w:rPr>
                <w:rFonts w:ascii="宋体" w:hAnsi="宋体" w:cs="宋体" w:hint="eastAsia"/>
                <w:color w:val="000000"/>
                <w:kern w:val="0"/>
                <w:sz w:val="20"/>
                <w:szCs w:val="20"/>
              </w:rPr>
              <w:t>90%</w:t>
            </w:r>
            <w:r>
              <w:rPr>
                <w:rFonts w:ascii="宋体" w:hAnsi="宋体" w:cs="宋体" w:hint="eastAsia"/>
                <w:color w:val="000000"/>
                <w:kern w:val="0"/>
                <w:sz w:val="20"/>
                <w:szCs w:val="20"/>
              </w:rPr>
              <w:t>。</w:t>
            </w:r>
          </w:p>
        </w:tc>
      </w:tr>
      <w:tr w:rsidR="006C0751">
        <w:trPr>
          <w:gridAfter w:val="1"/>
          <w:wAfter w:w="88" w:type="pct"/>
          <w:trHeight w:val="312"/>
        </w:trPr>
        <w:tc>
          <w:tcPr>
            <w:tcW w:w="385" w:type="pct"/>
            <w:vMerge w:val="restart"/>
            <w:tcBorders>
              <w:top w:val="nil"/>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 xml:space="preserve">　</w:t>
            </w: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387" w:type="pct"/>
            <w:vMerge w:val="restart"/>
            <w:tcBorders>
              <w:top w:val="nil"/>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987"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535" w:type="pct"/>
            <w:vMerge w:val="restart"/>
            <w:tcBorders>
              <w:top w:val="nil"/>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473" w:type="pct"/>
            <w:vMerge w:val="restart"/>
            <w:tcBorders>
              <w:top w:val="nil"/>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58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53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64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6C0751">
        <w:trPr>
          <w:trHeight w:val="280"/>
        </w:trPr>
        <w:tc>
          <w:tcPr>
            <w:tcW w:w="385"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387"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987" w:type="pct"/>
            <w:gridSpan w:val="3"/>
            <w:vMerge/>
            <w:tcBorders>
              <w:top w:val="single" w:sz="4" w:space="0" w:color="auto"/>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535"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473"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583" w:type="pct"/>
            <w:gridSpan w:val="2"/>
            <w:vMerge/>
            <w:tcBorders>
              <w:top w:val="single" w:sz="4" w:space="0" w:color="auto"/>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533" w:type="pct"/>
            <w:gridSpan w:val="2"/>
            <w:vMerge/>
            <w:tcBorders>
              <w:top w:val="single" w:sz="4" w:space="0" w:color="auto"/>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645" w:type="pct"/>
            <w:gridSpan w:val="2"/>
            <w:vMerge/>
            <w:tcBorders>
              <w:top w:val="single" w:sz="4" w:space="0" w:color="auto"/>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tcPr>
          <w:p w:rsidR="006C0751" w:rsidRDefault="006C0751">
            <w:pPr>
              <w:widowControl/>
              <w:jc w:val="center"/>
              <w:rPr>
                <w:rFonts w:ascii="宋体" w:hAnsi="宋体" w:cs="宋体"/>
                <w:color w:val="000000"/>
                <w:kern w:val="0"/>
                <w:sz w:val="20"/>
                <w:szCs w:val="20"/>
              </w:rPr>
            </w:pPr>
          </w:p>
        </w:tc>
      </w:tr>
      <w:tr w:rsidR="006C0751">
        <w:trPr>
          <w:trHeight w:val="400"/>
        </w:trPr>
        <w:tc>
          <w:tcPr>
            <w:tcW w:w="385" w:type="pct"/>
            <w:vMerge w:val="restart"/>
            <w:tcBorders>
              <w:top w:val="nil"/>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年度绩效指标完成情况</w:t>
            </w: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产出指标</w:t>
            </w:r>
          </w:p>
        </w:tc>
        <w:tc>
          <w:tcPr>
            <w:tcW w:w="387"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6C0751" w:rsidRDefault="00AF0EDB">
            <w:pPr>
              <w:widowControl/>
              <w:jc w:val="left"/>
              <w:rPr>
                <w:rFonts w:ascii="宋体" w:hAnsi="宋体" w:cs="宋体"/>
                <w:color w:val="000000"/>
                <w:kern w:val="0"/>
                <w:sz w:val="20"/>
                <w:szCs w:val="20"/>
              </w:rPr>
            </w:pPr>
            <w:r>
              <w:rPr>
                <w:rFonts w:ascii="宋体" w:hAnsi="宋体" w:cs="宋体" w:hint="eastAsia"/>
                <w:color w:val="000000"/>
                <w:kern w:val="0"/>
                <w:sz w:val="20"/>
                <w:szCs w:val="20"/>
              </w:rPr>
              <w:t>计划购买消防装备数量</w:t>
            </w:r>
          </w:p>
        </w:tc>
        <w:tc>
          <w:tcPr>
            <w:tcW w:w="535"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&gt;=1</w:t>
            </w:r>
            <w:r>
              <w:rPr>
                <w:rFonts w:ascii="宋体" w:hAnsi="宋体" w:cs="宋体" w:hint="eastAsia"/>
                <w:color w:val="000000"/>
                <w:kern w:val="0"/>
                <w:sz w:val="20"/>
                <w:szCs w:val="20"/>
              </w:rPr>
              <w:t>批</w:t>
            </w:r>
          </w:p>
        </w:tc>
        <w:tc>
          <w:tcPr>
            <w:tcW w:w="473"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w:t>
            </w:r>
            <w:r>
              <w:rPr>
                <w:rFonts w:ascii="宋体" w:hAnsi="宋体" w:cs="宋体" w:hint="eastAsia"/>
                <w:color w:val="000000"/>
                <w:kern w:val="0"/>
                <w:sz w:val="20"/>
                <w:szCs w:val="20"/>
              </w:rPr>
              <w:t>批</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14</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14</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6C0751" w:rsidRDefault="006C0751">
            <w:pPr>
              <w:widowControl/>
              <w:jc w:val="left"/>
              <w:rPr>
                <w:rFonts w:eastAsia="Times New Roman"/>
                <w:kern w:val="0"/>
                <w:sz w:val="20"/>
                <w:szCs w:val="20"/>
              </w:rPr>
            </w:pPr>
          </w:p>
        </w:tc>
      </w:tr>
      <w:tr w:rsidR="006C0751">
        <w:trPr>
          <w:trHeight w:val="400"/>
        </w:trPr>
        <w:tc>
          <w:tcPr>
            <w:tcW w:w="385"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6C0751" w:rsidRDefault="00AF0EDB">
            <w:pPr>
              <w:widowControl/>
              <w:jc w:val="left"/>
              <w:rPr>
                <w:rFonts w:ascii="宋体" w:hAnsi="宋体" w:cs="宋体"/>
                <w:color w:val="000000"/>
                <w:kern w:val="0"/>
                <w:sz w:val="20"/>
                <w:szCs w:val="20"/>
              </w:rPr>
            </w:pPr>
            <w:r>
              <w:rPr>
                <w:rFonts w:ascii="宋体" w:hAnsi="宋体" w:cs="宋体" w:hint="eastAsia"/>
                <w:color w:val="000000"/>
                <w:kern w:val="0"/>
                <w:sz w:val="20"/>
                <w:szCs w:val="20"/>
              </w:rPr>
              <w:t>资金使用合规率</w:t>
            </w:r>
          </w:p>
        </w:tc>
        <w:tc>
          <w:tcPr>
            <w:tcW w:w="535"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&gt;=95%</w:t>
            </w:r>
          </w:p>
        </w:tc>
        <w:tc>
          <w:tcPr>
            <w:tcW w:w="473"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13</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13</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6C0751" w:rsidRDefault="006C0751">
            <w:pPr>
              <w:widowControl/>
              <w:jc w:val="left"/>
              <w:rPr>
                <w:rFonts w:eastAsia="Times New Roman"/>
                <w:kern w:val="0"/>
                <w:sz w:val="20"/>
                <w:szCs w:val="20"/>
              </w:rPr>
            </w:pPr>
          </w:p>
        </w:tc>
      </w:tr>
      <w:tr w:rsidR="006C0751">
        <w:trPr>
          <w:trHeight w:val="400"/>
        </w:trPr>
        <w:tc>
          <w:tcPr>
            <w:tcW w:w="385"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6C0751" w:rsidRDefault="00AF0EDB">
            <w:pPr>
              <w:widowControl/>
              <w:jc w:val="left"/>
              <w:rPr>
                <w:rFonts w:ascii="宋体" w:hAnsi="宋体" w:cs="宋体"/>
                <w:color w:val="000000"/>
                <w:kern w:val="0"/>
                <w:sz w:val="20"/>
                <w:szCs w:val="20"/>
              </w:rPr>
            </w:pPr>
            <w:r>
              <w:rPr>
                <w:rFonts w:ascii="宋体" w:hAnsi="宋体" w:cs="宋体" w:hint="eastAsia"/>
                <w:color w:val="000000"/>
                <w:kern w:val="0"/>
                <w:sz w:val="20"/>
                <w:szCs w:val="20"/>
              </w:rPr>
              <w:t>资金拨付及时率</w:t>
            </w:r>
          </w:p>
        </w:tc>
        <w:tc>
          <w:tcPr>
            <w:tcW w:w="535"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&gt;=95%</w:t>
            </w:r>
          </w:p>
        </w:tc>
        <w:tc>
          <w:tcPr>
            <w:tcW w:w="473"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13</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13</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6C0751" w:rsidRDefault="006C0751">
            <w:pPr>
              <w:widowControl/>
              <w:jc w:val="left"/>
              <w:rPr>
                <w:rFonts w:eastAsia="Times New Roman"/>
                <w:kern w:val="0"/>
                <w:sz w:val="20"/>
                <w:szCs w:val="20"/>
              </w:rPr>
            </w:pPr>
          </w:p>
        </w:tc>
      </w:tr>
      <w:tr w:rsidR="006C0751">
        <w:trPr>
          <w:trHeight w:val="400"/>
        </w:trPr>
        <w:tc>
          <w:tcPr>
            <w:tcW w:w="385"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387"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6C0751" w:rsidRDefault="00AF0EDB">
            <w:pPr>
              <w:widowControl/>
              <w:jc w:val="left"/>
              <w:rPr>
                <w:rFonts w:ascii="宋体" w:hAnsi="宋体" w:cs="宋体"/>
                <w:color w:val="000000"/>
                <w:kern w:val="0"/>
                <w:sz w:val="20"/>
                <w:szCs w:val="20"/>
              </w:rPr>
            </w:pPr>
            <w:r>
              <w:rPr>
                <w:rFonts w:ascii="宋体" w:hAnsi="宋体" w:cs="宋体" w:hint="eastAsia"/>
                <w:color w:val="000000"/>
                <w:kern w:val="0"/>
                <w:sz w:val="20"/>
                <w:szCs w:val="20"/>
              </w:rPr>
              <w:t>人均购买消防装备金额</w:t>
            </w:r>
          </w:p>
        </w:tc>
        <w:tc>
          <w:tcPr>
            <w:tcW w:w="535"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&lt;=3000</w:t>
            </w:r>
            <w:r>
              <w:rPr>
                <w:rFonts w:ascii="宋体" w:hAnsi="宋体" w:cs="宋体" w:hint="eastAsia"/>
                <w:color w:val="000000"/>
                <w:kern w:val="0"/>
                <w:sz w:val="20"/>
                <w:szCs w:val="20"/>
              </w:rPr>
              <w:t>元</w:t>
            </w:r>
          </w:p>
        </w:tc>
        <w:tc>
          <w:tcPr>
            <w:tcW w:w="473"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=3000</w:t>
            </w:r>
            <w:r>
              <w:rPr>
                <w:rFonts w:ascii="宋体" w:hAnsi="宋体" w:cs="宋体" w:hint="eastAsia"/>
                <w:color w:val="000000"/>
                <w:kern w:val="0"/>
                <w:sz w:val="20"/>
                <w:szCs w:val="20"/>
              </w:rPr>
              <w:t>元</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6C0751" w:rsidRDefault="006C0751">
            <w:pPr>
              <w:widowControl/>
              <w:jc w:val="left"/>
              <w:rPr>
                <w:rFonts w:eastAsia="Times New Roman"/>
                <w:kern w:val="0"/>
                <w:sz w:val="20"/>
                <w:szCs w:val="20"/>
              </w:rPr>
            </w:pPr>
          </w:p>
        </w:tc>
      </w:tr>
      <w:tr w:rsidR="006C0751">
        <w:trPr>
          <w:trHeight w:val="400"/>
        </w:trPr>
        <w:tc>
          <w:tcPr>
            <w:tcW w:w="385"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6C0751" w:rsidRDefault="00AF0EDB">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6C0751" w:rsidRDefault="006C0751">
            <w:pPr>
              <w:widowControl/>
              <w:jc w:val="left"/>
              <w:rPr>
                <w:rFonts w:eastAsia="Times New Roman"/>
                <w:kern w:val="0"/>
                <w:sz w:val="20"/>
                <w:szCs w:val="20"/>
              </w:rPr>
            </w:pPr>
          </w:p>
        </w:tc>
      </w:tr>
      <w:tr w:rsidR="006C0751">
        <w:trPr>
          <w:trHeight w:val="400"/>
        </w:trPr>
        <w:tc>
          <w:tcPr>
            <w:tcW w:w="385"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生态环境成本指标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6C0751" w:rsidRDefault="00AF0EDB">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6C0751" w:rsidRDefault="006C0751">
            <w:pPr>
              <w:widowControl/>
              <w:jc w:val="left"/>
              <w:rPr>
                <w:rFonts w:eastAsia="Times New Roman"/>
                <w:kern w:val="0"/>
                <w:sz w:val="20"/>
                <w:szCs w:val="20"/>
              </w:rPr>
            </w:pPr>
          </w:p>
        </w:tc>
      </w:tr>
      <w:tr w:rsidR="006C0751">
        <w:trPr>
          <w:trHeight w:val="400"/>
        </w:trPr>
        <w:tc>
          <w:tcPr>
            <w:tcW w:w="385"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w:t>
            </w:r>
            <w:r>
              <w:rPr>
                <w:rFonts w:ascii="宋体" w:hAnsi="宋体" w:cs="宋体" w:hint="eastAsia"/>
                <w:color w:val="000000"/>
                <w:kern w:val="0"/>
                <w:sz w:val="20"/>
                <w:szCs w:val="20"/>
              </w:rPr>
              <w:lastRenderedPageBreak/>
              <w:t>标</w:t>
            </w:r>
          </w:p>
        </w:tc>
        <w:tc>
          <w:tcPr>
            <w:tcW w:w="387"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经济效</w:t>
            </w:r>
            <w:r>
              <w:rPr>
                <w:rFonts w:ascii="宋体" w:hAnsi="宋体" w:cs="宋体" w:hint="eastAsia"/>
                <w:color w:val="000000"/>
                <w:kern w:val="0"/>
                <w:sz w:val="20"/>
                <w:szCs w:val="20"/>
              </w:rPr>
              <w:lastRenderedPageBreak/>
              <w:t>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6C0751" w:rsidRDefault="00AF0EDB">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 xml:space="preserve">　</w:t>
            </w:r>
          </w:p>
        </w:tc>
        <w:tc>
          <w:tcPr>
            <w:tcW w:w="535"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6C0751" w:rsidRDefault="006C0751">
            <w:pPr>
              <w:widowControl/>
              <w:jc w:val="left"/>
              <w:rPr>
                <w:rFonts w:eastAsia="Times New Roman"/>
                <w:kern w:val="0"/>
                <w:sz w:val="20"/>
                <w:szCs w:val="20"/>
              </w:rPr>
            </w:pPr>
          </w:p>
        </w:tc>
      </w:tr>
      <w:tr w:rsidR="006C0751">
        <w:trPr>
          <w:trHeight w:val="400"/>
        </w:trPr>
        <w:tc>
          <w:tcPr>
            <w:tcW w:w="385"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6C0751" w:rsidRDefault="00AF0EDB">
            <w:pPr>
              <w:widowControl/>
              <w:jc w:val="left"/>
              <w:rPr>
                <w:rFonts w:ascii="宋体" w:hAnsi="宋体" w:cs="宋体"/>
                <w:color w:val="000000"/>
                <w:kern w:val="0"/>
                <w:sz w:val="20"/>
                <w:szCs w:val="20"/>
              </w:rPr>
            </w:pPr>
            <w:r>
              <w:rPr>
                <w:rFonts w:ascii="宋体" w:hAnsi="宋体" w:cs="宋体" w:hint="eastAsia"/>
                <w:color w:val="000000"/>
                <w:kern w:val="0"/>
                <w:sz w:val="20"/>
                <w:szCs w:val="20"/>
              </w:rPr>
              <w:t>加强消防防护装备的应用</w:t>
            </w:r>
          </w:p>
        </w:tc>
        <w:tc>
          <w:tcPr>
            <w:tcW w:w="535"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有效加强</w:t>
            </w:r>
          </w:p>
        </w:tc>
        <w:tc>
          <w:tcPr>
            <w:tcW w:w="473"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有效加强</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6C0751" w:rsidRDefault="006C0751">
            <w:pPr>
              <w:widowControl/>
              <w:jc w:val="left"/>
              <w:rPr>
                <w:rFonts w:eastAsia="Times New Roman"/>
                <w:kern w:val="0"/>
                <w:sz w:val="20"/>
                <w:szCs w:val="20"/>
              </w:rPr>
            </w:pPr>
          </w:p>
        </w:tc>
      </w:tr>
      <w:tr w:rsidR="006C0751">
        <w:trPr>
          <w:trHeight w:val="400"/>
        </w:trPr>
        <w:tc>
          <w:tcPr>
            <w:tcW w:w="385"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6C0751" w:rsidRDefault="00AF0EDB">
            <w:pPr>
              <w:widowControl/>
              <w:jc w:val="left"/>
              <w:rPr>
                <w:rFonts w:ascii="宋体" w:hAnsi="宋体" w:cs="宋体"/>
                <w:color w:val="000000"/>
                <w:kern w:val="0"/>
                <w:sz w:val="20"/>
                <w:szCs w:val="20"/>
              </w:rPr>
            </w:pPr>
            <w:r>
              <w:rPr>
                <w:rFonts w:ascii="宋体" w:hAnsi="宋体" w:cs="宋体" w:hint="eastAsia"/>
                <w:color w:val="000000"/>
                <w:kern w:val="0"/>
                <w:sz w:val="20"/>
                <w:szCs w:val="20"/>
              </w:rPr>
              <w:t>提升消防队伍灭火能力</w:t>
            </w:r>
          </w:p>
        </w:tc>
        <w:tc>
          <w:tcPr>
            <w:tcW w:w="535"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有效提升</w:t>
            </w:r>
          </w:p>
        </w:tc>
        <w:tc>
          <w:tcPr>
            <w:tcW w:w="473"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有效提升</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6C0751" w:rsidRDefault="006C0751">
            <w:pPr>
              <w:widowControl/>
              <w:jc w:val="left"/>
              <w:rPr>
                <w:rFonts w:eastAsia="Times New Roman"/>
                <w:kern w:val="0"/>
                <w:sz w:val="20"/>
                <w:szCs w:val="20"/>
              </w:rPr>
            </w:pPr>
          </w:p>
        </w:tc>
      </w:tr>
      <w:tr w:rsidR="006C0751">
        <w:trPr>
          <w:trHeight w:val="400"/>
        </w:trPr>
        <w:tc>
          <w:tcPr>
            <w:tcW w:w="385"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6C0751" w:rsidRDefault="00AF0EDB">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6C0751" w:rsidRDefault="006C0751">
            <w:pPr>
              <w:widowControl/>
              <w:jc w:val="left"/>
              <w:rPr>
                <w:rFonts w:eastAsia="Times New Roman"/>
                <w:kern w:val="0"/>
                <w:sz w:val="20"/>
                <w:szCs w:val="20"/>
              </w:rPr>
            </w:pPr>
          </w:p>
        </w:tc>
      </w:tr>
      <w:tr w:rsidR="006C0751">
        <w:trPr>
          <w:trHeight w:val="400"/>
        </w:trPr>
        <w:tc>
          <w:tcPr>
            <w:tcW w:w="385"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385"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387"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6C0751" w:rsidRDefault="00AF0EDB">
            <w:pPr>
              <w:widowControl/>
              <w:jc w:val="left"/>
              <w:rPr>
                <w:rFonts w:ascii="宋体" w:hAnsi="宋体" w:cs="宋体"/>
                <w:color w:val="000000"/>
                <w:kern w:val="0"/>
                <w:sz w:val="20"/>
                <w:szCs w:val="20"/>
              </w:rPr>
            </w:pPr>
            <w:r>
              <w:rPr>
                <w:rFonts w:ascii="宋体" w:hAnsi="宋体" w:cs="宋体" w:hint="eastAsia"/>
                <w:color w:val="000000"/>
                <w:kern w:val="0"/>
                <w:sz w:val="20"/>
                <w:szCs w:val="20"/>
              </w:rPr>
              <w:t>受益群体满意度</w:t>
            </w:r>
          </w:p>
        </w:tc>
        <w:tc>
          <w:tcPr>
            <w:tcW w:w="535"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473"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6C0751" w:rsidRDefault="006C0751">
            <w:pPr>
              <w:widowControl/>
              <w:jc w:val="left"/>
              <w:rPr>
                <w:rFonts w:eastAsia="Times New Roman"/>
                <w:kern w:val="0"/>
                <w:sz w:val="20"/>
                <w:szCs w:val="20"/>
              </w:rPr>
            </w:pPr>
          </w:p>
        </w:tc>
      </w:tr>
      <w:tr w:rsidR="006C0751">
        <w:trPr>
          <w:trHeight w:val="280"/>
        </w:trPr>
        <w:tc>
          <w:tcPr>
            <w:tcW w:w="3152"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总分</w:t>
            </w:r>
          </w:p>
        </w:tc>
        <w:tc>
          <w:tcPr>
            <w:tcW w:w="583"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33"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r>
              <w:rPr>
                <w:rFonts w:ascii="宋体" w:hAnsi="宋体" w:cs="宋体" w:hint="eastAsia"/>
                <w:color w:val="000000"/>
                <w:kern w:val="0"/>
                <w:sz w:val="20"/>
                <w:szCs w:val="20"/>
              </w:rPr>
              <w:t>分</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6C0751" w:rsidRDefault="006C0751">
            <w:pPr>
              <w:widowControl/>
              <w:jc w:val="left"/>
              <w:rPr>
                <w:rFonts w:eastAsia="Times New Roman"/>
                <w:kern w:val="0"/>
                <w:sz w:val="20"/>
                <w:szCs w:val="20"/>
              </w:rPr>
            </w:pPr>
          </w:p>
        </w:tc>
      </w:tr>
    </w:tbl>
    <w:p w:rsidR="006C0751" w:rsidRDefault="006C0751">
      <w:pPr>
        <w:ind w:firstLineChars="200" w:firstLine="640"/>
        <w:jc w:val="left"/>
        <w:rPr>
          <w:rFonts w:ascii="仿宋_GB2312" w:eastAsia="仿宋_GB2312"/>
          <w:sz w:val="32"/>
          <w:szCs w:val="32"/>
        </w:rPr>
      </w:pPr>
    </w:p>
    <w:tbl>
      <w:tblPr>
        <w:tblW w:w="5000" w:type="pct"/>
        <w:tblLook w:val="04A0"/>
      </w:tblPr>
      <w:tblGrid>
        <w:gridCol w:w="489"/>
        <w:gridCol w:w="487"/>
        <w:gridCol w:w="494"/>
        <w:gridCol w:w="1047"/>
        <w:gridCol w:w="963"/>
        <w:gridCol w:w="606"/>
        <w:gridCol w:w="916"/>
        <w:gridCol w:w="716"/>
        <w:gridCol w:w="276"/>
        <w:gridCol w:w="308"/>
        <w:gridCol w:w="366"/>
        <w:gridCol w:w="426"/>
        <w:gridCol w:w="490"/>
        <w:gridCol w:w="716"/>
        <w:gridCol w:w="222"/>
      </w:tblGrid>
      <w:tr w:rsidR="006C0751">
        <w:trPr>
          <w:gridAfter w:val="1"/>
          <w:wAfter w:w="88" w:type="pct"/>
          <w:trHeight w:val="420"/>
        </w:trPr>
        <w:tc>
          <w:tcPr>
            <w:tcW w:w="4912" w:type="pct"/>
            <w:gridSpan w:val="14"/>
            <w:tcBorders>
              <w:top w:val="nil"/>
              <w:left w:val="nil"/>
              <w:bottom w:val="nil"/>
              <w:right w:val="nil"/>
            </w:tcBorders>
            <w:shd w:val="clear" w:color="auto" w:fill="auto"/>
            <w:vAlign w:val="center"/>
          </w:tcPr>
          <w:p w:rsidR="006C0751" w:rsidRDefault="00AF0EDB">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t>项目支出绩效自评表</w:t>
            </w:r>
          </w:p>
        </w:tc>
      </w:tr>
      <w:tr w:rsidR="006C0751">
        <w:trPr>
          <w:gridAfter w:val="1"/>
          <w:wAfter w:w="88" w:type="pct"/>
          <w:trHeight w:val="280"/>
        </w:trPr>
        <w:tc>
          <w:tcPr>
            <w:tcW w:w="4912" w:type="pct"/>
            <w:gridSpan w:val="14"/>
            <w:tcBorders>
              <w:top w:val="nil"/>
              <w:left w:val="nil"/>
              <w:bottom w:val="nil"/>
              <w:right w:val="nil"/>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年度</w:t>
            </w:r>
            <w:r>
              <w:rPr>
                <w:rFonts w:ascii="宋体" w:hAnsi="宋体" w:cs="宋体" w:hint="eastAsia"/>
                <w:color w:val="000000"/>
                <w:kern w:val="0"/>
                <w:sz w:val="20"/>
                <w:szCs w:val="20"/>
              </w:rPr>
              <w:t>)</w:t>
            </w:r>
          </w:p>
        </w:tc>
      </w:tr>
      <w:tr w:rsidR="006C0751">
        <w:trPr>
          <w:gridAfter w:val="1"/>
          <w:wAfter w:w="88" w:type="pct"/>
          <w:trHeight w:val="280"/>
        </w:trPr>
        <w:tc>
          <w:tcPr>
            <w:tcW w:w="76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4143" w:type="pct"/>
            <w:gridSpan w:val="1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农村三老人员生活补助经费</w:t>
            </w:r>
          </w:p>
        </w:tc>
      </w:tr>
      <w:tr w:rsidR="006C0751">
        <w:trPr>
          <w:gridAfter w:val="1"/>
          <w:wAfter w:w="88" w:type="pct"/>
          <w:trHeight w:val="280"/>
        </w:trPr>
        <w:tc>
          <w:tcPr>
            <w:tcW w:w="76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1910" w:type="pct"/>
            <w:gridSpan w:val="5"/>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昌吉市大西渠镇人民政府</w:t>
            </w:r>
          </w:p>
        </w:tc>
        <w:tc>
          <w:tcPr>
            <w:tcW w:w="777"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1456" w:type="pct"/>
            <w:gridSpan w:val="5"/>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昌吉市大西渠镇人民政府</w:t>
            </w:r>
          </w:p>
        </w:tc>
      </w:tr>
      <w:tr w:rsidR="006C0751">
        <w:trPr>
          <w:gridAfter w:val="1"/>
          <w:wAfter w:w="88" w:type="pct"/>
          <w:trHeight w:val="520"/>
        </w:trPr>
        <w:tc>
          <w:tcPr>
            <w:tcW w:w="76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r>
            <w:r>
              <w:rPr>
                <w:rFonts w:ascii="宋体" w:hAnsi="宋体" w:cs="宋体" w:hint="eastAsia"/>
                <w:color w:val="000000"/>
                <w:kern w:val="0"/>
                <w:sz w:val="20"/>
                <w:szCs w:val="20"/>
              </w:rPr>
              <w:t>（万元）</w:t>
            </w: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63"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765"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777"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389"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6C0751">
        <w:trPr>
          <w:gridAfter w:val="1"/>
          <w:wAfter w:w="88" w:type="pct"/>
          <w:trHeight w:val="440"/>
        </w:trPr>
        <w:tc>
          <w:tcPr>
            <w:tcW w:w="769" w:type="pct"/>
            <w:gridSpan w:val="2"/>
            <w:vMerge/>
            <w:tcBorders>
              <w:top w:val="single" w:sz="4" w:space="0" w:color="auto"/>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363"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19.20</w:t>
            </w:r>
          </w:p>
        </w:tc>
        <w:tc>
          <w:tcPr>
            <w:tcW w:w="765"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19.20</w:t>
            </w:r>
          </w:p>
        </w:tc>
        <w:tc>
          <w:tcPr>
            <w:tcW w:w="777"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19.20</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100.00%</w:t>
            </w:r>
          </w:p>
        </w:tc>
        <w:tc>
          <w:tcPr>
            <w:tcW w:w="389"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10.00</w:t>
            </w:r>
          </w:p>
        </w:tc>
      </w:tr>
      <w:tr w:rsidR="006C0751">
        <w:trPr>
          <w:gridAfter w:val="1"/>
          <w:wAfter w:w="88" w:type="pct"/>
          <w:trHeight w:val="440"/>
        </w:trPr>
        <w:tc>
          <w:tcPr>
            <w:tcW w:w="769" w:type="pct"/>
            <w:gridSpan w:val="2"/>
            <w:vMerge/>
            <w:tcBorders>
              <w:top w:val="single" w:sz="4" w:space="0" w:color="auto"/>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363"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19.20</w:t>
            </w:r>
          </w:p>
        </w:tc>
        <w:tc>
          <w:tcPr>
            <w:tcW w:w="765"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19.20</w:t>
            </w:r>
          </w:p>
        </w:tc>
        <w:tc>
          <w:tcPr>
            <w:tcW w:w="777"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19.20</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89"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6C0751">
        <w:trPr>
          <w:gridAfter w:val="1"/>
          <w:wAfter w:w="88" w:type="pct"/>
          <w:trHeight w:val="440"/>
        </w:trPr>
        <w:tc>
          <w:tcPr>
            <w:tcW w:w="769" w:type="pct"/>
            <w:gridSpan w:val="2"/>
            <w:vMerge/>
            <w:tcBorders>
              <w:top w:val="single" w:sz="4" w:space="0" w:color="auto"/>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其他资金</w:t>
            </w:r>
          </w:p>
        </w:tc>
        <w:tc>
          <w:tcPr>
            <w:tcW w:w="363"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65"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77"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89"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6C0751">
        <w:trPr>
          <w:gridAfter w:val="1"/>
          <w:wAfter w:w="88" w:type="pct"/>
          <w:trHeight w:val="280"/>
        </w:trPr>
        <w:tc>
          <w:tcPr>
            <w:tcW w:w="385" w:type="pct"/>
            <w:vMerge w:val="restart"/>
            <w:tcBorders>
              <w:top w:val="nil"/>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年</w:t>
            </w:r>
            <w:r>
              <w:rPr>
                <w:rFonts w:ascii="宋体" w:hAnsi="宋体" w:cs="宋体" w:hint="eastAsia"/>
                <w:color w:val="000000"/>
                <w:kern w:val="0"/>
                <w:sz w:val="20"/>
                <w:szCs w:val="20"/>
              </w:rPr>
              <w:lastRenderedPageBreak/>
              <w:t>度总体目标</w:t>
            </w:r>
          </w:p>
        </w:tc>
        <w:tc>
          <w:tcPr>
            <w:tcW w:w="2295" w:type="pct"/>
            <w:gridSpan w:val="6"/>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预期目标</w:t>
            </w:r>
          </w:p>
        </w:tc>
        <w:tc>
          <w:tcPr>
            <w:tcW w:w="2233" w:type="pct"/>
            <w:gridSpan w:val="7"/>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6C0751">
        <w:trPr>
          <w:gridAfter w:val="1"/>
          <w:wAfter w:w="88" w:type="pct"/>
          <w:trHeight w:val="540"/>
        </w:trPr>
        <w:tc>
          <w:tcPr>
            <w:tcW w:w="385"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2295" w:type="pct"/>
            <w:gridSpan w:val="6"/>
            <w:tcBorders>
              <w:top w:val="single" w:sz="4" w:space="0" w:color="auto"/>
              <w:left w:val="nil"/>
              <w:bottom w:val="single" w:sz="4" w:space="0" w:color="auto"/>
              <w:right w:val="single" w:sz="4" w:space="0" w:color="000000"/>
            </w:tcBorders>
            <w:shd w:val="clear" w:color="auto" w:fill="auto"/>
          </w:tcPr>
          <w:p w:rsidR="006C0751" w:rsidRDefault="00AF0EDB">
            <w:pPr>
              <w:widowControl/>
              <w:jc w:val="left"/>
              <w:rPr>
                <w:rFonts w:ascii="宋体" w:hAnsi="宋体" w:cs="宋体"/>
                <w:color w:val="000000"/>
                <w:kern w:val="0"/>
                <w:sz w:val="20"/>
                <w:szCs w:val="20"/>
              </w:rPr>
            </w:pPr>
            <w:r>
              <w:rPr>
                <w:rFonts w:ascii="宋体" w:hAnsi="宋体" w:cs="宋体" w:hint="eastAsia"/>
                <w:color w:val="000000"/>
                <w:kern w:val="0"/>
                <w:sz w:val="20"/>
                <w:szCs w:val="20"/>
              </w:rPr>
              <w:t>项目拟投入</w:t>
            </w:r>
            <w:r>
              <w:rPr>
                <w:rFonts w:ascii="宋体" w:hAnsi="宋体" w:cs="宋体" w:hint="eastAsia"/>
                <w:color w:val="000000"/>
                <w:kern w:val="0"/>
                <w:sz w:val="20"/>
                <w:szCs w:val="20"/>
              </w:rPr>
              <w:t>192045</w:t>
            </w:r>
            <w:r>
              <w:rPr>
                <w:rFonts w:ascii="宋体" w:hAnsi="宋体" w:cs="宋体" w:hint="eastAsia"/>
                <w:color w:val="000000"/>
                <w:kern w:val="0"/>
                <w:sz w:val="20"/>
                <w:szCs w:val="20"/>
              </w:rPr>
              <w:t>元用于</w:t>
            </w:r>
            <w:r>
              <w:rPr>
                <w:rFonts w:ascii="宋体" w:hAnsi="宋体" w:cs="宋体" w:hint="eastAsia"/>
                <w:color w:val="000000"/>
                <w:kern w:val="0"/>
                <w:sz w:val="20"/>
                <w:szCs w:val="20"/>
              </w:rPr>
              <w:t>2024</w:t>
            </w:r>
            <w:r>
              <w:rPr>
                <w:rFonts w:ascii="宋体" w:hAnsi="宋体" w:cs="宋体" w:hint="eastAsia"/>
                <w:color w:val="000000"/>
                <w:kern w:val="0"/>
                <w:sz w:val="20"/>
                <w:szCs w:val="20"/>
              </w:rPr>
              <w:t>年新增三老人员补贴，主要建设内容为：对大西渠镇内享受补贴的老党员、老干部、老模范进行发放补贴，计划于</w:t>
            </w:r>
            <w:r>
              <w:rPr>
                <w:rFonts w:ascii="宋体" w:hAnsi="宋体" w:cs="宋体" w:hint="eastAsia"/>
                <w:color w:val="000000"/>
                <w:kern w:val="0"/>
                <w:sz w:val="20"/>
                <w:szCs w:val="20"/>
              </w:rPr>
              <w:t>2024</w:t>
            </w:r>
            <w:r>
              <w:rPr>
                <w:rFonts w:ascii="宋体" w:hAnsi="宋体" w:cs="宋体" w:hint="eastAsia"/>
                <w:color w:val="000000"/>
                <w:kern w:val="0"/>
                <w:sz w:val="20"/>
                <w:szCs w:val="20"/>
              </w:rPr>
              <w:t>年</w:t>
            </w:r>
            <w:r>
              <w:rPr>
                <w:rFonts w:ascii="宋体" w:hAnsi="宋体" w:cs="宋体" w:hint="eastAsia"/>
                <w:color w:val="000000"/>
                <w:kern w:val="0"/>
                <w:sz w:val="20"/>
                <w:szCs w:val="20"/>
              </w:rPr>
              <w:t>12</w:t>
            </w:r>
            <w:r>
              <w:rPr>
                <w:rFonts w:ascii="宋体" w:hAnsi="宋体" w:cs="宋体" w:hint="eastAsia"/>
                <w:color w:val="000000"/>
                <w:kern w:val="0"/>
                <w:sz w:val="20"/>
                <w:szCs w:val="20"/>
              </w:rPr>
              <w:t>月</w:t>
            </w:r>
            <w:r>
              <w:rPr>
                <w:rFonts w:ascii="宋体" w:hAnsi="宋体" w:cs="宋体" w:hint="eastAsia"/>
                <w:color w:val="000000"/>
                <w:kern w:val="0"/>
                <w:sz w:val="20"/>
                <w:szCs w:val="20"/>
              </w:rPr>
              <w:t>31</w:t>
            </w:r>
            <w:r>
              <w:rPr>
                <w:rFonts w:ascii="宋体" w:hAnsi="宋体" w:cs="宋体" w:hint="eastAsia"/>
                <w:color w:val="000000"/>
                <w:kern w:val="0"/>
                <w:sz w:val="20"/>
                <w:szCs w:val="20"/>
              </w:rPr>
              <w:t>日前完工，通过本项目的实施，满足三老人员的的需要，促进三老人员在农村工作中发挥模范作用。改善三老人员生活水平，完善三老人员队伍建设，使受益居民满意度达到</w:t>
            </w:r>
            <w:r>
              <w:rPr>
                <w:rFonts w:ascii="宋体" w:hAnsi="宋体" w:cs="宋体" w:hint="eastAsia"/>
                <w:color w:val="000000"/>
                <w:kern w:val="0"/>
                <w:sz w:val="20"/>
                <w:szCs w:val="20"/>
              </w:rPr>
              <w:t>90%</w:t>
            </w:r>
            <w:r>
              <w:rPr>
                <w:rFonts w:ascii="宋体" w:hAnsi="宋体" w:cs="宋体" w:hint="eastAsia"/>
                <w:color w:val="000000"/>
                <w:kern w:val="0"/>
                <w:sz w:val="20"/>
                <w:szCs w:val="20"/>
              </w:rPr>
              <w:t>。</w:t>
            </w:r>
          </w:p>
        </w:tc>
        <w:tc>
          <w:tcPr>
            <w:tcW w:w="2233" w:type="pct"/>
            <w:gridSpan w:val="7"/>
            <w:tcBorders>
              <w:top w:val="single" w:sz="4" w:space="0" w:color="auto"/>
              <w:left w:val="nil"/>
              <w:bottom w:val="single" w:sz="4" w:space="0" w:color="auto"/>
              <w:right w:val="single" w:sz="4" w:space="0" w:color="000000"/>
            </w:tcBorders>
            <w:shd w:val="clear" w:color="auto" w:fill="auto"/>
          </w:tcPr>
          <w:p w:rsidR="006C0751" w:rsidRDefault="00AF0EDB">
            <w:pPr>
              <w:widowControl/>
              <w:jc w:val="left"/>
              <w:rPr>
                <w:rFonts w:ascii="宋体" w:hAnsi="宋体" w:cs="宋体"/>
                <w:color w:val="000000"/>
                <w:kern w:val="0"/>
                <w:sz w:val="20"/>
                <w:szCs w:val="20"/>
              </w:rPr>
            </w:pPr>
            <w:r>
              <w:rPr>
                <w:rFonts w:ascii="宋体" w:hAnsi="宋体" w:cs="宋体" w:hint="eastAsia"/>
                <w:color w:val="000000"/>
                <w:kern w:val="0"/>
                <w:sz w:val="20"/>
                <w:szCs w:val="20"/>
              </w:rPr>
              <w:t>项目投入</w:t>
            </w:r>
            <w:r>
              <w:rPr>
                <w:rFonts w:ascii="宋体" w:hAnsi="宋体" w:cs="宋体" w:hint="eastAsia"/>
                <w:color w:val="000000"/>
                <w:kern w:val="0"/>
                <w:sz w:val="20"/>
                <w:szCs w:val="20"/>
              </w:rPr>
              <w:t>192045</w:t>
            </w:r>
            <w:r>
              <w:rPr>
                <w:rFonts w:ascii="宋体" w:hAnsi="宋体" w:cs="宋体" w:hint="eastAsia"/>
                <w:color w:val="000000"/>
                <w:kern w:val="0"/>
                <w:sz w:val="20"/>
                <w:szCs w:val="20"/>
              </w:rPr>
              <w:t>元用于</w:t>
            </w:r>
            <w:r>
              <w:rPr>
                <w:rFonts w:ascii="宋体" w:hAnsi="宋体" w:cs="宋体" w:hint="eastAsia"/>
                <w:color w:val="000000"/>
                <w:kern w:val="0"/>
                <w:sz w:val="20"/>
                <w:szCs w:val="20"/>
              </w:rPr>
              <w:t>2024</w:t>
            </w:r>
            <w:r>
              <w:rPr>
                <w:rFonts w:ascii="宋体" w:hAnsi="宋体" w:cs="宋体" w:hint="eastAsia"/>
                <w:color w:val="000000"/>
                <w:kern w:val="0"/>
                <w:sz w:val="20"/>
                <w:szCs w:val="20"/>
              </w:rPr>
              <w:t>年新增三老人员补贴，主要建设内容为：对大西渠镇内享受补贴的老党员、老干部、老模范进行发放补贴，于</w:t>
            </w:r>
            <w:r>
              <w:rPr>
                <w:rFonts w:ascii="宋体" w:hAnsi="宋体" w:cs="宋体" w:hint="eastAsia"/>
                <w:color w:val="000000"/>
                <w:kern w:val="0"/>
                <w:sz w:val="20"/>
                <w:szCs w:val="20"/>
              </w:rPr>
              <w:t>2024</w:t>
            </w:r>
            <w:r>
              <w:rPr>
                <w:rFonts w:ascii="宋体" w:hAnsi="宋体" w:cs="宋体" w:hint="eastAsia"/>
                <w:color w:val="000000"/>
                <w:kern w:val="0"/>
                <w:sz w:val="20"/>
                <w:szCs w:val="20"/>
              </w:rPr>
              <w:t>年</w:t>
            </w:r>
            <w:r>
              <w:rPr>
                <w:rFonts w:ascii="宋体" w:hAnsi="宋体" w:cs="宋体" w:hint="eastAsia"/>
                <w:color w:val="000000"/>
                <w:kern w:val="0"/>
                <w:sz w:val="20"/>
                <w:szCs w:val="20"/>
              </w:rPr>
              <w:t>12</w:t>
            </w:r>
            <w:r>
              <w:rPr>
                <w:rFonts w:ascii="宋体" w:hAnsi="宋体" w:cs="宋体" w:hint="eastAsia"/>
                <w:color w:val="000000"/>
                <w:kern w:val="0"/>
                <w:sz w:val="20"/>
                <w:szCs w:val="20"/>
              </w:rPr>
              <w:t>月</w:t>
            </w:r>
            <w:r>
              <w:rPr>
                <w:rFonts w:ascii="宋体" w:hAnsi="宋体" w:cs="宋体" w:hint="eastAsia"/>
                <w:color w:val="000000"/>
                <w:kern w:val="0"/>
                <w:sz w:val="20"/>
                <w:szCs w:val="20"/>
              </w:rPr>
              <w:t>31</w:t>
            </w:r>
            <w:r>
              <w:rPr>
                <w:rFonts w:ascii="宋体" w:hAnsi="宋体" w:cs="宋体" w:hint="eastAsia"/>
                <w:color w:val="000000"/>
                <w:kern w:val="0"/>
                <w:sz w:val="20"/>
                <w:szCs w:val="20"/>
              </w:rPr>
              <w:t>日前完工，通过本项目的实施，满足了三老人员的的需要，促进了三老人员在农村工作中发挥模范作用。改善了三老人员生活水平，完善了三老人员队伍建设，使受益居民满意度达到</w:t>
            </w:r>
            <w:r>
              <w:rPr>
                <w:rFonts w:ascii="宋体" w:hAnsi="宋体" w:cs="宋体" w:hint="eastAsia"/>
                <w:color w:val="000000"/>
                <w:kern w:val="0"/>
                <w:sz w:val="20"/>
                <w:szCs w:val="20"/>
              </w:rPr>
              <w:t>90%</w:t>
            </w:r>
            <w:r>
              <w:rPr>
                <w:rFonts w:ascii="宋体" w:hAnsi="宋体" w:cs="宋体" w:hint="eastAsia"/>
                <w:color w:val="000000"/>
                <w:kern w:val="0"/>
                <w:sz w:val="20"/>
                <w:szCs w:val="20"/>
              </w:rPr>
              <w:t>。</w:t>
            </w:r>
          </w:p>
        </w:tc>
      </w:tr>
      <w:tr w:rsidR="006C0751">
        <w:trPr>
          <w:gridAfter w:val="1"/>
          <w:wAfter w:w="88" w:type="pct"/>
          <w:trHeight w:val="312"/>
        </w:trPr>
        <w:tc>
          <w:tcPr>
            <w:tcW w:w="385" w:type="pct"/>
            <w:vMerge w:val="restart"/>
            <w:tcBorders>
              <w:top w:val="nil"/>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 xml:space="preserve">　</w:t>
            </w:r>
          </w:p>
        </w:tc>
        <w:tc>
          <w:tcPr>
            <w:tcW w:w="384" w:type="pct"/>
            <w:vMerge w:val="restart"/>
            <w:tcBorders>
              <w:top w:val="nil"/>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387" w:type="pct"/>
            <w:vMerge w:val="restart"/>
            <w:tcBorders>
              <w:top w:val="nil"/>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987"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536" w:type="pct"/>
            <w:vMerge w:val="restart"/>
            <w:tcBorders>
              <w:top w:val="nil"/>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473" w:type="pct"/>
            <w:vMerge w:val="restart"/>
            <w:tcBorders>
              <w:top w:val="nil"/>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58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53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64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6C0751">
        <w:trPr>
          <w:trHeight w:val="280"/>
        </w:trPr>
        <w:tc>
          <w:tcPr>
            <w:tcW w:w="385"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387"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987" w:type="pct"/>
            <w:gridSpan w:val="3"/>
            <w:vMerge/>
            <w:tcBorders>
              <w:top w:val="single" w:sz="4" w:space="0" w:color="auto"/>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536"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473"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582" w:type="pct"/>
            <w:gridSpan w:val="2"/>
            <w:vMerge/>
            <w:tcBorders>
              <w:top w:val="single" w:sz="4" w:space="0" w:color="auto"/>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533" w:type="pct"/>
            <w:gridSpan w:val="2"/>
            <w:vMerge/>
            <w:tcBorders>
              <w:top w:val="single" w:sz="4" w:space="0" w:color="auto"/>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645" w:type="pct"/>
            <w:gridSpan w:val="2"/>
            <w:vMerge/>
            <w:tcBorders>
              <w:top w:val="single" w:sz="4" w:space="0" w:color="auto"/>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tcPr>
          <w:p w:rsidR="006C0751" w:rsidRDefault="006C0751">
            <w:pPr>
              <w:widowControl/>
              <w:jc w:val="center"/>
              <w:rPr>
                <w:rFonts w:ascii="宋体" w:hAnsi="宋体" w:cs="宋体"/>
                <w:color w:val="000000"/>
                <w:kern w:val="0"/>
                <w:sz w:val="20"/>
                <w:szCs w:val="20"/>
              </w:rPr>
            </w:pPr>
          </w:p>
        </w:tc>
      </w:tr>
      <w:tr w:rsidR="006C0751">
        <w:trPr>
          <w:trHeight w:val="400"/>
        </w:trPr>
        <w:tc>
          <w:tcPr>
            <w:tcW w:w="385" w:type="pct"/>
            <w:vMerge w:val="restart"/>
            <w:tcBorders>
              <w:top w:val="nil"/>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年度绩效指标完成情况</w:t>
            </w:r>
          </w:p>
        </w:tc>
        <w:tc>
          <w:tcPr>
            <w:tcW w:w="384" w:type="pct"/>
            <w:vMerge w:val="restart"/>
            <w:tcBorders>
              <w:top w:val="nil"/>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产出指标</w:t>
            </w:r>
          </w:p>
        </w:tc>
        <w:tc>
          <w:tcPr>
            <w:tcW w:w="387"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6C0751" w:rsidRDefault="00AF0EDB">
            <w:pPr>
              <w:widowControl/>
              <w:jc w:val="left"/>
              <w:rPr>
                <w:rFonts w:ascii="宋体" w:hAnsi="宋体" w:cs="宋体"/>
                <w:color w:val="000000"/>
                <w:kern w:val="0"/>
                <w:sz w:val="20"/>
                <w:szCs w:val="20"/>
              </w:rPr>
            </w:pPr>
            <w:r>
              <w:rPr>
                <w:rFonts w:ascii="宋体" w:hAnsi="宋体" w:cs="宋体" w:hint="eastAsia"/>
                <w:color w:val="000000"/>
                <w:kern w:val="0"/>
                <w:sz w:val="20"/>
                <w:szCs w:val="20"/>
              </w:rPr>
              <w:t>新增补助人员</w:t>
            </w:r>
          </w:p>
        </w:tc>
        <w:tc>
          <w:tcPr>
            <w:tcW w:w="536"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=16</w:t>
            </w:r>
            <w:r>
              <w:rPr>
                <w:rFonts w:ascii="宋体" w:hAnsi="宋体" w:cs="宋体" w:hint="eastAsia"/>
                <w:color w:val="000000"/>
                <w:kern w:val="0"/>
                <w:sz w:val="20"/>
                <w:szCs w:val="20"/>
              </w:rPr>
              <w:t>人</w:t>
            </w:r>
          </w:p>
        </w:tc>
        <w:tc>
          <w:tcPr>
            <w:tcW w:w="473"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=16</w:t>
            </w:r>
            <w:r>
              <w:rPr>
                <w:rFonts w:ascii="宋体" w:hAnsi="宋体" w:cs="宋体" w:hint="eastAsia"/>
                <w:color w:val="000000"/>
                <w:kern w:val="0"/>
                <w:sz w:val="20"/>
                <w:szCs w:val="20"/>
              </w:rPr>
              <w:t>人</w:t>
            </w:r>
          </w:p>
        </w:tc>
        <w:tc>
          <w:tcPr>
            <w:tcW w:w="582"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14</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14</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6C0751" w:rsidRDefault="006C0751">
            <w:pPr>
              <w:widowControl/>
              <w:jc w:val="left"/>
              <w:rPr>
                <w:rFonts w:eastAsia="Times New Roman"/>
                <w:kern w:val="0"/>
                <w:sz w:val="20"/>
                <w:szCs w:val="20"/>
              </w:rPr>
            </w:pPr>
          </w:p>
        </w:tc>
      </w:tr>
      <w:tr w:rsidR="006C0751">
        <w:trPr>
          <w:trHeight w:val="400"/>
        </w:trPr>
        <w:tc>
          <w:tcPr>
            <w:tcW w:w="385"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6C0751" w:rsidRDefault="00AF0EDB">
            <w:pPr>
              <w:widowControl/>
              <w:jc w:val="left"/>
              <w:rPr>
                <w:rFonts w:ascii="宋体" w:hAnsi="宋体" w:cs="宋体"/>
                <w:color w:val="000000"/>
                <w:kern w:val="0"/>
                <w:sz w:val="20"/>
                <w:szCs w:val="20"/>
              </w:rPr>
            </w:pPr>
            <w:r>
              <w:rPr>
                <w:rFonts w:ascii="宋体" w:hAnsi="宋体" w:cs="宋体" w:hint="eastAsia"/>
                <w:color w:val="000000"/>
                <w:kern w:val="0"/>
                <w:sz w:val="20"/>
                <w:szCs w:val="20"/>
              </w:rPr>
              <w:t>补助资金发放覆盖率</w:t>
            </w:r>
          </w:p>
        </w:tc>
        <w:tc>
          <w:tcPr>
            <w:tcW w:w="536"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73"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82"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13</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13</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6C0751" w:rsidRDefault="006C0751">
            <w:pPr>
              <w:widowControl/>
              <w:jc w:val="left"/>
              <w:rPr>
                <w:rFonts w:eastAsia="Times New Roman"/>
                <w:kern w:val="0"/>
                <w:sz w:val="20"/>
                <w:szCs w:val="20"/>
              </w:rPr>
            </w:pPr>
          </w:p>
        </w:tc>
      </w:tr>
      <w:tr w:rsidR="006C0751">
        <w:trPr>
          <w:trHeight w:val="400"/>
        </w:trPr>
        <w:tc>
          <w:tcPr>
            <w:tcW w:w="385"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6C0751" w:rsidRDefault="00AF0EDB">
            <w:pPr>
              <w:widowControl/>
              <w:jc w:val="left"/>
              <w:rPr>
                <w:rFonts w:ascii="宋体" w:hAnsi="宋体" w:cs="宋体"/>
                <w:color w:val="000000"/>
                <w:kern w:val="0"/>
                <w:sz w:val="20"/>
                <w:szCs w:val="20"/>
              </w:rPr>
            </w:pPr>
            <w:r>
              <w:rPr>
                <w:rFonts w:ascii="宋体" w:hAnsi="宋体" w:cs="宋体" w:hint="eastAsia"/>
                <w:color w:val="000000"/>
                <w:kern w:val="0"/>
                <w:sz w:val="20"/>
                <w:szCs w:val="20"/>
              </w:rPr>
              <w:t>资金使用合规率</w:t>
            </w:r>
          </w:p>
        </w:tc>
        <w:tc>
          <w:tcPr>
            <w:tcW w:w="536"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73"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82"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12</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12</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6C0751" w:rsidRDefault="006C0751">
            <w:pPr>
              <w:widowControl/>
              <w:jc w:val="left"/>
              <w:rPr>
                <w:rFonts w:eastAsia="Times New Roman"/>
                <w:kern w:val="0"/>
                <w:sz w:val="20"/>
                <w:szCs w:val="20"/>
              </w:rPr>
            </w:pPr>
          </w:p>
        </w:tc>
      </w:tr>
      <w:tr w:rsidR="006C0751">
        <w:trPr>
          <w:trHeight w:val="400"/>
        </w:trPr>
        <w:tc>
          <w:tcPr>
            <w:tcW w:w="385"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6C0751" w:rsidRDefault="00AF0EDB">
            <w:pPr>
              <w:widowControl/>
              <w:jc w:val="left"/>
              <w:rPr>
                <w:rFonts w:ascii="宋体" w:hAnsi="宋体" w:cs="宋体"/>
                <w:color w:val="000000"/>
                <w:kern w:val="0"/>
                <w:sz w:val="20"/>
                <w:szCs w:val="20"/>
              </w:rPr>
            </w:pPr>
            <w:r>
              <w:rPr>
                <w:rFonts w:ascii="宋体" w:hAnsi="宋体" w:cs="宋体" w:hint="eastAsia"/>
                <w:color w:val="000000"/>
                <w:kern w:val="0"/>
                <w:sz w:val="20"/>
                <w:szCs w:val="20"/>
              </w:rPr>
              <w:t>补助资金到位及时率</w:t>
            </w:r>
          </w:p>
        </w:tc>
        <w:tc>
          <w:tcPr>
            <w:tcW w:w="536"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73"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82"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13</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13</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6C0751" w:rsidRDefault="006C0751">
            <w:pPr>
              <w:widowControl/>
              <w:jc w:val="left"/>
              <w:rPr>
                <w:rFonts w:eastAsia="Times New Roman"/>
                <w:kern w:val="0"/>
                <w:sz w:val="20"/>
                <w:szCs w:val="20"/>
              </w:rPr>
            </w:pPr>
          </w:p>
        </w:tc>
      </w:tr>
      <w:tr w:rsidR="006C0751">
        <w:trPr>
          <w:trHeight w:val="400"/>
        </w:trPr>
        <w:tc>
          <w:tcPr>
            <w:tcW w:w="385"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384" w:type="pct"/>
            <w:vMerge w:val="restart"/>
            <w:tcBorders>
              <w:top w:val="nil"/>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387"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6C0751" w:rsidRDefault="00AF0EDB">
            <w:pPr>
              <w:widowControl/>
              <w:jc w:val="left"/>
              <w:rPr>
                <w:rFonts w:ascii="宋体" w:hAnsi="宋体" w:cs="宋体"/>
                <w:color w:val="000000"/>
                <w:kern w:val="0"/>
                <w:sz w:val="20"/>
                <w:szCs w:val="20"/>
              </w:rPr>
            </w:pPr>
            <w:r>
              <w:rPr>
                <w:rFonts w:ascii="宋体" w:hAnsi="宋体" w:cs="宋体" w:hint="eastAsia"/>
                <w:color w:val="000000"/>
                <w:kern w:val="0"/>
                <w:sz w:val="20"/>
                <w:szCs w:val="20"/>
              </w:rPr>
              <w:t>新增三老人员生活补贴经费</w:t>
            </w:r>
          </w:p>
        </w:tc>
        <w:tc>
          <w:tcPr>
            <w:tcW w:w="536"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&lt;=19.20</w:t>
            </w:r>
            <w:r>
              <w:rPr>
                <w:rFonts w:ascii="宋体" w:hAnsi="宋体" w:cs="宋体" w:hint="eastAsia"/>
                <w:color w:val="000000"/>
                <w:kern w:val="0"/>
                <w:sz w:val="20"/>
                <w:szCs w:val="20"/>
              </w:rPr>
              <w:t>万元</w:t>
            </w:r>
          </w:p>
        </w:tc>
        <w:tc>
          <w:tcPr>
            <w:tcW w:w="473"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=19.2</w:t>
            </w:r>
            <w:r>
              <w:rPr>
                <w:rFonts w:ascii="宋体" w:hAnsi="宋体" w:cs="宋体" w:hint="eastAsia"/>
                <w:color w:val="000000"/>
                <w:kern w:val="0"/>
                <w:sz w:val="20"/>
                <w:szCs w:val="20"/>
              </w:rPr>
              <w:t>万元</w:t>
            </w:r>
          </w:p>
        </w:tc>
        <w:tc>
          <w:tcPr>
            <w:tcW w:w="582"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15</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15</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6C0751" w:rsidRDefault="006C0751">
            <w:pPr>
              <w:widowControl/>
              <w:jc w:val="left"/>
              <w:rPr>
                <w:rFonts w:eastAsia="Times New Roman"/>
                <w:kern w:val="0"/>
                <w:sz w:val="20"/>
                <w:szCs w:val="20"/>
              </w:rPr>
            </w:pPr>
          </w:p>
        </w:tc>
      </w:tr>
      <w:tr w:rsidR="006C0751">
        <w:trPr>
          <w:trHeight w:val="400"/>
        </w:trPr>
        <w:tc>
          <w:tcPr>
            <w:tcW w:w="385"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6C0751" w:rsidRDefault="00AF0EDB">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6"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82"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6C0751" w:rsidRDefault="006C0751">
            <w:pPr>
              <w:widowControl/>
              <w:jc w:val="left"/>
              <w:rPr>
                <w:rFonts w:eastAsia="Times New Roman"/>
                <w:kern w:val="0"/>
                <w:sz w:val="20"/>
                <w:szCs w:val="20"/>
              </w:rPr>
            </w:pPr>
          </w:p>
        </w:tc>
      </w:tr>
      <w:tr w:rsidR="006C0751">
        <w:trPr>
          <w:trHeight w:val="400"/>
        </w:trPr>
        <w:tc>
          <w:tcPr>
            <w:tcW w:w="385"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w:t>
            </w:r>
            <w:r>
              <w:rPr>
                <w:rFonts w:ascii="宋体" w:hAnsi="宋体" w:cs="宋体" w:hint="eastAsia"/>
                <w:color w:val="000000"/>
                <w:kern w:val="0"/>
                <w:sz w:val="20"/>
                <w:szCs w:val="20"/>
              </w:rPr>
              <w:lastRenderedPageBreak/>
              <w:t>环境成本指标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6C0751" w:rsidRDefault="00AF0EDB">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 xml:space="preserve">　</w:t>
            </w:r>
          </w:p>
        </w:tc>
        <w:tc>
          <w:tcPr>
            <w:tcW w:w="536"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82"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6C0751" w:rsidRDefault="006C0751">
            <w:pPr>
              <w:widowControl/>
              <w:jc w:val="left"/>
              <w:rPr>
                <w:rFonts w:eastAsia="Times New Roman"/>
                <w:kern w:val="0"/>
                <w:sz w:val="20"/>
                <w:szCs w:val="20"/>
              </w:rPr>
            </w:pPr>
          </w:p>
        </w:tc>
      </w:tr>
      <w:tr w:rsidR="006C0751">
        <w:trPr>
          <w:trHeight w:val="400"/>
        </w:trPr>
        <w:tc>
          <w:tcPr>
            <w:tcW w:w="385"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384" w:type="pct"/>
            <w:vMerge w:val="restart"/>
            <w:tcBorders>
              <w:top w:val="nil"/>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p>
        </w:tc>
        <w:tc>
          <w:tcPr>
            <w:tcW w:w="387"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6C0751" w:rsidRDefault="00AF0EDB">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6"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82"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6C0751" w:rsidRDefault="006C0751">
            <w:pPr>
              <w:widowControl/>
              <w:jc w:val="left"/>
              <w:rPr>
                <w:rFonts w:eastAsia="Times New Roman"/>
                <w:kern w:val="0"/>
                <w:sz w:val="20"/>
                <w:szCs w:val="20"/>
              </w:rPr>
            </w:pPr>
          </w:p>
        </w:tc>
      </w:tr>
      <w:tr w:rsidR="006C0751">
        <w:trPr>
          <w:trHeight w:val="400"/>
        </w:trPr>
        <w:tc>
          <w:tcPr>
            <w:tcW w:w="385"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6C0751" w:rsidRDefault="00AF0EDB">
            <w:pPr>
              <w:widowControl/>
              <w:jc w:val="left"/>
              <w:rPr>
                <w:rFonts w:ascii="宋体" w:hAnsi="宋体" w:cs="宋体"/>
                <w:color w:val="000000"/>
                <w:kern w:val="0"/>
                <w:sz w:val="20"/>
                <w:szCs w:val="20"/>
              </w:rPr>
            </w:pPr>
            <w:r>
              <w:rPr>
                <w:rFonts w:ascii="宋体" w:hAnsi="宋体" w:cs="宋体" w:hint="eastAsia"/>
                <w:color w:val="000000"/>
                <w:kern w:val="0"/>
                <w:sz w:val="20"/>
                <w:szCs w:val="20"/>
              </w:rPr>
              <w:t>有效改善补助人员生活水平</w:t>
            </w:r>
          </w:p>
        </w:tc>
        <w:tc>
          <w:tcPr>
            <w:tcW w:w="536"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有效改善</w:t>
            </w:r>
          </w:p>
        </w:tc>
        <w:tc>
          <w:tcPr>
            <w:tcW w:w="473"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有效改善</w:t>
            </w:r>
          </w:p>
        </w:tc>
        <w:tc>
          <w:tcPr>
            <w:tcW w:w="582"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13</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13</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6C0751" w:rsidRDefault="006C0751">
            <w:pPr>
              <w:widowControl/>
              <w:jc w:val="left"/>
              <w:rPr>
                <w:rFonts w:eastAsia="Times New Roman"/>
                <w:kern w:val="0"/>
                <w:sz w:val="20"/>
                <w:szCs w:val="20"/>
              </w:rPr>
            </w:pPr>
          </w:p>
        </w:tc>
      </w:tr>
      <w:tr w:rsidR="006C0751">
        <w:trPr>
          <w:trHeight w:val="400"/>
        </w:trPr>
        <w:tc>
          <w:tcPr>
            <w:tcW w:w="385"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6C0751" w:rsidRDefault="00AF0EDB">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6"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82"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6C0751" w:rsidRDefault="006C0751">
            <w:pPr>
              <w:widowControl/>
              <w:jc w:val="left"/>
              <w:rPr>
                <w:rFonts w:eastAsia="Times New Roman"/>
                <w:kern w:val="0"/>
                <w:sz w:val="20"/>
                <w:szCs w:val="20"/>
              </w:rPr>
            </w:pPr>
          </w:p>
        </w:tc>
      </w:tr>
      <w:tr w:rsidR="006C0751">
        <w:trPr>
          <w:trHeight w:val="400"/>
        </w:trPr>
        <w:tc>
          <w:tcPr>
            <w:tcW w:w="385"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384"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387"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6C0751" w:rsidRDefault="00AF0EDB">
            <w:pPr>
              <w:widowControl/>
              <w:jc w:val="left"/>
              <w:rPr>
                <w:rFonts w:ascii="宋体" w:hAnsi="宋体" w:cs="宋体"/>
                <w:color w:val="000000"/>
                <w:kern w:val="0"/>
                <w:sz w:val="20"/>
                <w:szCs w:val="20"/>
              </w:rPr>
            </w:pPr>
            <w:r>
              <w:rPr>
                <w:rFonts w:ascii="宋体" w:hAnsi="宋体" w:cs="宋体" w:hint="eastAsia"/>
                <w:color w:val="000000"/>
                <w:kern w:val="0"/>
                <w:sz w:val="20"/>
                <w:szCs w:val="20"/>
              </w:rPr>
              <w:t>补助人员满意度</w:t>
            </w:r>
          </w:p>
        </w:tc>
        <w:tc>
          <w:tcPr>
            <w:tcW w:w="536"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&gt;=95%</w:t>
            </w:r>
          </w:p>
        </w:tc>
        <w:tc>
          <w:tcPr>
            <w:tcW w:w="473"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82"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6C0751" w:rsidRDefault="006C0751">
            <w:pPr>
              <w:widowControl/>
              <w:jc w:val="left"/>
              <w:rPr>
                <w:rFonts w:eastAsia="Times New Roman"/>
                <w:kern w:val="0"/>
                <w:sz w:val="20"/>
                <w:szCs w:val="20"/>
              </w:rPr>
            </w:pPr>
          </w:p>
        </w:tc>
      </w:tr>
      <w:tr w:rsidR="006C0751">
        <w:trPr>
          <w:trHeight w:val="280"/>
        </w:trPr>
        <w:tc>
          <w:tcPr>
            <w:tcW w:w="3152"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总分</w:t>
            </w:r>
          </w:p>
        </w:tc>
        <w:tc>
          <w:tcPr>
            <w:tcW w:w="582"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33"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r>
              <w:rPr>
                <w:rFonts w:ascii="宋体" w:hAnsi="宋体" w:cs="宋体" w:hint="eastAsia"/>
                <w:color w:val="000000"/>
                <w:kern w:val="0"/>
                <w:sz w:val="20"/>
                <w:szCs w:val="20"/>
              </w:rPr>
              <w:t>分</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6C0751" w:rsidRDefault="006C0751">
            <w:pPr>
              <w:widowControl/>
              <w:jc w:val="left"/>
              <w:rPr>
                <w:rFonts w:eastAsia="Times New Roman"/>
                <w:kern w:val="0"/>
                <w:sz w:val="20"/>
                <w:szCs w:val="20"/>
              </w:rPr>
            </w:pPr>
          </w:p>
        </w:tc>
      </w:tr>
    </w:tbl>
    <w:p w:rsidR="006C0751" w:rsidRDefault="006C0751">
      <w:pPr>
        <w:ind w:firstLineChars="200" w:firstLine="640"/>
        <w:jc w:val="left"/>
        <w:rPr>
          <w:rFonts w:ascii="仿宋_GB2312" w:eastAsia="仿宋_GB2312"/>
          <w:sz w:val="32"/>
          <w:szCs w:val="32"/>
        </w:rPr>
      </w:pPr>
    </w:p>
    <w:tbl>
      <w:tblPr>
        <w:tblW w:w="5000" w:type="pct"/>
        <w:tblLook w:val="04A0"/>
      </w:tblPr>
      <w:tblGrid>
        <w:gridCol w:w="484"/>
        <w:gridCol w:w="484"/>
        <w:gridCol w:w="489"/>
        <w:gridCol w:w="1116"/>
        <w:gridCol w:w="1108"/>
        <w:gridCol w:w="593"/>
        <w:gridCol w:w="738"/>
        <w:gridCol w:w="716"/>
        <w:gridCol w:w="270"/>
        <w:gridCol w:w="309"/>
        <w:gridCol w:w="361"/>
        <w:gridCol w:w="429"/>
        <w:gridCol w:w="487"/>
        <w:gridCol w:w="716"/>
        <w:gridCol w:w="222"/>
      </w:tblGrid>
      <w:tr w:rsidR="006C0751">
        <w:trPr>
          <w:gridAfter w:val="1"/>
          <w:wAfter w:w="88" w:type="pct"/>
          <w:trHeight w:val="420"/>
        </w:trPr>
        <w:tc>
          <w:tcPr>
            <w:tcW w:w="4912" w:type="pct"/>
            <w:gridSpan w:val="14"/>
            <w:tcBorders>
              <w:top w:val="nil"/>
              <w:left w:val="nil"/>
              <w:bottom w:val="nil"/>
              <w:right w:val="nil"/>
            </w:tcBorders>
            <w:shd w:val="clear" w:color="auto" w:fill="auto"/>
            <w:vAlign w:val="center"/>
          </w:tcPr>
          <w:p w:rsidR="006C0751" w:rsidRDefault="00AF0EDB">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t>项目支出绩效自评表</w:t>
            </w:r>
          </w:p>
        </w:tc>
      </w:tr>
      <w:tr w:rsidR="006C0751">
        <w:trPr>
          <w:gridAfter w:val="1"/>
          <w:wAfter w:w="88" w:type="pct"/>
          <w:trHeight w:val="280"/>
        </w:trPr>
        <w:tc>
          <w:tcPr>
            <w:tcW w:w="4912" w:type="pct"/>
            <w:gridSpan w:val="14"/>
            <w:tcBorders>
              <w:top w:val="nil"/>
              <w:left w:val="nil"/>
              <w:bottom w:val="nil"/>
              <w:right w:val="nil"/>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年度</w:t>
            </w:r>
            <w:r>
              <w:rPr>
                <w:rFonts w:ascii="宋体" w:hAnsi="宋体" w:cs="宋体" w:hint="eastAsia"/>
                <w:color w:val="000000"/>
                <w:kern w:val="0"/>
                <w:sz w:val="20"/>
                <w:szCs w:val="20"/>
              </w:rPr>
              <w:t>)</w:t>
            </w:r>
          </w:p>
        </w:tc>
      </w:tr>
      <w:tr w:rsidR="006C0751">
        <w:trPr>
          <w:gridAfter w:val="1"/>
          <w:wAfter w:w="88" w:type="pct"/>
          <w:trHeight w:val="280"/>
        </w:trPr>
        <w:tc>
          <w:tcPr>
            <w:tcW w:w="75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4162" w:type="pct"/>
            <w:gridSpan w:val="1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片区党支部活动经费</w:t>
            </w:r>
          </w:p>
        </w:tc>
      </w:tr>
      <w:tr w:rsidR="006C0751">
        <w:trPr>
          <w:gridAfter w:val="1"/>
          <w:wAfter w:w="88" w:type="pct"/>
          <w:trHeight w:val="280"/>
        </w:trPr>
        <w:tc>
          <w:tcPr>
            <w:tcW w:w="75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1974" w:type="pct"/>
            <w:gridSpan w:val="5"/>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昌吉市大西渠镇人民政府</w:t>
            </w:r>
          </w:p>
        </w:tc>
        <w:tc>
          <w:tcPr>
            <w:tcW w:w="760"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1429" w:type="pct"/>
            <w:gridSpan w:val="5"/>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昌吉市大西渠镇人民政府</w:t>
            </w:r>
          </w:p>
        </w:tc>
      </w:tr>
      <w:tr w:rsidR="006C0751">
        <w:trPr>
          <w:gridAfter w:val="1"/>
          <w:wAfter w:w="88" w:type="pct"/>
          <w:trHeight w:val="520"/>
        </w:trPr>
        <w:tc>
          <w:tcPr>
            <w:tcW w:w="75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r>
            <w:r>
              <w:rPr>
                <w:rFonts w:ascii="宋体" w:hAnsi="宋体" w:cs="宋体" w:hint="eastAsia"/>
                <w:color w:val="000000"/>
                <w:kern w:val="0"/>
                <w:sz w:val="20"/>
                <w:szCs w:val="20"/>
              </w:rPr>
              <w:t>（万元）</w:t>
            </w:r>
          </w:p>
        </w:tc>
        <w:tc>
          <w:tcPr>
            <w:tcW w:w="803"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22"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750"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760"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575"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70"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384"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6C0751">
        <w:trPr>
          <w:gridAfter w:val="1"/>
          <w:wAfter w:w="88" w:type="pct"/>
          <w:trHeight w:val="440"/>
        </w:trPr>
        <w:tc>
          <w:tcPr>
            <w:tcW w:w="750" w:type="pct"/>
            <w:gridSpan w:val="2"/>
            <w:vMerge/>
            <w:tcBorders>
              <w:top w:val="single" w:sz="4" w:space="0" w:color="auto"/>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803"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422"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24.00</w:t>
            </w:r>
          </w:p>
        </w:tc>
        <w:tc>
          <w:tcPr>
            <w:tcW w:w="750"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24.00</w:t>
            </w:r>
          </w:p>
        </w:tc>
        <w:tc>
          <w:tcPr>
            <w:tcW w:w="760"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24.00</w:t>
            </w:r>
          </w:p>
        </w:tc>
        <w:tc>
          <w:tcPr>
            <w:tcW w:w="575"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70"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100.00%</w:t>
            </w:r>
          </w:p>
        </w:tc>
        <w:tc>
          <w:tcPr>
            <w:tcW w:w="384"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10.00</w:t>
            </w:r>
          </w:p>
        </w:tc>
      </w:tr>
      <w:tr w:rsidR="006C0751">
        <w:trPr>
          <w:gridAfter w:val="1"/>
          <w:wAfter w:w="88" w:type="pct"/>
          <w:trHeight w:val="440"/>
        </w:trPr>
        <w:tc>
          <w:tcPr>
            <w:tcW w:w="750" w:type="pct"/>
            <w:gridSpan w:val="2"/>
            <w:vMerge/>
            <w:tcBorders>
              <w:top w:val="single" w:sz="4" w:space="0" w:color="auto"/>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803"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w:t>
            </w:r>
            <w:r>
              <w:rPr>
                <w:rFonts w:ascii="宋体" w:hAnsi="宋体" w:cs="宋体" w:hint="eastAsia"/>
                <w:color w:val="000000"/>
                <w:kern w:val="0"/>
                <w:sz w:val="20"/>
                <w:szCs w:val="20"/>
              </w:rPr>
              <w:lastRenderedPageBreak/>
              <w:t>拨款</w:t>
            </w:r>
          </w:p>
        </w:tc>
        <w:tc>
          <w:tcPr>
            <w:tcW w:w="422"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24.00</w:t>
            </w:r>
          </w:p>
        </w:tc>
        <w:tc>
          <w:tcPr>
            <w:tcW w:w="750"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24.00</w:t>
            </w:r>
          </w:p>
        </w:tc>
        <w:tc>
          <w:tcPr>
            <w:tcW w:w="760"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24.00</w:t>
            </w:r>
          </w:p>
        </w:tc>
        <w:tc>
          <w:tcPr>
            <w:tcW w:w="575"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70"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84"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6C0751">
        <w:trPr>
          <w:gridAfter w:val="1"/>
          <w:wAfter w:w="88" w:type="pct"/>
          <w:trHeight w:val="440"/>
        </w:trPr>
        <w:tc>
          <w:tcPr>
            <w:tcW w:w="750" w:type="pct"/>
            <w:gridSpan w:val="2"/>
            <w:vMerge/>
            <w:tcBorders>
              <w:top w:val="single" w:sz="4" w:space="0" w:color="auto"/>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803"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其他资金</w:t>
            </w:r>
          </w:p>
        </w:tc>
        <w:tc>
          <w:tcPr>
            <w:tcW w:w="422"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50"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60"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575"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70"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84"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6C0751">
        <w:trPr>
          <w:gridAfter w:val="1"/>
          <w:wAfter w:w="88" w:type="pct"/>
          <w:trHeight w:val="280"/>
        </w:trPr>
        <w:tc>
          <w:tcPr>
            <w:tcW w:w="375" w:type="pct"/>
            <w:vMerge w:val="restart"/>
            <w:tcBorders>
              <w:top w:val="nil"/>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年度总体目标</w:t>
            </w:r>
          </w:p>
        </w:tc>
        <w:tc>
          <w:tcPr>
            <w:tcW w:w="2349" w:type="pct"/>
            <w:gridSpan w:val="6"/>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预期目标</w:t>
            </w:r>
          </w:p>
        </w:tc>
        <w:tc>
          <w:tcPr>
            <w:tcW w:w="2188" w:type="pct"/>
            <w:gridSpan w:val="7"/>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6C0751">
        <w:trPr>
          <w:gridAfter w:val="1"/>
          <w:wAfter w:w="88" w:type="pct"/>
          <w:trHeight w:val="540"/>
        </w:trPr>
        <w:tc>
          <w:tcPr>
            <w:tcW w:w="375"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2349" w:type="pct"/>
            <w:gridSpan w:val="6"/>
            <w:tcBorders>
              <w:top w:val="single" w:sz="4" w:space="0" w:color="auto"/>
              <w:left w:val="nil"/>
              <w:bottom w:val="single" w:sz="4" w:space="0" w:color="auto"/>
              <w:right w:val="single" w:sz="4" w:space="0" w:color="000000"/>
            </w:tcBorders>
            <w:shd w:val="clear" w:color="auto" w:fill="auto"/>
          </w:tcPr>
          <w:p w:rsidR="006C0751" w:rsidRDefault="00AF0EDB">
            <w:pPr>
              <w:widowControl/>
              <w:jc w:val="left"/>
              <w:rPr>
                <w:rFonts w:ascii="宋体" w:hAnsi="宋体" w:cs="宋体"/>
                <w:color w:val="000000"/>
                <w:kern w:val="0"/>
                <w:sz w:val="20"/>
                <w:szCs w:val="20"/>
              </w:rPr>
            </w:pPr>
            <w:r>
              <w:rPr>
                <w:rFonts w:ascii="宋体" w:hAnsi="宋体" w:cs="宋体" w:hint="eastAsia"/>
                <w:color w:val="000000"/>
                <w:kern w:val="0"/>
                <w:sz w:val="20"/>
                <w:szCs w:val="20"/>
              </w:rPr>
              <w:t>本项目拟投入</w:t>
            </w:r>
            <w:r>
              <w:rPr>
                <w:rFonts w:ascii="宋体" w:hAnsi="宋体" w:cs="宋体" w:hint="eastAsia"/>
                <w:color w:val="000000"/>
                <w:kern w:val="0"/>
                <w:sz w:val="20"/>
                <w:szCs w:val="20"/>
              </w:rPr>
              <w:t>24</w:t>
            </w:r>
            <w:r>
              <w:rPr>
                <w:rFonts w:ascii="宋体" w:hAnsi="宋体" w:cs="宋体" w:hint="eastAsia"/>
                <w:color w:val="000000"/>
                <w:kern w:val="0"/>
                <w:sz w:val="20"/>
                <w:szCs w:val="20"/>
              </w:rPr>
              <w:t>万元用于片区党支部活动经费，主要建设内容为：维持村级各片区组织正常运转所需办公用品费、伙食费、水电费及开展活动、保障运行及其他有关合理开支的费用，计划于</w:t>
            </w:r>
            <w:r>
              <w:rPr>
                <w:rFonts w:ascii="宋体" w:hAnsi="宋体" w:cs="宋体" w:hint="eastAsia"/>
                <w:color w:val="000000"/>
                <w:kern w:val="0"/>
                <w:sz w:val="20"/>
                <w:szCs w:val="20"/>
              </w:rPr>
              <w:t>2023</w:t>
            </w:r>
            <w:r>
              <w:rPr>
                <w:rFonts w:ascii="宋体" w:hAnsi="宋体" w:cs="宋体" w:hint="eastAsia"/>
                <w:color w:val="000000"/>
                <w:kern w:val="0"/>
                <w:sz w:val="20"/>
                <w:szCs w:val="20"/>
              </w:rPr>
              <w:t>年</w:t>
            </w:r>
            <w:r>
              <w:rPr>
                <w:rFonts w:ascii="宋体" w:hAnsi="宋体" w:cs="宋体" w:hint="eastAsia"/>
                <w:color w:val="000000"/>
                <w:kern w:val="0"/>
                <w:sz w:val="20"/>
                <w:szCs w:val="20"/>
              </w:rPr>
              <w:t>12</w:t>
            </w:r>
            <w:r>
              <w:rPr>
                <w:rFonts w:ascii="宋体" w:hAnsi="宋体" w:cs="宋体" w:hint="eastAsia"/>
                <w:color w:val="000000"/>
                <w:kern w:val="0"/>
                <w:sz w:val="20"/>
                <w:szCs w:val="20"/>
              </w:rPr>
              <w:t>月</w:t>
            </w:r>
            <w:r>
              <w:rPr>
                <w:rFonts w:ascii="宋体" w:hAnsi="宋体" w:cs="宋体" w:hint="eastAsia"/>
                <w:color w:val="000000"/>
                <w:kern w:val="0"/>
                <w:sz w:val="20"/>
                <w:szCs w:val="20"/>
              </w:rPr>
              <w:t>31</w:t>
            </w:r>
            <w:r>
              <w:rPr>
                <w:rFonts w:ascii="宋体" w:hAnsi="宋体" w:cs="宋体" w:hint="eastAsia"/>
                <w:color w:val="000000"/>
                <w:kern w:val="0"/>
                <w:sz w:val="20"/>
                <w:szCs w:val="20"/>
              </w:rPr>
              <w:t>日前完工，通过本项目的实施，满足群众解决困难诉求的需要，促进村集体的发展。改善村容村貌，完善村级基础设施的建设，改善村干部办公条件，使受益居民满意度达到</w:t>
            </w:r>
            <w:r>
              <w:rPr>
                <w:rFonts w:ascii="宋体" w:hAnsi="宋体" w:cs="宋体" w:hint="eastAsia"/>
                <w:color w:val="000000"/>
                <w:kern w:val="0"/>
                <w:sz w:val="20"/>
                <w:szCs w:val="20"/>
              </w:rPr>
              <w:t>90%</w:t>
            </w:r>
            <w:r>
              <w:rPr>
                <w:rFonts w:ascii="宋体" w:hAnsi="宋体" w:cs="宋体" w:hint="eastAsia"/>
                <w:color w:val="000000"/>
                <w:kern w:val="0"/>
                <w:sz w:val="20"/>
                <w:szCs w:val="20"/>
              </w:rPr>
              <w:t>。</w:t>
            </w:r>
          </w:p>
        </w:tc>
        <w:tc>
          <w:tcPr>
            <w:tcW w:w="2188" w:type="pct"/>
            <w:gridSpan w:val="7"/>
            <w:tcBorders>
              <w:top w:val="single" w:sz="4" w:space="0" w:color="auto"/>
              <w:left w:val="nil"/>
              <w:bottom w:val="single" w:sz="4" w:space="0" w:color="auto"/>
              <w:right w:val="single" w:sz="4" w:space="0" w:color="000000"/>
            </w:tcBorders>
            <w:shd w:val="clear" w:color="auto" w:fill="auto"/>
          </w:tcPr>
          <w:p w:rsidR="006C0751" w:rsidRDefault="00AF0EDB">
            <w:pPr>
              <w:widowControl/>
              <w:jc w:val="left"/>
              <w:rPr>
                <w:rFonts w:ascii="宋体" w:hAnsi="宋体" w:cs="宋体"/>
                <w:color w:val="000000"/>
                <w:kern w:val="0"/>
                <w:sz w:val="20"/>
                <w:szCs w:val="20"/>
              </w:rPr>
            </w:pPr>
            <w:r>
              <w:rPr>
                <w:rFonts w:ascii="宋体" w:hAnsi="宋体" w:cs="宋体" w:hint="eastAsia"/>
                <w:color w:val="000000"/>
                <w:kern w:val="0"/>
                <w:sz w:val="20"/>
                <w:szCs w:val="20"/>
              </w:rPr>
              <w:t>本项目投入了</w:t>
            </w:r>
            <w:r>
              <w:rPr>
                <w:rFonts w:ascii="宋体" w:hAnsi="宋体" w:cs="宋体" w:hint="eastAsia"/>
                <w:color w:val="000000"/>
                <w:kern w:val="0"/>
                <w:sz w:val="20"/>
                <w:szCs w:val="20"/>
              </w:rPr>
              <w:t>24</w:t>
            </w:r>
            <w:r>
              <w:rPr>
                <w:rFonts w:ascii="宋体" w:hAnsi="宋体" w:cs="宋体" w:hint="eastAsia"/>
                <w:color w:val="000000"/>
                <w:kern w:val="0"/>
                <w:sz w:val="20"/>
                <w:szCs w:val="20"/>
              </w:rPr>
              <w:t>万元用于片区党支部活动经费，主要用于维持村级各片区组织正常运转所需办公用品费、伙食费、水电费及开展活动、保障运行及其他有关合理开支的费用，于</w:t>
            </w:r>
            <w:r>
              <w:rPr>
                <w:rFonts w:ascii="宋体" w:hAnsi="宋体" w:cs="宋体" w:hint="eastAsia"/>
                <w:color w:val="000000"/>
                <w:kern w:val="0"/>
                <w:sz w:val="20"/>
                <w:szCs w:val="20"/>
              </w:rPr>
              <w:t>2023</w:t>
            </w:r>
            <w:r>
              <w:rPr>
                <w:rFonts w:ascii="宋体" w:hAnsi="宋体" w:cs="宋体" w:hint="eastAsia"/>
                <w:color w:val="000000"/>
                <w:kern w:val="0"/>
                <w:sz w:val="20"/>
                <w:szCs w:val="20"/>
              </w:rPr>
              <w:t>年</w:t>
            </w:r>
            <w:r>
              <w:rPr>
                <w:rFonts w:ascii="宋体" w:hAnsi="宋体" w:cs="宋体" w:hint="eastAsia"/>
                <w:color w:val="000000"/>
                <w:kern w:val="0"/>
                <w:sz w:val="20"/>
                <w:szCs w:val="20"/>
              </w:rPr>
              <w:t>12</w:t>
            </w:r>
            <w:r>
              <w:rPr>
                <w:rFonts w:ascii="宋体" w:hAnsi="宋体" w:cs="宋体" w:hint="eastAsia"/>
                <w:color w:val="000000"/>
                <w:kern w:val="0"/>
                <w:sz w:val="20"/>
                <w:szCs w:val="20"/>
              </w:rPr>
              <w:t>月</w:t>
            </w:r>
            <w:r>
              <w:rPr>
                <w:rFonts w:ascii="宋体" w:hAnsi="宋体" w:cs="宋体" w:hint="eastAsia"/>
                <w:color w:val="000000"/>
                <w:kern w:val="0"/>
                <w:sz w:val="20"/>
                <w:szCs w:val="20"/>
              </w:rPr>
              <w:t>31</w:t>
            </w:r>
            <w:r>
              <w:rPr>
                <w:rFonts w:ascii="宋体" w:hAnsi="宋体" w:cs="宋体" w:hint="eastAsia"/>
                <w:color w:val="000000"/>
                <w:kern w:val="0"/>
                <w:sz w:val="20"/>
                <w:szCs w:val="20"/>
              </w:rPr>
              <w:t>日前完工，通过本项目的实施，满足了群众解决困难诉求的需要，促进了村集体的发展。改善了村容村貌，完善了村级基础设施的建设，改善了村干部办公条件，使受益居民满意度达到</w:t>
            </w:r>
            <w:r>
              <w:rPr>
                <w:rFonts w:ascii="宋体" w:hAnsi="宋体" w:cs="宋体" w:hint="eastAsia"/>
                <w:color w:val="000000"/>
                <w:kern w:val="0"/>
                <w:sz w:val="20"/>
                <w:szCs w:val="20"/>
              </w:rPr>
              <w:t>90%</w:t>
            </w:r>
            <w:r>
              <w:rPr>
                <w:rFonts w:ascii="宋体" w:hAnsi="宋体" w:cs="宋体" w:hint="eastAsia"/>
                <w:color w:val="000000"/>
                <w:kern w:val="0"/>
                <w:sz w:val="20"/>
                <w:szCs w:val="20"/>
              </w:rPr>
              <w:t>。</w:t>
            </w:r>
          </w:p>
        </w:tc>
      </w:tr>
      <w:tr w:rsidR="006C0751">
        <w:trPr>
          <w:gridAfter w:val="1"/>
          <w:wAfter w:w="88" w:type="pct"/>
          <w:trHeight w:val="312"/>
        </w:trPr>
        <w:tc>
          <w:tcPr>
            <w:tcW w:w="375" w:type="pct"/>
            <w:vMerge w:val="restart"/>
            <w:tcBorders>
              <w:top w:val="nil"/>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75" w:type="pct"/>
            <w:vMerge w:val="restart"/>
            <w:tcBorders>
              <w:top w:val="nil"/>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378" w:type="pct"/>
            <w:vMerge w:val="restart"/>
            <w:tcBorders>
              <w:top w:val="nil"/>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1073"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522" w:type="pct"/>
            <w:vMerge w:val="restart"/>
            <w:tcBorders>
              <w:top w:val="nil"/>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464" w:type="pct"/>
            <w:vMerge w:val="restart"/>
            <w:tcBorders>
              <w:top w:val="nil"/>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568"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52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63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6C0751">
        <w:trPr>
          <w:trHeight w:val="280"/>
        </w:trPr>
        <w:tc>
          <w:tcPr>
            <w:tcW w:w="375"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375"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378"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1073" w:type="pct"/>
            <w:gridSpan w:val="3"/>
            <w:vMerge/>
            <w:tcBorders>
              <w:top w:val="single" w:sz="4" w:space="0" w:color="auto"/>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522"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464"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568" w:type="pct"/>
            <w:gridSpan w:val="2"/>
            <w:vMerge/>
            <w:tcBorders>
              <w:top w:val="single" w:sz="4" w:space="0" w:color="auto"/>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523" w:type="pct"/>
            <w:gridSpan w:val="2"/>
            <w:vMerge/>
            <w:tcBorders>
              <w:top w:val="single" w:sz="4" w:space="0" w:color="auto"/>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635" w:type="pct"/>
            <w:gridSpan w:val="2"/>
            <w:vMerge/>
            <w:tcBorders>
              <w:top w:val="single" w:sz="4" w:space="0" w:color="auto"/>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tcPr>
          <w:p w:rsidR="006C0751" w:rsidRDefault="006C0751">
            <w:pPr>
              <w:widowControl/>
              <w:jc w:val="center"/>
              <w:rPr>
                <w:rFonts w:ascii="宋体" w:hAnsi="宋体" w:cs="宋体"/>
                <w:color w:val="000000"/>
                <w:kern w:val="0"/>
                <w:sz w:val="20"/>
                <w:szCs w:val="20"/>
              </w:rPr>
            </w:pPr>
          </w:p>
        </w:tc>
      </w:tr>
      <w:tr w:rsidR="006C0751">
        <w:trPr>
          <w:trHeight w:val="400"/>
        </w:trPr>
        <w:tc>
          <w:tcPr>
            <w:tcW w:w="375" w:type="pct"/>
            <w:vMerge w:val="restart"/>
            <w:tcBorders>
              <w:top w:val="nil"/>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年度绩效指标完成情况</w:t>
            </w:r>
          </w:p>
        </w:tc>
        <w:tc>
          <w:tcPr>
            <w:tcW w:w="375" w:type="pct"/>
            <w:vMerge w:val="restart"/>
            <w:tcBorders>
              <w:top w:val="nil"/>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产出指标</w:t>
            </w:r>
          </w:p>
        </w:tc>
        <w:tc>
          <w:tcPr>
            <w:tcW w:w="378"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073" w:type="pct"/>
            <w:gridSpan w:val="3"/>
            <w:tcBorders>
              <w:top w:val="single" w:sz="4" w:space="0" w:color="auto"/>
              <w:left w:val="nil"/>
              <w:bottom w:val="single" w:sz="4" w:space="0" w:color="auto"/>
              <w:right w:val="single" w:sz="4" w:space="0" w:color="000000"/>
            </w:tcBorders>
            <w:shd w:val="clear" w:color="auto" w:fill="auto"/>
            <w:noWrap/>
            <w:vAlign w:val="center"/>
          </w:tcPr>
          <w:p w:rsidR="006C0751" w:rsidRDefault="00AF0EDB">
            <w:pPr>
              <w:widowControl/>
              <w:jc w:val="left"/>
              <w:rPr>
                <w:rFonts w:ascii="宋体" w:hAnsi="宋体" w:cs="宋体"/>
                <w:color w:val="000000"/>
                <w:kern w:val="0"/>
                <w:sz w:val="20"/>
                <w:szCs w:val="20"/>
              </w:rPr>
            </w:pPr>
            <w:r>
              <w:rPr>
                <w:rFonts w:ascii="宋体" w:hAnsi="宋体" w:cs="宋体" w:hint="eastAsia"/>
                <w:color w:val="000000"/>
                <w:kern w:val="0"/>
                <w:sz w:val="20"/>
                <w:szCs w:val="20"/>
              </w:rPr>
              <w:t>涉及行政村个数</w:t>
            </w:r>
          </w:p>
        </w:tc>
        <w:tc>
          <w:tcPr>
            <w:tcW w:w="522"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=7</w:t>
            </w:r>
            <w:r>
              <w:rPr>
                <w:rFonts w:ascii="宋体" w:hAnsi="宋体" w:cs="宋体" w:hint="eastAsia"/>
                <w:color w:val="000000"/>
                <w:kern w:val="0"/>
                <w:sz w:val="20"/>
                <w:szCs w:val="20"/>
              </w:rPr>
              <w:t>个</w:t>
            </w:r>
          </w:p>
        </w:tc>
        <w:tc>
          <w:tcPr>
            <w:tcW w:w="464"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=7</w:t>
            </w:r>
            <w:r>
              <w:rPr>
                <w:rFonts w:ascii="宋体" w:hAnsi="宋体" w:cs="宋体" w:hint="eastAsia"/>
                <w:color w:val="000000"/>
                <w:kern w:val="0"/>
                <w:sz w:val="20"/>
                <w:szCs w:val="20"/>
              </w:rPr>
              <w:t>个</w:t>
            </w:r>
          </w:p>
        </w:tc>
        <w:tc>
          <w:tcPr>
            <w:tcW w:w="568"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23"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35"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6C0751" w:rsidRDefault="006C0751">
            <w:pPr>
              <w:widowControl/>
              <w:jc w:val="left"/>
              <w:rPr>
                <w:rFonts w:eastAsia="Times New Roman"/>
                <w:kern w:val="0"/>
                <w:sz w:val="20"/>
                <w:szCs w:val="20"/>
              </w:rPr>
            </w:pPr>
          </w:p>
        </w:tc>
      </w:tr>
      <w:tr w:rsidR="006C0751">
        <w:trPr>
          <w:trHeight w:val="400"/>
        </w:trPr>
        <w:tc>
          <w:tcPr>
            <w:tcW w:w="375"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375"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378"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073" w:type="pct"/>
            <w:gridSpan w:val="3"/>
            <w:tcBorders>
              <w:top w:val="single" w:sz="4" w:space="0" w:color="auto"/>
              <w:left w:val="nil"/>
              <w:bottom w:val="single" w:sz="4" w:space="0" w:color="auto"/>
              <w:right w:val="single" w:sz="4" w:space="0" w:color="000000"/>
            </w:tcBorders>
            <w:shd w:val="clear" w:color="auto" w:fill="auto"/>
            <w:noWrap/>
            <w:vAlign w:val="center"/>
          </w:tcPr>
          <w:p w:rsidR="006C0751" w:rsidRDefault="00AF0EDB">
            <w:pPr>
              <w:widowControl/>
              <w:jc w:val="left"/>
              <w:rPr>
                <w:rFonts w:ascii="宋体" w:hAnsi="宋体" w:cs="宋体"/>
                <w:color w:val="000000"/>
                <w:kern w:val="0"/>
                <w:sz w:val="20"/>
                <w:szCs w:val="20"/>
              </w:rPr>
            </w:pPr>
            <w:r>
              <w:rPr>
                <w:rFonts w:ascii="宋体" w:hAnsi="宋体" w:cs="宋体" w:hint="eastAsia"/>
                <w:color w:val="000000"/>
                <w:kern w:val="0"/>
                <w:sz w:val="20"/>
                <w:szCs w:val="20"/>
              </w:rPr>
              <w:t>涉及片区支部个数</w:t>
            </w:r>
          </w:p>
        </w:tc>
        <w:tc>
          <w:tcPr>
            <w:tcW w:w="522"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=24</w:t>
            </w:r>
            <w:r>
              <w:rPr>
                <w:rFonts w:ascii="宋体" w:hAnsi="宋体" w:cs="宋体" w:hint="eastAsia"/>
                <w:color w:val="000000"/>
                <w:kern w:val="0"/>
                <w:sz w:val="20"/>
                <w:szCs w:val="20"/>
              </w:rPr>
              <w:t>个</w:t>
            </w:r>
          </w:p>
        </w:tc>
        <w:tc>
          <w:tcPr>
            <w:tcW w:w="464"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=24</w:t>
            </w:r>
            <w:r>
              <w:rPr>
                <w:rFonts w:ascii="宋体" w:hAnsi="宋体" w:cs="宋体" w:hint="eastAsia"/>
                <w:color w:val="000000"/>
                <w:kern w:val="0"/>
                <w:sz w:val="20"/>
                <w:szCs w:val="20"/>
              </w:rPr>
              <w:t>个</w:t>
            </w:r>
          </w:p>
        </w:tc>
        <w:tc>
          <w:tcPr>
            <w:tcW w:w="568"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23"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35"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6C0751" w:rsidRDefault="006C0751">
            <w:pPr>
              <w:widowControl/>
              <w:jc w:val="left"/>
              <w:rPr>
                <w:rFonts w:eastAsia="Times New Roman"/>
                <w:kern w:val="0"/>
                <w:sz w:val="20"/>
                <w:szCs w:val="20"/>
              </w:rPr>
            </w:pPr>
          </w:p>
        </w:tc>
      </w:tr>
      <w:tr w:rsidR="006C0751">
        <w:trPr>
          <w:trHeight w:val="400"/>
        </w:trPr>
        <w:tc>
          <w:tcPr>
            <w:tcW w:w="375"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375"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378"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1073" w:type="pct"/>
            <w:gridSpan w:val="3"/>
            <w:tcBorders>
              <w:top w:val="single" w:sz="4" w:space="0" w:color="auto"/>
              <w:left w:val="nil"/>
              <w:bottom w:val="single" w:sz="4" w:space="0" w:color="auto"/>
              <w:right w:val="single" w:sz="4" w:space="0" w:color="000000"/>
            </w:tcBorders>
            <w:shd w:val="clear" w:color="auto" w:fill="auto"/>
            <w:noWrap/>
            <w:vAlign w:val="center"/>
          </w:tcPr>
          <w:p w:rsidR="006C0751" w:rsidRDefault="00AF0EDB">
            <w:pPr>
              <w:widowControl/>
              <w:jc w:val="left"/>
              <w:rPr>
                <w:rFonts w:ascii="宋体" w:hAnsi="宋体" w:cs="宋体"/>
                <w:color w:val="000000"/>
                <w:kern w:val="0"/>
                <w:sz w:val="20"/>
                <w:szCs w:val="20"/>
              </w:rPr>
            </w:pPr>
            <w:r>
              <w:rPr>
                <w:rFonts w:ascii="宋体" w:hAnsi="宋体" w:cs="宋体" w:hint="eastAsia"/>
                <w:color w:val="000000"/>
                <w:kern w:val="0"/>
                <w:sz w:val="20"/>
                <w:szCs w:val="20"/>
              </w:rPr>
              <w:t>资金使用合规率</w:t>
            </w:r>
          </w:p>
        </w:tc>
        <w:tc>
          <w:tcPr>
            <w:tcW w:w="522"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64"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68"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23"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35"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6C0751" w:rsidRDefault="006C0751">
            <w:pPr>
              <w:widowControl/>
              <w:jc w:val="left"/>
              <w:rPr>
                <w:rFonts w:eastAsia="Times New Roman"/>
                <w:kern w:val="0"/>
                <w:sz w:val="20"/>
                <w:szCs w:val="20"/>
              </w:rPr>
            </w:pPr>
          </w:p>
        </w:tc>
      </w:tr>
      <w:tr w:rsidR="006C0751">
        <w:trPr>
          <w:trHeight w:val="400"/>
        </w:trPr>
        <w:tc>
          <w:tcPr>
            <w:tcW w:w="375"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375"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378"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1073" w:type="pct"/>
            <w:gridSpan w:val="3"/>
            <w:tcBorders>
              <w:top w:val="single" w:sz="4" w:space="0" w:color="auto"/>
              <w:left w:val="nil"/>
              <w:bottom w:val="single" w:sz="4" w:space="0" w:color="auto"/>
              <w:right w:val="single" w:sz="4" w:space="0" w:color="000000"/>
            </w:tcBorders>
            <w:shd w:val="clear" w:color="auto" w:fill="auto"/>
            <w:noWrap/>
            <w:vAlign w:val="center"/>
          </w:tcPr>
          <w:p w:rsidR="006C0751" w:rsidRDefault="00AF0EDB">
            <w:pPr>
              <w:widowControl/>
              <w:jc w:val="left"/>
              <w:rPr>
                <w:rFonts w:ascii="宋体" w:hAnsi="宋体" w:cs="宋体"/>
                <w:color w:val="000000"/>
                <w:kern w:val="0"/>
                <w:sz w:val="20"/>
                <w:szCs w:val="20"/>
              </w:rPr>
            </w:pPr>
            <w:r>
              <w:rPr>
                <w:rFonts w:ascii="宋体" w:hAnsi="宋体" w:cs="宋体" w:hint="eastAsia"/>
                <w:color w:val="000000"/>
                <w:kern w:val="0"/>
                <w:sz w:val="20"/>
                <w:szCs w:val="20"/>
              </w:rPr>
              <w:t>资金拨付及时率</w:t>
            </w:r>
          </w:p>
        </w:tc>
        <w:tc>
          <w:tcPr>
            <w:tcW w:w="522"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&gt;=98%</w:t>
            </w:r>
          </w:p>
        </w:tc>
        <w:tc>
          <w:tcPr>
            <w:tcW w:w="464"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68"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23"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35"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6C0751" w:rsidRDefault="006C0751">
            <w:pPr>
              <w:widowControl/>
              <w:jc w:val="left"/>
              <w:rPr>
                <w:rFonts w:eastAsia="Times New Roman"/>
                <w:kern w:val="0"/>
                <w:sz w:val="20"/>
                <w:szCs w:val="20"/>
              </w:rPr>
            </w:pPr>
          </w:p>
        </w:tc>
      </w:tr>
      <w:tr w:rsidR="006C0751">
        <w:trPr>
          <w:trHeight w:val="400"/>
        </w:trPr>
        <w:tc>
          <w:tcPr>
            <w:tcW w:w="375"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375" w:type="pct"/>
            <w:vMerge w:val="restart"/>
            <w:tcBorders>
              <w:top w:val="nil"/>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378"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073" w:type="pct"/>
            <w:gridSpan w:val="3"/>
            <w:tcBorders>
              <w:top w:val="single" w:sz="4" w:space="0" w:color="auto"/>
              <w:left w:val="nil"/>
              <w:bottom w:val="single" w:sz="4" w:space="0" w:color="auto"/>
              <w:right w:val="single" w:sz="4" w:space="0" w:color="000000"/>
            </w:tcBorders>
            <w:shd w:val="clear" w:color="auto" w:fill="auto"/>
            <w:noWrap/>
            <w:vAlign w:val="center"/>
          </w:tcPr>
          <w:p w:rsidR="006C0751" w:rsidRDefault="00AF0EDB">
            <w:pPr>
              <w:widowControl/>
              <w:jc w:val="left"/>
              <w:rPr>
                <w:rFonts w:ascii="宋体" w:hAnsi="宋体" w:cs="宋体"/>
                <w:color w:val="000000"/>
                <w:kern w:val="0"/>
                <w:sz w:val="20"/>
                <w:szCs w:val="20"/>
              </w:rPr>
            </w:pPr>
            <w:r>
              <w:rPr>
                <w:rFonts w:ascii="宋体" w:hAnsi="宋体" w:cs="宋体" w:hint="eastAsia"/>
                <w:color w:val="000000"/>
                <w:kern w:val="0"/>
                <w:sz w:val="20"/>
                <w:szCs w:val="20"/>
              </w:rPr>
              <w:t>各片区党支部每年经费</w:t>
            </w:r>
          </w:p>
        </w:tc>
        <w:tc>
          <w:tcPr>
            <w:tcW w:w="522"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&lt;=1</w:t>
            </w:r>
            <w:r>
              <w:rPr>
                <w:rFonts w:ascii="宋体" w:hAnsi="宋体" w:cs="宋体" w:hint="eastAsia"/>
                <w:color w:val="000000"/>
                <w:kern w:val="0"/>
                <w:sz w:val="20"/>
                <w:szCs w:val="20"/>
              </w:rPr>
              <w:t>万元</w:t>
            </w:r>
          </w:p>
        </w:tc>
        <w:tc>
          <w:tcPr>
            <w:tcW w:w="464"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w:t>
            </w:r>
            <w:r>
              <w:rPr>
                <w:rFonts w:ascii="宋体" w:hAnsi="宋体" w:cs="宋体" w:hint="eastAsia"/>
                <w:color w:val="000000"/>
                <w:kern w:val="0"/>
                <w:sz w:val="20"/>
                <w:szCs w:val="20"/>
              </w:rPr>
              <w:t>万元</w:t>
            </w:r>
          </w:p>
        </w:tc>
        <w:tc>
          <w:tcPr>
            <w:tcW w:w="568"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523"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635"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6C0751" w:rsidRDefault="006C0751">
            <w:pPr>
              <w:widowControl/>
              <w:jc w:val="left"/>
              <w:rPr>
                <w:rFonts w:eastAsia="Times New Roman"/>
                <w:kern w:val="0"/>
                <w:sz w:val="20"/>
                <w:szCs w:val="20"/>
              </w:rPr>
            </w:pPr>
          </w:p>
        </w:tc>
      </w:tr>
      <w:tr w:rsidR="006C0751">
        <w:trPr>
          <w:trHeight w:val="400"/>
        </w:trPr>
        <w:tc>
          <w:tcPr>
            <w:tcW w:w="375"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375"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378"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w:t>
            </w:r>
            <w:r>
              <w:rPr>
                <w:rFonts w:ascii="宋体" w:hAnsi="宋体" w:cs="宋体" w:hint="eastAsia"/>
                <w:color w:val="000000"/>
                <w:kern w:val="0"/>
                <w:sz w:val="20"/>
                <w:szCs w:val="20"/>
              </w:rPr>
              <w:lastRenderedPageBreak/>
              <w:t>成本指标</w:t>
            </w:r>
          </w:p>
        </w:tc>
        <w:tc>
          <w:tcPr>
            <w:tcW w:w="1073" w:type="pct"/>
            <w:gridSpan w:val="3"/>
            <w:tcBorders>
              <w:top w:val="single" w:sz="4" w:space="0" w:color="auto"/>
              <w:left w:val="nil"/>
              <w:bottom w:val="single" w:sz="4" w:space="0" w:color="auto"/>
              <w:right w:val="single" w:sz="4" w:space="0" w:color="000000"/>
            </w:tcBorders>
            <w:shd w:val="clear" w:color="auto" w:fill="auto"/>
            <w:noWrap/>
            <w:vAlign w:val="center"/>
          </w:tcPr>
          <w:p w:rsidR="006C0751" w:rsidRDefault="00AF0EDB">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 xml:space="preserve">　</w:t>
            </w:r>
          </w:p>
        </w:tc>
        <w:tc>
          <w:tcPr>
            <w:tcW w:w="522"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4"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68"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3"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35"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6C0751" w:rsidRDefault="006C0751">
            <w:pPr>
              <w:widowControl/>
              <w:jc w:val="left"/>
              <w:rPr>
                <w:rFonts w:eastAsia="Times New Roman"/>
                <w:kern w:val="0"/>
                <w:sz w:val="20"/>
                <w:szCs w:val="20"/>
              </w:rPr>
            </w:pPr>
          </w:p>
        </w:tc>
      </w:tr>
      <w:tr w:rsidR="006C0751">
        <w:trPr>
          <w:trHeight w:val="400"/>
        </w:trPr>
        <w:tc>
          <w:tcPr>
            <w:tcW w:w="375"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375"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378"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生态环境成本指标</w:t>
            </w:r>
          </w:p>
        </w:tc>
        <w:tc>
          <w:tcPr>
            <w:tcW w:w="1073" w:type="pct"/>
            <w:gridSpan w:val="3"/>
            <w:tcBorders>
              <w:top w:val="single" w:sz="4" w:space="0" w:color="auto"/>
              <w:left w:val="nil"/>
              <w:bottom w:val="single" w:sz="4" w:space="0" w:color="auto"/>
              <w:right w:val="single" w:sz="4" w:space="0" w:color="000000"/>
            </w:tcBorders>
            <w:shd w:val="clear" w:color="auto" w:fill="auto"/>
            <w:noWrap/>
            <w:vAlign w:val="center"/>
          </w:tcPr>
          <w:p w:rsidR="006C0751" w:rsidRDefault="00AF0EDB">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2"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4"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68"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3"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35"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6C0751" w:rsidRDefault="006C0751">
            <w:pPr>
              <w:widowControl/>
              <w:jc w:val="left"/>
              <w:rPr>
                <w:rFonts w:eastAsia="Times New Roman"/>
                <w:kern w:val="0"/>
                <w:sz w:val="20"/>
                <w:szCs w:val="20"/>
              </w:rPr>
            </w:pPr>
          </w:p>
        </w:tc>
      </w:tr>
      <w:tr w:rsidR="006C0751">
        <w:trPr>
          <w:trHeight w:val="400"/>
        </w:trPr>
        <w:tc>
          <w:tcPr>
            <w:tcW w:w="375"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375" w:type="pct"/>
            <w:vMerge w:val="restart"/>
            <w:tcBorders>
              <w:top w:val="nil"/>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p>
        </w:tc>
        <w:tc>
          <w:tcPr>
            <w:tcW w:w="378"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经济效益指标</w:t>
            </w:r>
          </w:p>
        </w:tc>
        <w:tc>
          <w:tcPr>
            <w:tcW w:w="1073" w:type="pct"/>
            <w:gridSpan w:val="3"/>
            <w:tcBorders>
              <w:top w:val="single" w:sz="4" w:space="0" w:color="auto"/>
              <w:left w:val="nil"/>
              <w:bottom w:val="single" w:sz="4" w:space="0" w:color="auto"/>
              <w:right w:val="single" w:sz="4" w:space="0" w:color="000000"/>
            </w:tcBorders>
            <w:shd w:val="clear" w:color="auto" w:fill="auto"/>
            <w:noWrap/>
            <w:vAlign w:val="center"/>
          </w:tcPr>
          <w:p w:rsidR="006C0751" w:rsidRDefault="00AF0EDB">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2"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4"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68"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3"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35"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6C0751" w:rsidRDefault="006C0751">
            <w:pPr>
              <w:widowControl/>
              <w:jc w:val="left"/>
              <w:rPr>
                <w:rFonts w:eastAsia="Times New Roman"/>
                <w:kern w:val="0"/>
                <w:sz w:val="20"/>
                <w:szCs w:val="20"/>
              </w:rPr>
            </w:pPr>
          </w:p>
        </w:tc>
      </w:tr>
      <w:tr w:rsidR="006C0751">
        <w:trPr>
          <w:trHeight w:val="400"/>
        </w:trPr>
        <w:tc>
          <w:tcPr>
            <w:tcW w:w="375"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375"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378"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1073" w:type="pct"/>
            <w:gridSpan w:val="3"/>
            <w:tcBorders>
              <w:top w:val="single" w:sz="4" w:space="0" w:color="auto"/>
              <w:left w:val="nil"/>
              <w:bottom w:val="single" w:sz="4" w:space="0" w:color="auto"/>
              <w:right w:val="single" w:sz="4" w:space="0" w:color="000000"/>
            </w:tcBorders>
            <w:shd w:val="clear" w:color="auto" w:fill="auto"/>
            <w:noWrap/>
            <w:vAlign w:val="center"/>
          </w:tcPr>
          <w:p w:rsidR="006C0751" w:rsidRDefault="00AF0EDB">
            <w:pPr>
              <w:widowControl/>
              <w:jc w:val="left"/>
              <w:rPr>
                <w:rFonts w:ascii="宋体" w:hAnsi="宋体" w:cs="宋体"/>
                <w:color w:val="000000"/>
                <w:kern w:val="0"/>
                <w:sz w:val="20"/>
                <w:szCs w:val="20"/>
              </w:rPr>
            </w:pPr>
            <w:r>
              <w:rPr>
                <w:rFonts w:ascii="宋体" w:hAnsi="宋体" w:cs="宋体" w:hint="eastAsia"/>
                <w:color w:val="000000"/>
                <w:kern w:val="0"/>
                <w:sz w:val="20"/>
                <w:szCs w:val="20"/>
              </w:rPr>
              <w:t>有效保障片区党支部日常运转</w:t>
            </w:r>
          </w:p>
        </w:tc>
        <w:tc>
          <w:tcPr>
            <w:tcW w:w="522"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有效保障</w:t>
            </w:r>
          </w:p>
        </w:tc>
        <w:tc>
          <w:tcPr>
            <w:tcW w:w="464"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568"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523"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635"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6C0751" w:rsidRDefault="006C0751">
            <w:pPr>
              <w:widowControl/>
              <w:jc w:val="left"/>
              <w:rPr>
                <w:rFonts w:eastAsia="Times New Roman"/>
                <w:kern w:val="0"/>
                <w:sz w:val="20"/>
                <w:szCs w:val="20"/>
              </w:rPr>
            </w:pPr>
          </w:p>
        </w:tc>
      </w:tr>
      <w:tr w:rsidR="006C0751">
        <w:trPr>
          <w:trHeight w:val="400"/>
        </w:trPr>
        <w:tc>
          <w:tcPr>
            <w:tcW w:w="375"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375"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378"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生态效益指标</w:t>
            </w:r>
          </w:p>
        </w:tc>
        <w:tc>
          <w:tcPr>
            <w:tcW w:w="1073" w:type="pct"/>
            <w:gridSpan w:val="3"/>
            <w:tcBorders>
              <w:top w:val="single" w:sz="4" w:space="0" w:color="auto"/>
              <w:left w:val="nil"/>
              <w:bottom w:val="single" w:sz="4" w:space="0" w:color="auto"/>
              <w:right w:val="single" w:sz="4" w:space="0" w:color="000000"/>
            </w:tcBorders>
            <w:shd w:val="clear" w:color="auto" w:fill="auto"/>
            <w:noWrap/>
            <w:vAlign w:val="center"/>
          </w:tcPr>
          <w:p w:rsidR="006C0751" w:rsidRDefault="00AF0EDB">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2"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4"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68"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3"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35"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6C0751" w:rsidRDefault="006C0751">
            <w:pPr>
              <w:widowControl/>
              <w:jc w:val="left"/>
              <w:rPr>
                <w:rFonts w:eastAsia="Times New Roman"/>
                <w:kern w:val="0"/>
                <w:sz w:val="20"/>
                <w:szCs w:val="20"/>
              </w:rPr>
            </w:pPr>
          </w:p>
        </w:tc>
      </w:tr>
      <w:tr w:rsidR="006C0751">
        <w:trPr>
          <w:trHeight w:val="400"/>
        </w:trPr>
        <w:tc>
          <w:tcPr>
            <w:tcW w:w="375"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375"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378"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1073" w:type="pct"/>
            <w:gridSpan w:val="3"/>
            <w:tcBorders>
              <w:top w:val="single" w:sz="4" w:space="0" w:color="auto"/>
              <w:left w:val="nil"/>
              <w:bottom w:val="single" w:sz="4" w:space="0" w:color="auto"/>
              <w:right w:val="single" w:sz="4" w:space="0" w:color="000000"/>
            </w:tcBorders>
            <w:shd w:val="clear" w:color="auto" w:fill="auto"/>
            <w:noWrap/>
            <w:vAlign w:val="center"/>
          </w:tcPr>
          <w:p w:rsidR="006C0751" w:rsidRDefault="00AF0EDB">
            <w:pPr>
              <w:widowControl/>
              <w:jc w:val="left"/>
              <w:rPr>
                <w:rFonts w:ascii="宋体" w:hAnsi="宋体" w:cs="宋体"/>
                <w:color w:val="000000"/>
                <w:kern w:val="0"/>
                <w:sz w:val="20"/>
                <w:szCs w:val="20"/>
              </w:rPr>
            </w:pPr>
            <w:r>
              <w:rPr>
                <w:rFonts w:ascii="宋体" w:hAnsi="宋体" w:cs="宋体" w:hint="eastAsia"/>
                <w:color w:val="000000"/>
                <w:kern w:val="0"/>
                <w:sz w:val="20"/>
                <w:szCs w:val="20"/>
              </w:rPr>
              <w:t>受益群众满意度</w:t>
            </w:r>
          </w:p>
        </w:tc>
        <w:tc>
          <w:tcPr>
            <w:tcW w:w="522"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464"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68"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23"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35"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6C0751" w:rsidRDefault="006C0751">
            <w:pPr>
              <w:widowControl/>
              <w:jc w:val="left"/>
              <w:rPr>
                <w:rFonts w:eastAsia="Times New Roman"/>
                <w:kern w:val="0"/>
                <w:sz w:val="20"/>
                <w:szCs w:val="20"/>
              </w:rPr>
            </w:pPr>
          </w:p>
        </w:tc>
      </w:tr>
      <w:tr w:rsidR="006C0751">
        <w:trPr>
          <w:trHeight w:val="280"/>
        </w:trPr>
        <w:tc>
          <w:tcPr>
            <w:tcW w:w="3188"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总分</w:t>
            </w:r>
          </w:p>
        </w:tc>
        <w:tc>
          <w:tcPr>
            <w:tcW w:w="568"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23"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r>
              <w:rPr>
                <w:rFonts w:ascii="宋体" w:hAnsi="宋体" w:cs="宋体" w:hint="eastAsia"/>
                <w:color w:val="000000"/>
                <w:kern w:val="0"/>
                <w:sz w:val="20"/>
                <w:szCs w:val="20"/>
              </w:rPr>
              <w:t>分</w:t>
            </w:r>
          </w:p>
        </w:tc>
        <w:tc>
          <w:tcPr>
            <w:tcW w:w="635"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6C0751" w:rsidRDefault="006C0751">
            <w:pPr>
              <w:widowControl/>
              <w:jc w:val="left"/>
              <w:rPr>
                <w:rFonts w:eastAsia="Times New Roman"/>
                <w:kern w:val="0"/>
                <w:sz w:val="20"/>
                <w:szCs w:val="20"/>
              </w:rPr>
            </w:pPr>
          </w:p>
        </w:tc>
      </w:tr>
    </w:tbl>
    <w:p w:rsidR="006C0751" w:rsidRDefault="006C0751">
      <w:pPr>
        <w:ind w:firstLineChars="200" w:firstLine="640"/>
        <w:jc w:val="left"/>
        <w:rPr>
          <w:rFonts w:ascii="仿宋_GB2312" w:eastAsia="仿宋_GB2312"/>
          <w:sz w:val="32"/>
          <w:szCs w:val="32"/>
        </w:rPr>
      </w:pPr>
    </w:p>
    <w:tbl>
      <w:tblPr>
        <w:tblW w:w="5000" w:type="pct"/>
        <w:tblLook w:val="04A0"/>
      </w:tblPr>
      <w:tblGrid>
        <w:gridCol w:w="572"/>
        <w:gridCol w:w="573"/>
        <w:gridCol w:w="577"/>
        <w:gridCol w:w="848"/>
        <w:gridCol w:w="780"/>
        <w:gridCol w:w="489"/>
        <w:gridCol w:w="829"/>
        <w:gridCol w:w="723"/>
        <w:gridCol w:w="437"/>
        <w:gridCol w:w="391"/>
        <w:gridCol w:w="449"/>
        <w:gridCol w:w="426"/>
        <w:gridCol w:w="490"/>
        <w:gridCol w:w="716"/>
        <w:gridCol w:w="222"/>
      </w:tblGrid>
      <w:tr w:rsidR="006C0751">
        <w:trPr>
          <w:gridAfter w:val="1"/>
          <w:wAfter w:w="88" w:type="pct"/>
          <w:trHeight w:val="420"/>
        </w:trPr>
        <w:tc>
          <w:tcPr>
            <w:tcW w:w="4912" w:type="pct"/>
            <w:gridSpan w:val="14"/>
            <w:tcBorders>
              <w:top w:val="nil"/>
              <w:left w:val="nil"/>
              <w:bottom w:val="nil"/>
              <w:right w:val="nil"/>
            </w:tcBorders>
            <w:shd w:val="clear" w:color="auto" w:fill="auto"/>
            <w:vAlign w:val="center"/>
          </w:tcPr>
          <w:p w:rsidR="006C0751" w:rsidRDefault="00AF0EDB">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t>项目支出绩效自评表</w:t>
            </w:r>
          </w:p>
        </w:tc>
      </w:tr>
      <w:tr w:rsidR="006C0751">
        <w:trPr>
          <w:gridAfter w:val="1"/>
          <w:wAfter w:w="88" w:type="pct"/>
          <w:trHeight w:val="280"/>
        </w:trPr>
        <w:tc>
          <w:tcPr>
            <w:tcW w:w="4912" w:type="pct"/>
            <w:gridSpan w:val="14"/>
            <w:tcBorders>
              <w:top w:val="nil"/>
              <w:left w:val="nil"/>
              <w:bottom w:val="nil"/>
              <w:right w:val="nil"/>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年度</w:t>
            </w:r>
            <w:r>
              <w:rPr>
                <w:rFonts w:ascii="宋体" w:hAnsi="宋体" w:cs="宋体" w:hint="eastAsia"/>
                <w:color w:val="000000"/>
                <w:kern w:val="0"/>
                <w:sz w:val="20"/>
                <w:szCs w:val="20"/>
              </w:rPr>
              <w:t>)</w:t>
            </w:r>
          </w:p>
        </w:tc>
      </w:tr>
      <w:tr w:rsidR="006C0751">
        <w:trPr>
          <w:gridAfter w:val="1"/>
          <w:wAfter w:w="88" w:type="pct"/>
          <w:trHeight w:val="280"/>
        </w:trPr>
        <w:tc>
          <w:tcPr>
            <w:tcW w:w="77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4143" w:type="pct"/>
            <w:gridSpan w:val="1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社区运转经费</w:t>
            </w:r>
          </w:p>
        </w:tc>
      </w:tr>
      <w:tr w:rsidR="006C0751">
        <w:trPr>
          <w:gridAfter w:val="1"/>
          <w:wAfter w:w="88" w:type="pct"/>
          <w:trHeight w:val="280"/>
        </w:trPr>
        <w:tc>
          <w:tcPr>
            <w:tcW w:w="77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1908" w:type="pct"/>
            <w:gridSpan w:val="5"/>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昌吉市大西渠镇人民政府</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1456" w:type="pct"/>
            <w:gridSpan w:val="5"/>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昌吉市大西渠镇人民政府</w:t>
            </w:r>
          </w:p>
        </w:tc>
      </w:tr>
      <w:tr w:rsidR="006C0751">
        <w:trPr>
          <w:gridAfter w:val="1"/>
          <w:wAfter w:w="88" w:type="pct"/>
          <w:trHeight w:val="520"/>
        </w:trPr>
        <w:tc>
          <w:tcPr>
            <w:tcW w:w="77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项目资金</w:t>
            </w:r>
            <w:r>
              <w:rPr>
                <w:rFonts w:ascii="宋体" w:hAnsi="宋体" w:cs="宋体" w:hint="eastAsia"/>
                <w:color w:val="000000"/>
                <w:kern w:val="0"/>
                <w:sz w:val="20"/>
                <w:szCs w:val="20"/>
              </w:rPr>
              <w:br/>
            </w:r>
            <w:r>
              <w:rPr>
                <w:rFonts w:ascii="宋体" w:hAnsi="宋体" w:cs="宋体" w:hint="eastAsia"/>
                <w:color w:val="000000"/>
                <w:kern w:val="0"/>
                <w:sz w:val="20"/>
                <w:szCs w:val="20"/>
              </w:rPr>
              <w:t>（万元）</w:t>
            </w: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63"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763"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390"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6C0751">
        <w:trPr>
          <w:gridAfter w:val="1"/>
          <w:wAfter w:w="88" w:type="pct"/>
          <w:trHeight w:val="440"/>
        </w:trPr>
        <w:tc>
          <w:tcPr>
            <w:tcW w:w="770" w:type="pct"/>
            <w:gridSpan w:val="2"/>
            <w:vMerge/>
            <w:tcBorders>
              <w:top w:val="single" w:sz="4" w:space="0" w:color="auto"/>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363"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20.00</w:t>
            </w:r>
          </w:p>
        </w:tc>
        <w:tc>
          <w:tcPr>
            <w:tcW w:w="763"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20.00</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20.00</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100.00%</w:t>
            </w:r>
          </w:p>
        </w:tc>
        <w:tc>
          <w:tcPr>
            <w:tcW w:w="390"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10.00</w:t>
            </w:r>
          </w:p>
        </w:tc>
      </w:tr>
      <w:tr w:rsidR="006C0751">
        <w:trPr>
          <w:gridAfter w:val="1"/>
          <w:wAfter w:w="88" w:type="pct"/>
          <w:trHeight w:val="440"/>
        </w:trPr>
        <w:tc>
          <w:tcPr>
            <w:tcW w:w="770" w:type="pct"/>
            <w:gridSpan w:val="2"/>
            <w:vMerge/>
            <w:tcBorders>
              <w:top w:val="single" w:sz="4" w:space="0" w:color="auto"/>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363"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20.00</w:t>
            </w:r>
          </w:p>
        </w:tc>
        <w:tc>
          <w:tcPr>
            <w:tcW w:w="763"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20.00</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20.00</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90"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6C0751">
        <w:trPr>
          <w:gridAfter w:val="1"/>
          <w:wAfter w:w="88" w:type="pct"/>
          <w:trHeight w:val="440"/>
        </w:trPr>
        <w:tc>
          <w:tcPr>
            <w:tcW w:w="770" w:type="pct"/>
            <w:gridSpan w:val="2"/>
            <w:vMerge/>
            <w:tcBorders>
              <w:top w:val="single" w:sz="4" w:space="0" w:color="auto"/>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其他资金</w:t>
            </w:r>
          </w:p>
        </w:tc>
        <w:tc>
          <w:tcPr>
            <w:tcW w:w="363"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63"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90"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6C0751">
        <w:trPr>
          <w:gridAfter w:val="1"/>
          <w:wAfter w:w="88" w:type="pct"/>
          <w:trHeight w:val="280"/>
        </w:trPr>
        <w:tc>
          <w:tcPr>
            <w:tcW w:w="385" w:type="pct"/>
            <w:vMerge w:val="restart"/>
            <w:tcBorders>
              <w:top w:val="nil"/>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年度总体目标</w:t>
            </w:r>
          </w:p>
        </w:tc>
        <w:tc>
          <w:tcPr>
            <w:tcW w:w="2293" w:type="pct"/>
            <w:gridSpan w:val="6"/>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预期目标</w:t>
            </w:r>
          </w:p>
        </w:tc>
        <w:tc>
          <w:tcPr>
            <w:tcW w:w="2234" w:type="pct"/>
            <w:gridSpan w:val="7"/>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6C0751">
        <w:trPr>
          <w:gridAfter w:val="1"/>
          <w:wAfter w:w="88" w:type="pct"/>
          <w:trHeight w:val="540"/>
        </w:trPr>
        <w:tc>
          <w:tcPr>
            <w:tcW w:w="385"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2293" w:type="pct"/>
            <w:gridSpan w:val="6"/>
            <w:tcBorders>
              <w:top w:val="single" w:sz="4" w:space="0" w:color="auto"/>
              <w:left w:val="nil"/>
              <w:bottom w:val="single" w:sz="4" w:space="0" w:color="auto"/>
              <w:right w:val="single" w:sz="4" w:space="0" w:color="000000"/>
            </w:tcBorders>
            <w:shd w:val="clear" w:color="auto" w:fill="auto"/>
          </w:tcPr>
          <w:p w:rsidR="006C0751" w:rsidRDefault="00AF0EDB">
            <w:pPr>
              <w:widowControl/>
              <w:jc w:val="left"/>
              <w:rPr>
                <w:rFonts w:ascii="宋体" w:hAnsi="宋体" w:cs="宋体"/>
                <w:color w:val="000000"/>
                <w:kern w:val="0"/>
                <w:sz w:val="20"/>
                <w:szCs w:val="20"/>
              </w:rPr>
            </w:pPr>
            <w:r>
              <w:rPr>
                <w:rFonts w:ascii="宋体" w:hAnsi="宋体" w:cs="宋体" w:hint="eastAsia"/>
                <w:color w:val="000000"/>
                <w:kern w:val="0"/>
                <w:sz w:val="20"/>
                <w:szCs w:val="20"/>
              </w:rPr>
              <w:t>本项目拟投入</w:t>
            </w:r>
            <w:r>
              <w:rPr>
                <w:rFonts w:ascii="宋体" w:hAnsi="宋体" w:cs="宋体" w:hint="eastAsia"/>
                <w:color w:val="000000"/>
                <w:kern w:val="0"/>
                <w:sz w:val="20"/>
                <w:szCs w:val="20"/>
              </w:rPr>
              <w:t>20</w:t>
            </w:r>
            <w:r>
              <w:rPr>
                <w:rFonts w:ascii="宋体" w:hAnsi="宋体" w:cs="宋体" w:hint="eastAsia"/>
                <w:color w:val="000000"/>
                <w:kern w:val="0"/>
                <w:sz w:val="20"/>
                <w:szCs w:val="20"/>
              </w:rPr>
              <w:t>万元用于社区运转经费，主要建设内容为：维持社区正常运转所需的办公用品费、伙食费、水电费及开展活动、保障运行及其他有关合理开支的费用，计划于</w:t>
            </w:r>
            <w:r>
              <w:rPr>
                <w:rFonts w:ascii="宋体" w:hAnsi="宋体" w:cs="宋体" w:hint="eastAsia"/>
                <w:color w:val="000000"/>
                <w:kern w:val="0"/>
                <w:sz w:val="20"/>
                <w:szCs w:val="20"/>
              </w:rPr>
              <w:t>2023</w:t>
            </w:r>
            <w:r>
              <w:rPr>
                <w:rFonts w:ascii="宋体" w:hAnsi="宋体" w:cs="宋体" w:hint="eastAsia"/>
                <w:color w:val="000000"/>
                <w:kern w:val="0"/>
                <w:sz w:val="20"/>
                <w:szCs w:val="20"/>
              </w:rPr>
              <w:t>年</w:t>
            </w:r>
            <w:r>
              <w:rPr>
                <w:rFonts w:ascii="宋体" w:hAnsi="宋体" w:cs="宋体" w:hint="eastAsia"/>
                <w:color w:val="000000"/>
                <w:kern w:val="0"/>
                <w:sz w:val="20"/>
                <w:szCs w:val="20"/>
              </w:rPr>
              <w:t>12</w:t>
            </w:r>
            <w:r>
              <w:rPr>
                <w:rFonts w:ascii="宋体" w:hAnsi="宋体" w:cs="宋体" w:hint="eastAsia"/>
                <w:color w:val="000000"/>
                <w:kern w:val="0"/>
                <w:sz w:val="20"/>
                <w:szCs w:val="20"/>
              </w:rPr>
              <w:t>月</w:t>
            </w:r>
            <w:r>
              <w:rPr>
                <w:rFonts w:ascii="宋体" w:hAnsi="宋体" w:cs="宋体" w:hint="eastAsia"/>
                <w:color w:val="000000"/>
                <w:kern w:val="0"/>
                <w:sz w:val="20"/>
                <w:szCs w:val="20"/>
              </w:rPr>
              <w:t>31</w:t>
            </w:r>
            <w:r>
              <w:rPr>
                <w:rFonts w:ascii="宋体" w:hAnsi="宋体" w:cs="宋体" w:hint="eastAsia"/>
                <w:color w:val="000000"/>
                <w:kern w:val="0"/>
                <w:sz w:val="20"/>
                <w:szCs w:val="20"/>
              </w:rPr>
              <w:t>日前完工，通过本项目的实施，满足群众解决困难诉求的需要，促进社区的发展。改善社区面貌，完善社区基础设施的建设，改善社区干部办公条件，使受益居民满意度达到</w:t>
            </w:r>
            <w:r>
              <w:rPr>
                <w:rFonts w:ascii="宋体" w:hAnsi="宋体" w:cs="宋体" w:hint="eastAsia"/>
                <w:color w:val="000000"/>
                <w:kern w:val="0"/>
                <w:sz w:val="20"/>
                <w:szCs w:val="20"/>
              </w:rPr>
              <w:t>90%</w:t>
            </w:r>
            <w:r>
              <w:rPr>
                <w:rFonts w:ascii="宋体" w:hAnsi="宋体" w:cs="宋体" w:hint="eastAsia"/>
                <w:color w:val="000000"/>
                <w:kern w:val="0"/>
                <w:sz w:val="20"/>
                <w:szCs w:val="20"/>
              </w:rPr>
              <w:t>。</w:t>
            </w:r>
          </w:p>
        </w:tc>
        <w:tc>
          <w:tcPr>
            <w:tcW w:w="2234" w:type="pct"/>
            <w:gridSpan w:val="7"/>
            <w:tcBorders>
              <w:top w:val="single" w:sz="4" w:space="0" w:color="auto"/>
              <w:left w:val="nil"/>
              <w:bottom w:val="single" w:sz="4" w:space="0" w:color="auto"/>
              <w:right w:val="single" w:sz="4" w:space="0" w:color="000000"/>
            </w:tcBorders>
            <w:shd w:val="clear" w:color="auto" w:fill="auto"/>
          </w:tcPr>
          <w:p w:rsidR="006C0751" w:rsidRDefault="00AF0EDB">
            <w:pPr>
              <w:widowControl/>
              <w:jc w:val="left"/>
              <w:rPr>
                <w:rFonts w:ascii="宋体" w:hAnsi="宋体" w:cs="宋体"/>
                <w:color w:val="000000"/>
                <w:kern w:val="0"/>
                <w:sz w:val="20"/>
                <w:szCs w:val="20"/>
              </w:rPr>
            </w:pPr>
            <w:r>
              <w:rPr>
                <w:rFonts w:ascii="宋体" w:hAnsi="宋体" w:cs="宋体" w:hint="eastAsia"/>
                <w:color w:val="000000"/>
                <w:kern w:val="0"/>
                <w:sz w:val="20"/>
                <w:szCs w:val="20"/>
              </w:rPr>
              <w:t>本项目投入了</w:t>
            </w:r>
            <w:r>
              <w:rPr>
                <w:rFonts w:ascii="宋体" w:hAnsi="宋体" w:cs="宋体" w:hint="eastAsia"/>
                <w:color w:val="000000"/>
                <w:kern w:val="0"/>
                <w:sz w:val="20"/>
                <w:szCs w:val="20"/>
              </w:rPr>
              <w:t>20</w:t>
            </w:r>
            <w:r>
              <w:rPr>
                <w:rFonts w:ascii="宋体" w:hAnsi="宋体" w:cs="宋体" w:hint="eastAsia"/>
                <w:color w:val="000000"/>
                <w:kern w:val="0"/>
                <w:sz w:val="20"/>
                <w:szCs w:val="20"/>
              </w:rPr>
              <w:t>万元用于社区运转经费，用于维持社区正常运转所需的办公用品费、伙食费、水电费及开展活动、保障运行及其他有关合理开支的费用，于</w:t>
            </w:r>
            <w:r>
              <w:rPr>
                <w:rFonts w:ascii="宋体" w:hAnsi="宋体" w:cs="宋体" w:hint="eastAsia"/>
                <w:color w:val="000000"/>
                <w:kern w:val="0"/>
                <w:sz w:val="20"/>
                <w:szCs w:val="20"/>
              </w:rPr>
              <w:t>2023</w:t>
            </w:r>
            <w:r>
              <w:rPr>
                <w:rFonts w:ascii="宋体" w:hAnsi="宋体" w:cs="宋体" w:hint="eastAsia"/>
                <w:color w:val="000000"/>
                <w:kern w:val="0"/>
                <w:sz w:val="20"/>
                <w:szCs w:val="20"/>
              </w:rPr>
              <w:t>年</w:t>
            </w:r>
            <w:r>
              <w:rPr>
                <w:rFonts w:ascii="宋体" w:hAnsi="宋体" w:cs="宋体" w:hint="eastAsia"/>
                <w:color w:val="000000"/>
                <w:kern w:val="0"/>
                <w:sz w:val="20"/>
                <w:szCs w:val="20"/>
              </w:rPr>
              <w:t>12</w:t>
            </w:r>
            <w:r>
              <w:rPr>
                <w:rFonts w:ascii="宋体" w:hAnsi="宋体" w:cs="宋体" w:hint="eastAsia"/>
                <w:color w:val="000000"/>
                <w:kern w:val="0"/>
                <w:sz w:val="20"/>
                <w:szCs w:val="20"/>
              </w:rPr>
              <w:t>月</w:t>
            </w:r>
            <w:r>
              <w:rPr>
                <w:rFonts w:ascii="宋体" w:hAnsi="宋体" w:cs="宋体" w:hint="eastAsia"/>
                <w:color w:val="000000"/>
                <w:kern w:val="0"/>
                <w:sz w:val="20"/>
                <w:szCs w:val="20"/>
              </w:rPr>
              <w:t>31</w:t>
            </w:r>
            <w:r>
              <w:rPr>
                <w:rFonts w:ascii="宋体" w:hAnsi="宋体" w:cs="宋体" w:hint="eastAsia"/>
                <w:color w:val="000000"/>
                <w:kern w:val="0"/>
                <w:sz w:val="20"/>
                <w:szCs w:val="20"/>
              </w:rPr>
              <w:t>日前完工，通过本项目的实施，满足了群众解决困难诉求的需要，促进了社区的发展。改善了社区面貌，完善了社区基础设施的建设，改善了社区干部办公条件，使受益居民满意度达到</w:t>
            </w:r>
            <w:r>
              <w:rPr>
                <w:rFonts w:ascii="宋体" w:hAnsi="宋体" w:cs="宋体" w:hint="eastAsia"/>
                <w:color w:val="000000"/>
                <w:kern w:val="0"/>
                <w:sz w:val="20"/>
                <w:szCs w:val="20"/>
              </w:rPr>
              <w:t>90%</w:t>
            </w:r>
            <w:r>
              <w:rPr>
                <w:rFonts w:ascii="宋体" w:hAnsi="宋体" w:cs="宋体" w:hint="eastAsia"/>
                <w:color w:val="000000"/>
                <w:kern w:val="0"/>
                <w:sz w:val="20"/>
                <w:szCs w:val="20"/>
              </w:rPr>
              <w:t>。</w:t>
            </w:r>
          </w:p>
        </w:tc>
      </w:tr>
      <w:tr w:rsidR="006C0751">
        <w:trPr>
          <w:gridAfter w:val="1"/>
          <w:wAfter w:w="88" w:type="pct"/>
          <w:trHeight w:val="312"/>
        </w:trPr>
        <w:tc>
          <w:tcPr>
            <w:tcW w:w="385" w:type="pct"/>
            <w:vMerge w:val="restart"/>
            <w:tcBorders>
              <w:top w:val="nil"/>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387" w:type="pct"/>
            <w:vMerge w:val="restart"/>
            <w:tcBorders>
              <w:top w:val="nil"/>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986"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535" w:type="pct"/>
            <w:vMerge w:val="restart"/>
            <w:tcBorders>
              <w:top w:val="nil"/>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473" w:type="pct"/>
            <w:vMerge w:val="restart"/>
            <w:tcBorders>
              <w:top w:val="nil"/>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58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53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64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6C0751">
        <w:trPr>
          <w:trHeight w:val="280"/>
        </w:trPr>
        <w:tc>
          <w:tcPr>
            <w:tcW w:w="385"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387"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986" w:type="pct"/>
            <w:gridSpan w:val="3"/>
            <w:vMerge/>
            <w:tcBorders>
              <w:top w:val="single" w:sz="4" w:space="0" w:color="auto"/>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535"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473"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583" w:type="pct"/>
            <w:gridSpan w:val="2"/>
            <w:vMerge/>
            <w:tcBorders>
              <w:top w:val="single" w:sz="4" w:space="0" w:color="auto"/>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533" w:type="pct"/>
            <w:gridSpan w:val="2"/>
            <w:vMerge/>
            <w:tcBorders>
              <w:top w:val="single" w:sz="4" w:space="0" w:color="auto"/>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645" w:type="pct"/>
            <w:gridSpan w:val="2"/>
            <w:vMerge/>
            <w:tcBorders>
              <w:top w:val="single" w:sz="4" w:space="0" w:color="auto"/>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tcPr>
          <w:p w:rsidR="006C0751" w:rsidRDefault="006C0751">
            <w:pPr>
              <w:widowControl/>
              <w:jc w:val="center"/>
              <w:rPr>
                <w:rFonts w:ascii="宋体" w:hAnsi="宋体" w:cs="宋体"/>
                <w:color w:val="000000"/>
                <w:kern w:val="0"/>
                <w:sz w:val="20"/>
                <w:szCs w:val="20"/>
              </w:rPr>
            </w:pPr>
          </w:p>
        </w:tc>
      </w:tr>
      <w:tr w:rsidR="006C0751">
        <w:trPr>
          <w:trHeight w:val="400"/>
        </w:trPr>
        <w:tc>
          <w:tcPr>
            <w:tcW w:w="385" w:type="pct"/>
            <w:vMerge w:val="restart"/>
            <w:tcBorders>
              <w:top w:val="nil"/>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年度绩效指标完成情况</w:t>
            </w: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产出指标</w:t>
            </w:r>
          </w:p>
        </w:tc>
        <w:tc>
          <w:tcPr>
            <w:tcW w:w="387"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rsidR="006C0751" w:rsidRDefault="00AF0EDB">
            <w:pPr>
              <w:widowControl/>
              <w:jc w:val="left"/>
              <w:rPr>
                <w:rFonts w:ascii="宋体" w:hAnsi="宋体" w:cs="宋体"/>
                <w:color w:val="000000"/>
                <w:kern w:val="0"/>
                <w:sz w:val="20"/>
                <w:szCs w:val="20"/>
              </w:rPr>
            </w:pPr>
            <w:r>
              <w:rPr>
                <w:rFonts w:ascii="宋体" w:hAnsi="宋体" w:cs="宋体" w:hint="eastAsia"/>
                <w:color w:val="000000"/>
                <w:kern w:val="0"/>
                <w:sz w:val="20"/>
                <w:szCs w:val="20"/>
              </w:rPr>
              <w:t>涉及社区个数</w:t>
            </w:r>
          </w:p>
        </w:tc>
        <w:tc>
          <w:tcPr>
            <w:tcW w:w="535"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w:t>
            </w:r>
            <w:r>
              <w:rPr>
                <w:rFonts w:ascii="宋体" w:hAnsi="宋体" w:cs="宋体" w:hint="eastAsia"/>
                <w:color w:val="000000"/>
                <w:kern w:val="0"/>
                <w:sz w:val="20"/>
                <w:szCs w:val="20"/>
              </w:rPr>
              <w:t>个</w:t>
            </w:r>
          </w:p>
        </w:tc>
        <w:tc>
          <w:tcPr>
            <w:tcW w:w="473"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w:t>
            </w:r>
            <w:r>
              <w:rPr>
                <w:rFonts w:ascii="宋体" w:hAnsi="宋体" w:cs="宋体" w:hint="eastAsia"/>
                <w:color w:val="000000"/>
                <w:kern w:val="0"/>
                <w:sz w:val="20"/>
                <w:szCs w:val="20"/>
              </w:rPr>
              <w:t>个</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6C0751" w:rsidRDefault="006C0751">
            <w:pPr>
              <w:widowControl/>
              <w:jc w:val="left"/>
              <w:rPr>
                <w:rFonts w:eastAsia="Times New Roman"/>
                <w:kern w:val="0"/>
                <w:sz w:val="20"/>
                <w:szCs w:val="20"/>
              </w:rPr>
            </w:pPr>
          </w:p>
        </w:tc>
      </w:tr>
      <w:tr w:rsidR="006C0751">
        <w:trPr>
          <w:trHeight w:val="400"/>
        </w:trPr>
        <w:tc>
          <w:tcPr>
            <w:tcW w:w="385"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rsidR="006C0751" w:rsidRDefault="00AF0EDB">
            <w:pPr>
              <w:widowControl/>
              <w:jc w:val="left"/>
              <w:rPr>
                <w:rFonts w:ascii="宋体" w:hAnsi="宋体" w:cs="宋体"/>
                <w:color w:val="000000"/>
                <w:kern w:val="0"/>
                <w:sz w:val="20"/>
                <w:szCs w:val="20"/>
              </w:rPr>
            </w:pPr>
            <w:r>
              <w:rPr>
                <w:rFonts w:ascii="宋体" w:hAnsi="宋体" w:cs="宋体" w:hint="eastAsia"/>
                <w:color w:val="000000"/>
                <w:kern w:val="0"/>
                <w:sz w:val="20"/>
                <w:szCs w:val="20"/>
              </w:rPr>
              <w:t>经费使用时间</w:t>
            </w:r>
          </w:p>
        </w:tc>
        <w:tc>
          <w:tcPr>
            <w:tcW w:w="535"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=12</w:t>
            </w:r>
            <w:r>
              <w:rPr>
                <w:rFonts w:ascii="宋体" w:hAnsi="宋体" w:cs="宋体" w:hint="eastAsia"/>
                <w:color w:val="000000"/>
                <w:kern w:val="0"/>
                <w:sz w:val="20"/>
                <w:szCs w:val="20"/>
              </w:rPr>
              <w:t>个月</w:t>
            </w:r>
          </w:p>
        </w:tc>
        <w:tc>
          <w:tcPr>
            <w:tcW w:w="473"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=12</w:t>
            </w:r>
            <w:r>
              <w:rPr>
                <w:rFonts w:ascii="宋体" w:hAnsi="宋体" w:cs="宋体" w:hint="eastAsia"/>
                <w:color w:val="000000"/>
                <w:kern w:val="0"/>
                <w:sz w:val="20"/>
                <w:szCs w:val="20"/>
              </w:rPr>
              <w:t>个月</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6C0751" w:rsidRDefault="006C0751">
            <w:pPr>
              <w:widowControl/>
              <w:jc w:val="left"/>
              <w:rPr>
                <w:rFonts w:eastAsia="Times New Roman"/>
                <w:kern w:val="0"/>
                <w:sz w:val="20"/>
                <w:szCs w:val="20"/>
              </w:rPr>
            </w:pPr>
          </w:p>
        </w:tc>
      </w:tr>
      <w:tr w:rsidR="006C0751">
        <w:trPr>
          <w:trHeight w:val="400"/>
        </w:trPr>
        <w:tc>
          <w:tcPr>
            <w:tcW w:w="385"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rsidR="006C0751" w:rsidRDefault="00AF0EDB">
            <w:pPr>
              <w:widowControl/>
              <w:jc w:val="left"/>
              <w:rPr>
                <w:rFonts w:ascii="宋体" w:hAnsi="宋体" w:cs="宋体"/>
                <w:color w:val="000000"/>
                <w:kern w:val="0"/>
                <w:sz w:val="20"/>
                <w:szCs w:val="20"/>
              </w:rPr>
            </w:pPr>
            <w:r>
              <w:rPr>
                <w:rFonts w:ascii="宋体" w:hAnsi="宋体" w:cs="宋体" w:hint="eastAsia"/>
                <w:color w:val="000000"/>
                <w:kern w:val="0"/>
                <w:sz w:val="20"/>
                <w:szCs w:val="20"/>
              </w:rPr>
              <w:t>资金使用合规率</w:t>
            </w:r>
          </w:p>
        </w:tc>
        <w:tc>
          <w:tcPr>
            <w:tcW w:w="535"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&gt;=95%</w:t>
            </w:r>
          </w:p>
        </w:tc>
        <w:tc>
          <w:tcPr>
            <w:tcW w:w="473"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6C0751" w:rsidRDefault="006C0751">
            <w:pPr>
              <w:widowControl/>
              <w:jc w:val="left"/>
              <w:rPr>
                <w:rFonts w:eastAsia="Times New Roman"/>
                <w:kern w:val="0"/>
                <w:sz w:val="20"/>
                <w:szCs w:val="20"/>
              </w:rPr>
            </w:pPr>
          </w:p>
        </w:tc>
      </w:tr>
      <w:tr w:rsidR="006C0751">
        <w:trPr>
          <w:trHeight w:val="400"/>
        </w:trPr>
        <w:tc>
          <w:tcPr>
            <w:tcW w:w="385"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rsidR="006C0751" w:rsidRDefault="00AF0EDB">
            <w:pPr>
              <w:widowControl/>
              <w:jc w:val="left"/>
              <w:rPr>
                <w:rFonts w:ascii="宋体" w:hAnsi="宋体" w:cs="宋体"/>
                <w:color w:val="000000"/>
                <w:kern w:val="0"/>
                <w:sz w:val="20"/>
                <w:szCs w:val="20"/>
              </w:rPr>
            </w:pPr>
            <w:r>
              <w:rPr>
                <w:rFonts w:ascii="宋体" w:hAnsi="宋体" w:cs="宋体" w:hint="eastAsia"/>
                <w:color w:val="000000"/>
                <w:kern w:val="0"/>
                <w:sz w:val="20"/>
                <w:szCs w:val="20"/>
              </w:rPr>
              <w:t>资金拨付及时率</w:t>
            </w:r>
          </w:p>
        </w:tc>
        <w:tc>
          <w:tcPr>
            <w:tcW w:w="535"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&gt;=95%</w:t>
            </w:r>
          </w:p>
        </w:tc>
        <w:tc>
          <w:tcPr>
            <w:tcW w:w="473"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6C0751" w:rsidRDefault="006C0751">
            <w:pPr>
              <w:widowControl/>
              <w:jc w:val="left"/>
              <w:rPr>
                <w:rFonts w:eastAsia="Times New Roman"/>
                <w:kern w:val="0"/>
                <w:sz w:val="20"/>
                <w:szCs w:val="20"/>
              </w:rPr>
            </w:pPr>
          </w:p>
        </w:tc>
      </w:tr>
      <w:tr w:rsidR="006C0751">
        <w:trPr>
          <w:trHeight w:val="400"/>
        </w:trPr>
        <w:tc>
          <w:tcPr>
            <w:tcW w:w="385"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387"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w:t>
            </w:r>
            <w:r>
              <w:rPr>
                <w:rFonts w:ascii="宋体" w:hAnsi="宋体" w:cs="宋体" w:hint="eastAsia"/>
                <w:color w:val="000000"/>
                <w:kern w:val="0"/>
                <w:sz w:val="20"/>
                <w:szCs w:val="20"/>
              </w:rPr>
              <w:lastRenderedPageBreak/>
              <w:t>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rsidR="006C0751" w:rsidRDefault="00AF0EDB">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社区运转经费额度</w:t>
            </w:r>
            <w:r>
              <w:rPr>
                <w:rFonts w:ascii="宋体" w:hAnsi="宋体" w:cs="宋体" w:hint="eastAsia"/>
                <w:color w:val="000000"/>
                <w:kern w:val="0"/>
                <w:sz w:val="20"/>
                <w:szCs w:val="20"/>
              </w:rPr>
              <w:t>/</w:t>
            </w:r>
            <w:r>
              <w:rPr>
                <w:rFonts w:ascii="宋体" w:hAnsi="宋体" w:cs="宋体" w:hint="eastAsia"/>
                <w:color w:val="000000"/>
                <w:kern w:val="0"/>
                <w:sz w:val="20"/>
                <w:szCs w:val="20"/>
              </w:rPr>
              <w:t>月</w:t>
            </w:r>
          </w:p>
        </w:tc>
        <w:tc>
          <w:tcPr>
            <w:tcW w:w="535"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&lt;=1.67</w:t>
            </w:r>
            <w:r>
              <w:rPr>
                <w:rFonts w:ascii="宋体" w:hAnsi="宋体" w:cs="宋体" w:hint="eastAsia"/>
                <w:color w:val="000000"/>
                <w:kern w:val="0"/>
                <w:sz w:val="20"/>
                <w:szCs w:val="20"/>
              </w:rPr>
              <w:t>万元</w:t>
            </w:r>
          </w:p>
        </w:tc>
        <w:tc>
          <w:tcPr>
            <w:tcW w:w="473"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=1.67</w:t>
            </w:r>
            <w:r>
              <w:rPr>
                <w:rFonts w:ascii="宋体" w:hAnsi="宋体" w:cs="宋体" w:hint="eastAsia"/>
                <w:color w:val="000000"/>
                <w:kern w:val="0"/>
                <w:sz w:val="20"/>
                <w:szCs w:val="20"/>
              </w:rPr>
              <w:t>万元</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6C0751" w:rsidRDefault="006C0751">
            <w:pPr>
              <w:widowControl/>
              <w:jc w:val="left"/>
              <w:rPr>
                <w:rFonts w:eastAsia="Times New Roman"/>
                <w:kern w:val="0"/>
                <w:sz w:val="20"/>
                <w:szCs w:val="20"/>
              </w:rPr>
            </w:pPr>
          </w:p>
        </w:tc>
      </w:tr>
      <w:tr w:rsidR="006C0751">
        <w:trPr>
          <w:trHeight w:val="400"/>
        </w:trPr>
        <w:tc>
          <w:tcPr>
            <w:tcW w:w="385"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rsidR="006C0751" w:rsidRDefault="00AF0EDB">
            <w:pPr>
              <w:widowControl/>
              <w:jc w:val="left"/>
              <w:rPr>
                <w:rFonts w:ascii="宋体" w:hAnsi="宋体" w:cs="宋体"/>
                <w:color w:val="000000"/>
                <w:kern w:val="0"/>
                <w:sz w:val="20"/>
                <w:szCs w:val="20"/>
              </w:rPr>
            </w:pPr>
            <w:r>
              <w:rPr>
                <w:rFonts w:ascii="宋体" w:hAnsi="宋体" w:cs="宋体" w:hint="eastAsia"/>
                <w:color w:val="000000"/>
                <w:kern w:val="0"/>
                <w:sz w:val="20"/>
                <w:szCs w:val="20"/>
              </w:rPr>
              <w:t>社区运转经费额度</w:t>
            </w:r>
            <w:r>
              <w:rPr>
                <w:rFonts w:ascii="宋体" w:hAnsi="宋体" w:cs="宋体" w:hint="eastAsia"/>
                <w:color w:val="000000"/>
                <w:kern w:val="0"/>
                <w:sz w:val="20"/>
                <w:szCs w:val="20"/>
              </w:rPr>
              <w:t>/</w:t>
            </w:r>
            <w:r>
              <w:rPr>
                <w:rFonts w:ascii="宋体" w:hAnsi="宋体" w:cs="宋体" w:hint="eastAsia"/>
                <w:color w:val="000000"/>
                <w:kern w:val="0"/>
                <w:sz w:val="20"/>
                <w:szCs w:val="20"/>
              </w:rPr>
              <w:t>年</w:t>
            </w:r>
          </w:p>
        </w:tc>
        <w:tc>
          <w:tcPr>
            <w:tcW w:w="535"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r>
              <w:rPr>
                <w:rFonts w:ascii="宋体" w:hAnsi="宋体" w:cs="宋体" w:hint="eastAsia"/>
                <w:color w:val="000000"/>
                <w:kern w:val="0"/>
                <w:sz w:val="20"/>
                <w:szCs w:val="20"/>
              </w:rPr>
              <w:t>万元</w:t>
            </w:r>
          </w:p>
        </w:tc>
        <w:tc>
          <w:tcPr>
            <w:tcW w:w="473"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r>
              <w:rPr>
                <w:rFonts w:ascii="宋体" w:hAnsi="宋体" w:cs="宋体" w:hint="eastAsia"/>
                <w:color w:val="000000"/>
                <w:kern w:val="0"/>
                <w:sz w:val="20"/>
                <w:szCs w:val="20"/>
              </w:rPr>
              <w:t>万元</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6C0751" w:rsidRDefault="006C0751">
            <w:pPr>
              <w:widowControl/>
              <w:jc w:val="left"/>
              <w:rPr>
                <w:rFonts w:eastAsia="Times New Roman"/>
                <w:kern w:val="0"/>
                <w:sz w:val="20"/>
                <w:szCs w:val="20"/>
              </w:rPr>
            </w:pPr>
          </w:p>
        </w:tc>
      </w:tr>
      <w:tr w:rsidR="006C0751">
        <w:trPr>
          <w:trHeight w:val="400"/>
        </w:trPr>
        <w:tc>
          <w:tcPr>
            <w:tcW w:w="385"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rsidR="006C0751" w:rsidRDefault="00AF0EDB">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6C0751" w:rsidRDefault="006C0751">
            <w:pPr>
              <w:widowControl/>
              <w:jc w:val="left"/>
              <w:rPr>
                <w:rFonts w:eastAsia="Times New Roman"/>
                <w:kern w:val="0"/>
                <w:sz w:val="20"/>
                <w:szCs w:val="20"/>
              </w:rPr>
            </w:pPr>
          </w:p>
        </w:tc>
      </w:tr>
      <w:tr w:rsidR="006C0751">
        <w:trPr>
          <w:trHeight w:val="400"/>
        </w:trPr>
        <w:tc>
          <w:tcPr>
            <w:tcW w:w="385"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生态环境成本指标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rsidR="006C0751" w:rsidRDefault="00AF0EDB">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6C0751" w:rsidRDefault="006C0751">
            <w:pPr>
              <w:widowControl/>
              <w:jc w:val="left"/>
              <w:rPr>
                <w:rFonts w:eastAsia="Times New Roman"/>
                <w:kern w:val="0"/>
                <w:sz w:val="20"/>
                <w:szCs w:val="20"/>
              </w:rPr>
            </w:pPr>
          </w:p>
        </w:tc>
      </w:tr>
      <w:tr w:rsidR="006C0751">
        <w:trPr>
          <w:trHeight w:val="400"/>
        </w:trPr>
        <w:tc>
          <w:tcPr>
            <w:tcW w:w="385"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p>
        </w:tc>
        <w:tc>
          <w:tcPr>
            <w:tcW w:w="387"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rsidR="006C0751" w:rsidRDefault="00AF0EDB">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6C0751" w:rsidRDefault="006C0751">
            <w:pPr>
              <w:widowControl/>
              <w:jc w:val="left"/>
              <w:rPr>
                <w:rFonts w:eastAsia="Times New Roman"/>
                <w:kern w:val="0"/>
                <w:sz w:val="20"/>
                <w:szCs w:val="20"/>
              </w:rPr>
            </w:pPr>
          </w:p>
        </w:tc>
      </w:tr>
      <w:tr w:rsidR="006C0751">
        <w:trPr>
          <w:trHeight w:val="400"/>
        </w:trPr>
        <w:tc>
          <w:tcPr>
            <w:tcW w:w="385"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rsidR="006C0751" w:rsidRDefault="00AF0EDB">
            <w:pPr>
              <w:widowControl/>
              <w:jc w:val="left"/>
              <w:rPr>
                <w:rFonts w:ascii="宋体" w:hAnsi="宋体" w:cs="宋体"/>
                <w:color w:val="000000"/>
                <w:kern w:val="0"/>
                <w:sz w:val="20"/>
                <w:szCs w:val="20"/>
              </w:rPr>
            </w:pPr>
            <w:r>
              <w:rPr>
                <w:rFonts w:ascii="宋体" w:hAnsi="宋体" w:cs="宋体" w:hint="eastAsia"/>
                <w:color w:val="000000"/>
                <w:kern w:val="0"/>
                <w:sz w:val="20"/>
                <w:szCs w:val="20"/>
              </w:rPr>
              <w:t>有效保障社区运转</w:t>
            </w:r>
          </w:p>
        </w:tc>
        <w:tc>
          <w:tcPr>
            <w:tcW w:w="535"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有效保障</w:t>
            </w:r>
          </w:p>
        </w:tc>
        <w:tc>
          <w:tcPr>
            <w:tcW w:w="473"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有效保障</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6C0751" w:rsidRDefault="006C0751">
            <w:pPr>
              <w:widowControl/>
              <w:jc w:val="left"/>
              <w:rPr>
                <w:rFonts w:eastAsia="Times New Roman"/>
                <w:kern w:val="0"/>
                <w:sz w:val="20"/>
                <w:szCs w:val="20"/>
              </w:rPr>
            </w:pPr>
          </w:p>
        </w:tc>
      </w:tr>
      <w:tr w:rsidR="006C0751">
        <w:trPr>
          <w:trHeight w:val="400"/>
        </w:trPr>
        <w:tc>
          <w:tcPr>
            <w:tcW w:w="385"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生态效益指标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rsidR="006C0751" w:rsidRDefault="00AF0EDB">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6C0751" w:rsidRDefault="006C0751">
            <w:pPr>
              <w:widowControl/>
              <w:jc w:val="left"/>
              <w:rPr>
                <w:rFonts w:eastAsia="Times New Roman"/>
                <w:kern w:val="0"/>
                <w:sz w:val="20"/>
                <w:szCs w:val="20"/>
              </w:rPr>
            </w:pPr>
          </w:p>
        </w:tc>
      </w:tr>
      <w:tr w:rsidR="006C0751">
        <w:trPr>
          <w:trHeight w:val="400"/>
        </w:trPr>
        <w:tc>
          <w:tcPr>
            <w:tcW w:w="385"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385"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387"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rsidR="006C0751" w:rsidRDefault="00AF0EDB">
            <w:pPr>
              <w:widowControl/>
              <w:jc w:val="left"/>
              <w:rPr>
                <w:rFonts w:ascii="宋体" w:hAnsi="宋体" w:cs="宋体"/>
                <w:color w:val="000000"/>
                <w:kern w:val="0"/>
                <w:sz w:val="20"/>
                <w:szCs w:val="20"/>
              </w:rPr>
            </w:pPr>
            <w:r>
              <w:rPr>
                <w:rFonts w:ascii="宋体" w:hAnsi="宋体" w:cs="宋体" w:hint="eastAsia"/>
                <w:color w:val="000000"/>
                <w:kern w:val="0"/>
                <w:sz w:val="20"/>
                <w:szCs w:val="20"/>
              </w:rPr>
              <w:t>受益群众满意度</w:t>
            </w:r>
          </w:p>
        </w:tc>
        <w:tc>
          <w:tcPr>
            <w:tcW w:w="535"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473"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6C0751" w:rsidRDefault="006C0751">
            <w:pPr>
              <w:widowControl/>
              <w:jc w:val="left"/>
              <w:rPr>
                <w:rFonts w:eastAsia="Times New Roman"/>
                <w:kern w:val="0"/>
                <w:sz w:val="20"/>
                <w:szCs w:val="20"/>
              </w:rPr>
            </w:pPr>
          </w:p>
        </w:tc>
      </w:tr>
      <w:tr w:rsidR="006C0751">
        <w:trPr>
          <w:trHeight w:val="280"/>
        </w:trPr>
        <w:tc>
          <w:tcPr>
            <w:tcW w:w="3151"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总分</w:t>
            </w:r>
          </w:p>
        </w:tc>
        <w:tc>
          <w:tcPr>
            <w:tcW w:w="583"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33"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r>
              <w:rPr>
                <w:rFonts w:ascii="宋体" w:hAnsi="宋体" w:cs="宋体" w:hint="eastAsia"/>
                <w:color w:val="000000"/>
                <w:kern w:val="0"/>
                <w:sz w:val="20"/>
                <w:szCs w:val="20"/>
              </w:rPr>
              <w:t>分</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6C0751" w:rsidRDefault="006C0751">
            <w:pPr>
              <w:widowControl/>
              <w:jc w:val="left"/>
              <w:rPr>
                <w:rFonts w:eastAsia="Times New Roman"/>
                <w:kern w:val="0"/>
                <w:sz w:val="20"/>
                <w:szCs w:val="20"/>
              </w:rPr>
            </w:pPr>
          </w:p>
        </w:tc>
      </w:tr>
    </w:tbl>
    <w:p w:rsidR="006C0751" w:rsidRDefault="006C0751">
      <w:pPr>
        <w:ind w:firstLineChars="200" w:firstLine="640"/>
        <w:jc w:val="left"/>
        <w:rPr>
          <w:rFonts w:ascii="仿宋_GB2312" w:eastAsia="仿宋_GB2312"/>
          <w:sz w:val="32"/>
          <w:szCs w:val="32"/>
        </w:rPr>
      </w:pPr>
    </w:p>
    <w:tbl>
      <w:tblPr>
        <w:tblW w:w="5000" w:type="pct"/>
        <w:tblLook w:val="04A0"/>
      </w:tblPr>
      <w:tblGrid>
        <w:gridCol w:w="525"/>
        <w:gridCol w:w="525"/>
        <w:gridCol w:w="531"/>
        <w:gridCol w:w="806"/>
        <w:gridCol w:w="743"/>
        <w:gridCol w:w="468"/>
        <w:gridCol w:w="1016"/>
        <w:gridCol w:w="916"/>
        <w:gridCol w:w="390"/>
        <w:gridCol w:w="344"/>
        <w:gridCol w:w="404"/>
        <w:gridCol w:w="424"/>
        <w:gridCol w:w="492"/>
        <w:gridCol w:w="716"/>
        <w:gridCol w:w="222"/>
      </w:tblGrid>
      <w:tr w:rsidR="006C0751">
        <w:trPr>
          <w:gridAfter w:val="1"/>
          <w:wAfter w:w="88" w:type="pct"/>
          <w:trHeight w:val="420"/>
        </w:trPr>
        <w:tc>
          <w:tcPr>
            <w:tcW w:w="4912" w:type="pct"/>
            <w:gridSpan w:val="14"/>
            <w:tcBorders>
              <w:top w:val="nil"/>
              <w:left w:val="nil"/>
              <w:bottom w:val="nil"/>
              <w:right w:val="nil"/>
            </w:tcBorders>
            <w:shd w:val="clear" w:color="auto" w:fill="auto"/>
            <w:vAlign w:val="center"/>
          </w:tcPr>
          <w:p w:rsidR="006C0751" w:rsidRDefault="00AF0EDB">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t>项目支出绩效自评表</w:t>
            </w:r>
          </w:p>
        </w:tc>
      </w:tr>
      <w:tr w:rsidR="006C0751">
        <w:trPr>
          <w:gridAfter w:val="1"/>
          <w:wAfter w:w="88" w:type="pct"/>
          <w:trHeight w:val="280"/>
        </w:trPr>
        <w:tc>
          <w:tcPr>
            <w:tcW w:w="4912" w:type="pct"/>
            <w:gridSpan w:val="14"/>
            <w:tcBorders>
              <w:top w:val="nil"/>
              <w:left w:val="nil"/>
              <w:bottom w:val="nil"/>
              <w:right w:val="nil"/>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年度</w:t>
            </w:r>
            <w:r>
              <w:rPr>
                <w:rFonts w:ascii="宋体" w:hAnsi="宋体" w:cs="宋体" w:hint="eastAsia"/>
                <w:color w:val="000000"/>
                <w:kern w:val="0"/>
                <w:sz w:val="20"/>
                <w:szCs w:val="20"/>
              </w:rPr>
              <w:t>)</w:t>
            </w:r>
          </w:p>
        </w:tc>
      </w:tr>
      <w:tr w:rsidR="006C0751">
        <w:trPr>
          <w:gridAfter w:val="1"/>
          <w:wAfter w:w="88" w:type="pct"/>
          <w:trHeight w:val="280"/>
        </w:trPr>
        <w:tc>
          <w:tcPr>
            <w:tcW w:w="76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4144" w:type="pct"/>
            <w:gridSpan w:val="1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市人大微实事项目经费</w:t>
            </w:r>
          </w:p>
        </w:tc>
      </w:tr>
      <w:tr w:rsidR="006C0751">
        <w:trPr>
          <w:gridAfter w:val="1"/>
          <w:wAfter w:w="88" w:type="pct"/>
          <w:trHeight w:val="280"/>
        </w:trPr>
        <w:tc>
          <w:tcPr>
            <w:tcW w:w="76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1910" w:type="pct"/>
            <w:gridSpan w:val="5"/>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昌吉市大西渠镇人民政府</w:t>
            </w:r>
          </w:p>
        </w:tc>
        <w:tc>
          <w:tcPr>
            <w:tcW w:w="780"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1454" w:type="pct"/>
            <w:gridSpan w:val="5"/>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昌吉市大西渠镇人民政府</w:t>
            </w:r>
          </w:p>
        </w:tc>
      </w:tr>
      <w:tr w:rsidR="006C0751">
        <w:trPr>
          <w:gridAfter w:val="1"/>
          <w:wAfter w:w="88" w:type="pct"/>
          <w:trHeight w:val="520"/>
        </w:trPr>
        <w:tc>
          <w:tcPr>
            <w:tcW w:w="768"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r>
            <w:r>
              <w:rPr>
                <w:rFonts w:ascii="宋体" w:hAnsi="宋体" w:cs="宋体" w:hint="eastAsia"/>
                <w:color w:val="000000"/>
                <w:kern w:val="0"/>
                <w:sz w:val="20"/>
                <w:szCs w:val="20"/>
              </w:rPr>
              <w:t>（万元）</w:t>
            </w:r>
          </w:p>
        </w:tc>
        <w:tc>
          <w:tcPr>
            <w:tcW w:w="781"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63"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766"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780"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589"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389"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6C0751">
        <w:trPr>
          <w:gridAfter w:val="1"/>
          <w:wAfter w:w="88" w:type="pct"/>
          <w:trHeight w:val="440"/>
        </w:trPr>
        <w:tc>
          <w:tcPr>
            <w:tcW w:w="768" w:type="pct"/>
            <w:gridSpan w:val="2"/>
            <w:vMerge/>
            <w:tcBorders>
              <w:top w:val="single" w:sz="4" w:space="0" w:color="auto"/>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781"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363"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21.90</w:t>
            </w:r>
          </w:p>
        </w:tc>
        <w:tc>
          <w:tcPr>
            <w:tcW w:w="766"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21.90</w:t>
            </w:r>
          </w:p>
        </w:tc>
        <w:tc>
          <w:tcPr>
            <w:tcW w:w="780"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21.90</w:t>
            </w:r>
          </w:p>
        </w:tc>
        <w:tc>
          <w:tcPr>
            <w:tcW w:w="589"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100.00%</w:t>
            </w:r>
          </w:p>
        </w:tc>
        <w:tc>
          <w:tcPr>
            <w:tcW w:w="389"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10.00</w:t>
            </w:r>
          </w:p>
        </w:tc>
      </w:tr>
      <w:tr w:rsidR="006C0751">
        <w:trPr>
          <w:gridAfter w:val="1"/>
          <w:wAfter w:w="88" w:type="pct"/>
          <w:trHeight w:val="440"/>
        </w:trPr>
        <w:tc>
          <w:tcPr>
            <w:tcW w:w="768" w:type="pct"/>
            <w:gridSpan w:val="2"/>
            <w:vMerge/>
            <w:tcBorders>
              <w:top w:val="single" w:sz="4" w:space="0" w:color="auto"/>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781"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363"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21.90</w:t>
            </w:r>
          </w:p>
        </w:tc>
        <w:tc>
          <w:tcPr>
            <w:tcW w:w="766"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21.90</w:t>
            </w:r>
          </w:p>
        </w:tc>
        <w:tc>
          <w:tcPr>
            <w:tcW w:w="780"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21.90</w:t>
            </w:r>
          </w:p>
        </w:tc>
        <w:tc>
          <w:tcPr>
            <w:tcW w:w="589"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89"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6C0751">
        <w:trPr>
          <w:gridAfter w:val="1"/>
          <w:wAfter w:w="88" w:type="pct"/>
          <w:trHeight w:val="440"/>
        </w:trPr>
        <w:tc>
          <w:tcPr>
            <w:tcW w:w="768" w:type="pct"/>
            <w:gridSpan w:val="2"/>
            <w:vMerge/>
            <w:tcBorders>
              <w:top w:val="single" w:sz="4" w:space="0" w:color="auto"/>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781"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其他资金</w:t>
            </w:r>
          </w:p>
        </w:tc>
        <w:tc>
          <w:tcPr>
            <w:tcW w:w="363"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66"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80"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589"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89"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6C0751">
        <w:trPr>
          <w:gridAfter w:val="1"/>
          <w:wAfter w:w="88" w:type="pct"/>
          <w:trHeight w:val="280"/>
        </w:trPr>
        <w:tc>
          <w:tcPr>
            <w:tcW w:w="384" w:type="pct"/>
            <w:vMerge w:val="restart"/>
            <w:tcBorders>
              <w:top w:val="nil"/>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年度总体目标</w:t>
            </w:r>
          </w:p>
        </w:tc>
        <w:tc>
          <w:tcPr>
            <w:tcW w:w="2295" w:type="pct"/>
            <w:gridSpan w:val="6"/>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预期目标</w:t>
            </w:r>
          </w:p>
        </w:tc>
        <w:tc>
          <w:tcPr>
            <w:tcW w:w="2234" w:type="pct"/>
            <w:gridSpan w:val="7"/>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6C0751">
        <w:trPr>
          <w:gridAfter w:val="1"/>
          <w:wAfter w:w="88" w:type="pct"/>
          <w:trHeight w:val="540"/>
        </w:trPr>
        <w:tc>
          <w:tcPr>
            <w:tcW w:w="384"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2295" w:type="pct"/>
            <w:gridSpan w:val="6"/>
            <w:tcBorders>
              <w:top w:val="single" w:sz="4" w:space="0" w:color="auto"/>
              <w:left w:val="nil"/>
              <w:bottom w:val="single" w:sz="4" w:space="0" w:color="auto"/>
              <w:right w:val="single" w:sz="4" w:space="0" w:color="000000"/>
            </w:tcBorders>
            <w:shd w:val="clear" w:color="auto" w:fill="auto"/>
          </w:tcPr>
          <w:p w:rsidR="006C0751" w:rsidRDefault="00AF0EDB">
            <w:pPr>
              <w:widowControl/>
              <w:jc w:val="left"/>
              <w:rPr>
                <w:rFonts w:ascii="宋体" w:hAnsi="宋体" w:cs="宋体"/>
                <w:color w:val="000000"/>
                <w:kern w:val="0"/>
                <w:sz w:val="20"/>
                <w:szCs w:val="20"/>
              </w:rPr>
            </w:pPr>
            <w:r>
              <w:rPr>
                <w:rFonts w:ascii="宋体" w:hAnsi="宋体" w:cs="宋体" w:hint="eastAsia"/>
                <w:color w:val="000000"/>
                <w:kern w:val="0"/>
                <w:sz w:val="20"/>
                <w:szCs w:val="20"/>
              </w:rPr>
              <w:t>根据昌市党财【</w:t>
            </w:r>
            <w:r>
              <w:rPr>
                <w:rFonts w:ascii="宋体" w:hAnsi="宋体" w:cs="宋体" w:hint="eastAsia"/>
                <w:color w:val="000000"/>
                <w:kern w:val="0"/>
                <w:sz w:val="20"/>
                <w:szCs w:val="20"/>
              </w:rPr>
              <w:t>2023</w:t>
            </w:r>
            <w:r>
              <w:rPr>
                <w:rFonts w:ascii="宋体" w:hAnsi="宋体" w:cs="宋体" w:hint="eastAsia"/>
                <w:color w:val="000000"/>
                <w:kern w:val="0"/>
                <w:sz w:val="20"/>
                <w:szCs w:val="20"/>
              </w:rPr>
              <w:t>】</w:t>
            </w:r>
            <w:r>
              <w:rPr>
                <w:rFonts w:ascii="宋体" w:hAnsi="宋体" w:cs="宋体" w:hint="eastAsia"/>
                <w:color w:val="000000"/>
                <w:kern w:val="0"/>
                <w:sz w:val="20"/>
                <w:szCs w:val="20"/>
              </w:rPr>
              <w:t>4</w:t>
            </w:r>
            <w:r>
              <w:rPr>
                <w:rFonts w:ascii="宋体" w:hAnsi="宋体" w:cs="宋体" w:hint="eastAsia"/>
                <w:color w:val="000000"/>
                <w:kern w:val="0"/>
                <w:sz w:val="20"/>
                <w:szCs w:val="20"/>
              </w:rPr>
              <w:t>号文件要求，本项目由人大</w:t>
            </w:r>
            <w:r w:rsidR="00CD1181">
              <w:rPr>
                <w:rFonts w:ascii="宋体" w:hAnsi="宋体" w:cs="宋体" w:hint="eastAsia"/>
                <w:color w:val="000000"/>
                <w:kern w:val="0"/>
                <w:sz w:val="20"/>
                <w:szCs w:val="20"/>
              </w:rPr>
              <w:t>常委会</w:t>
            </w:r>
            <w:r>
              <w:rPr>
                <w:rFonts w:ascii="宋体" w:hAnsi="宋体" w:cs="宋体" w:hint="eastAsia"/>
                <w:color w:val="000000"/>
                <w:kern w:val="0"/>
                <w:sz w:val="20"/>
                <w:szCs w:val="20"/>
              </w:rPr>
              <w:t>办公室负责牵头，由党政办与人大共同负责验收。拟投入</w:t>
            </w:r>
            <w:r>
              <w:rPr>
                <w:rFonts w:ascii="宋体" w:hAnsi="宋体" w:cs="宋体" w:hint="eastAsia"/>
                <w:color w:val="000000"/>
                <w:kern w:val="0"/>
                <w:sz w:val="20"/>
                <w:szCs w:val="20"/>
              </w:rPr>
              <w:t>21.90</w:t>
            </w:r>
            <w:r>
              <w:rPr>
                <w:rFonts w:ascii="宋体" w:hAnsi="宋体" w:cs="宋体" w:hint="eastAsia"/>
                <w:color w:val="000000"/>
                <w:kern w:val="0"/>
                <w:sz w:val="20"/>
                <w:szCs w:val="20"/>
              </w:rPr>
              <w:t>万元，对大西渠镇幸福小区电动车充电桩车棚及充电桩设备</w:t>
            </w:r>
            <w:r>
              <w:rPr>
                <w:rFonts w:ascii="宋体" w:hAnsi="宋体" w:cs="宋体" w:hint="eastAsia"/>
                <w:color w:val="000000"/>
                <w:kern w:val="0"/>
                <w:sz w:val="20"/>
                <w:szCs w:val="20"/>
              </w:rPr>
              <w:t>施工安装工程、幸福小区路面修复及幸福家园小区路面硬化修复工程。该项目资金于</w:t>
            </w:r>
            <w:r>
              <w:rPr>
                <w:rFonts w:ascii="宋体" w:hAnsi="宋体" w:cs="宋体" w:hint="eastAsia"/>
                <w:color w:val="000000"/>
                <w:kern w:val="0"/>
                <w:sz w:val="20"/>
                <w:szCs w:val="20"/>
              </w:rPr>
              <w:t>2023</w:t>
            </w:r>
            <w:r>
              <w:rPr>
                <w:rFonts w:ascii="宋体" w:hAnsi="宋体" w:cs="宋体" w:hint="eastAsia"/>
                <w:color w:val="000000"/>
                <w:kern w:val="0"/>
                <w:sz w:val="20"/>
                <w:szCs w:val="20"/>
              </w:rPr>
              <w:t>年</w:t>
            </w:r>
            <w:r>
              <w:rPr>
                <w:rFonts w:ascii="宋体" w:hAnsi="宋体" w:cs="宋体" w:hint="eastAsia"/>
                <w:color w:val="000000"/>
                <w:kern w:val="0"/>
                <w:sz w:val="20"/>
                <w:szCs w:val="20"/>
              </w:rPr>
              <w:t>12</w:t>
            </w:r>
            <w:r>
              <w:rPr>
                <w:rFonts w:ascii="宋体" w:hAnsi="宋体" w:cs="宋体" w:hint="eastAsia"/>
                <w:color w:val="000000"/>
                <w:kern w:val="0"/>
                <w:sz w:val="20"/>
                <w:szCs w:val="20"/>
              </w:rPr>
              <w:t>月</w:t>
            </w:r>
            <w:r>
              <w:rPr>
                <w:rFonts w:ascii="宋体" w:hAnsi="宋体" w:cs="宋体" w:hint="eastAsia"/>
                <w:color w:val="000000"/>
                <w:kern w:val="0"/>
                <w:sz w:val="20"/>
                <w:szCs w:val="20"/>
              </w:rPr>
              <w:t>31</w:t>
            </w:r>
            <w:r>
              <w:rPr>
                <w:rFonts w:ascii="宋体" w:hAnsi="宋体" w:cs="宋体" w:hint="eastAsia"/>
                <w:color w:val="000000"/>
                <w:kern w:val="0"/>
                <w:sz w:val="20"/>
                <w:szCs w:val="20"/>
              </w:rPr>
              <w:t>日前完成使用，通过本项目，本村村民对电动车充电及出行条件得到改善，使受益群众满意。</w:t>
            </w:r>
          </w:p>
        </w:tc>
        <w:tc>
          <w:tcPr>
            <w:tcW w:w="2234" w:type="pct"/>
            <w:gridSpan w:val="7"/>
            <w:tcBorders>
              <w:top w:val="single" w:sz="4" w:space="0" w:color="auto"/>
              <w:left w:val="nil"/>
              <w:bottom w:val="single" w:sz="4" w:space="0" w:color="auto"/>
              <w:right w:val="single" w:sz="4" w:space="0" w:color="000000"/>
            </w:tcBorders>
            <w:shd w:val="clear" w:color="auto" w:fill="auto"/>
          </w:tcPr>
          <w:p w:rsidR="006C0751" w:rsidRDefault="00AF0EDB">
            <w:pPr>
              <w:widowControl/>
              <w:jc w:val="left"/>
              <w:rPr>
                <w:rFonts w:ascii="宋体" w:hAnsi="宋体" w:cs="宋体"/>
                <w:color w:val="000000"/>
                <w:kern w:val="0"/>
                <w:sz w:val="20"/>
                <w:szCs w:val="20"/>
              </w:rPr>
            </w:pPr>
            <w:r>
              <w:rPr>
                <w:rFonts w:ascii="宋体" w:hAnsi="宋体" w:cs="宋体" w:hint="eastAsia"/>
                <w:color w:val="000000"/>
                <w:kern w:val="0"/>
                <w:sz w:val="20"/>
                <w:szCs w:val="20"/>
              </w:rPr>
              <w:t>本项目已投入</w:t>
            </w:r>
            <w:r>
              <w:rPr>
                <w:rFonts w:ascii="宋体" w:hAnsi="宋体" w:cs="宋体" w:hint="eastAsia"/>
                <w:color w:val="000000"/>
                <w:kern w:val="0"/>
                <w:sz w:val="20"/>
                <w:szCs w:val="20"/>
              </w:rPr>
              <w:t>21.90</w:t>
            </w:r>
            <w:r>
              <w:rPr>
                <w:rFonts w:ascii="宋体" w:hAnsi="宋体" w:cs="宋体" w:hint="eastAsia"/>
                <w:color w:val="000000"/>
                <w:kern w:val="0"/>
                <w:sz w:val="20"/>
                <w:szCs w:val="20"/>
              </w:rPr>
              <w:t>万元，由人大</w:t>
            </w:r>
            <w:r w:rsidR="00CD1181">
              <w:rPr>
                <w:rFonts w:ascii="宋体" w:hAnsi="宋体" w:cs="宋体" w:hint="eastAsia"/>
                <w:color w:val="000000"/>
                <w:kern w:val="0"/>
                <w:sz w:val="20"/>
                <w:szCs w:val="20"/>
              </w:rPr>
              <w:t>常委会</w:t>
            </w:r>
            <w:r>
              <w:rPr>
                <w:rFonts w:ascii="宋体" w:hAnsi="宋体" w:cs="宋体" w:hint="eastAsia"/>
                <w:color w:val="000000"/>
                <w:kern w:val="0"/>
                <w:sz w:val="20"/>
                <w:szCs w:val="20"/>
              </w:rPr>
              <w:t>办公室负责牵头，由党政办与人大共同负责验收，对大西渠镇幸福小区电动车充电桩车棚及充电桩设备施工安装工程、幸福小区路面修复及幸福家园小区路面硬化修复工程。该项目资金于</w:t>
            </w:r>
            <w:r>
              <w:rPr>
                <w:rFonts w:ascii="宋体" w:hAnsi="宋体" w:cs="宋体" w:hint="eastAsia"/>
                <w:color w:val="000000"/>
                <w:kern w:val="0"/>
                <w:sz w:val="20"/>
                <w:szCs w:val="20"/>
              </w:rPr>
              <w:t>2023</w:t>
            </w:r>
            <w:r>
              <w:rPr>
                <w:rFonts w:ascii="宋体" w:hAnsi="宋体" w:cs="宋体" w:hint="eastAsia"/>
                <w:color w:val="000000"/>
                <w:kern w:val="0"/>
                <w:sz w:val="20"/>
                <w:szCs w:val="20"/>
              </w:rPr>
              <w:t>年</w:t>
            </w:r>
            <w:r>
              <w:rPr>
                <w:rFonts w:ascii="宋体" w:hAnsi="宋体" w:cs="宋体" w:hint="eastAsia"/>
                <w:color w:val="000000"/>
                <w:kern w:val="0"/>
                <w:sz w:val="20"/>
                <w:szCs w:val="20"/>
              </w:rPr>
              <w:t>12</w:t>
            </w:r>
            <w:r>
              <w:rPr>
                <w:rFonts w:ascii="宋体" w:hAnsi="宋体" w:cs="宋体" w:hint="eastAsia"/>
                <w:color w:val="000000"/>
                <w:kern w:val="0"/>
                <w:sz w:val="20"/>
                <w:szCs w:val="20"/>
              </w:rPr>
              <w:t>月</w:t>
            </w:r>
            <w:r>
              <w:rPr>
                <w:rFonts w:ascii="宋体" w:hAnsi="宋体" w:cs="宋体" w:hint="eastAsia"/>
                <w:color w:val="000000"/>
                <w:kern w:val="0"/>
                <w:sz w:val="20"/>
                <w:szCs w:val="20"/>
              </w:rPr>
              <w:t>31</w:t>
            </w:r>
            <w:r>
              <w:rPr>
                <w:rFonts w:ascii="宋体" w:hAnsi="宋体" w:cs="宋体" w:hint="eastAsia"/>
                <w:color w:val="000000"/>
                <w:kern w:val="0"/>
                <w:sz w:val="20"/>
                <w:szCs w:val="20"/>
              </w:rPr>
              <w:t>日前完成使用，通过本项目，本村村民对电动车充电及出行条件得到了改善，使受益群众满意。</w:t>
            </w:r>
          </w:p>
        </w:tc>
      </w:tr>
      <w:tr w:rsidR="006C0751">
        <w:trPr>
          <w:gridAfter w:val="1"/>
          <w:wAfter w:w="88" w:type="pct"/>
          <w:trHeight w:val="312"/>
        </w:trPr>
        <w:tc>
          <w:tcPr>
            <w:tcW w:w="384" w:type="pct"/>
            <w:vMerge w:val="restart"/>
            <w:tcBorders>
              <w:top w:val="nil"/>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84" w:type="pct"/>
            <w:vMerge w:val="restart"/>
            <w:tcBorders>
              <w:top w:val="nil"/>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387" w:type="pct"/>
            <w:vMerge w:val="restart"/>
            <w:tcBorders>
              <w:top w:val="nil"/>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986"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538" w:type="pct"/>
            <w:vMerge w:val="restart"/>
            <w:tcBorders>
              <w:top w:val="nil"/>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476" w:type="pct"/>
            <w:vMerge w:val="restart"/>
            <w:tcBorders>
              <w:top w:val="nil"/>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581"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53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644"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6C0751">
        <w:trPr>
          <w:trHeight w:val="280"/>
        </w:trPr>
        <w:tc>
          <w:tcPr>
            <w:tcW w:w="384"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387"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986" w:type="pct"/>
            <w:gridSpan w:val="3"/>
            <w:vMerge/>
            <w:tcBorders>
              <w:top w:val="single" w:sz="4" w:space="0" w:color="auto"/>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538"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476"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581" w:type="pct"/>
            <w:gridSpan w:val="2"/>
            <w:vMerge/>
            <w:tcBorders>
              <w:top w:val="single" w:sz="4" w:space="0" w:color="auto"/>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532" w:type="pct"/>
            <w:gridSpan w:val="2"/>
            <w:vMerge/>
            <w:tcBorders>
              <w:top w:val="single" w:sz="4" w:space="0" w:color="auto"/>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644" w:type="pct"/>
            <w:gridSpan w:val="2"/>
            <w:vMerge/>
            <w:tcBorders>
              <w:top w:val="single" w:sz="4" w:space="0" w:color="auto"/>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tcPr>
          <w:p w:rsidR="006C0751" w:rsidRDefault="006C0751">
            <w:pPr>
              <w:widowControl/>
              <w:jc w:val="center"/>
              <w:rPr>
                <w:rFonts w:ascii="宋体" w:hAnsi="宋体" w:cs="宋体"/>
                <w:color w:val="000000"/>
                <w:kern w:val="0"/>
                <w:sz w:val="20"/>
                <w:szCs w:val="20"/>
              </w:rPr>
            </w:pPr>
          </w:p>
        </w:tc>
      </w:tr>
      <w:tr w:rsidR="006C0751">
        <w:trPr>
          <w:trHeight w:val="400"/>
        </w:trPr>
        <w:tc>
          <w:tcPr>
            <w:tcW w:w="384" w:type="pct"/>
            <w:vMerge w:val="restart"/>
            <w:tcBorders>
              <w:top w:val="nil"/>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年度绩效指标完成情况</w:t>
            </w:r>
          </w:p>
        </w:tc>
        <w:tc>
          <w:tcPr>
            <w:tcW w:w="384" w:type="pct"/>
            <w:vMerge w:val="restart"/>
            <w:tcBorders>
              <w:top w:val="nil"/>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产出指标</w:t>
            </w:r>
          </w:p>
        </w:tc>
        <w:tc>
          <w:tcPr>
            <w:tcW w:w="387"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rsidR="006C0751" w:rsidRDefault="00AF0EDB">
            <w:pPr>
              <w:widowControl/>
              <w:jc w:val="left"/>
              <w:rPr>
                <w:rFonts w:ascii="宋体" w:hAnsi="宋体" w:cs="宋体"/>
                <w:color w:val="000000"/>
                <w:kern w:val="0"/>
                <w:sz w:val="20"/>
                <w:szCs w:val="20"/>
              </w:rPr>
            </w:pPr>
            <w:r>
              <w:rPr>
                <w:rFonts w:ascii="宋体" w:hAnsi="宋体" w:cs="宋体" w:hint="eastAsia"/>
                <w:color w:val="000000"/>
                <w:kern w:val="0"/>
                <w:sz w:val="20"/>
                <w:szCs w:val="20"/>
              </w:rPr>
              <w:t>涉及行政村数量</w:t>
            </w:r>
          </w:p>
        </w:tc>
        <w:tc>
          <w:tcPr>
            <w:tcW w:w="538"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w:t>
            </w:r>
            <w:r>
              <w:rPr>
                <w:rFonts w:ascii="宋体" w:hAnsi="宋体" w:cs="宋体" w:hint="eastAsia"/>
                <w:color w:val="000000"/>
                <w:kern w:val="0"/>
                <w:sz w:val="20"/>
                <w:szCs w:val="20"/>
              </w:rPr>
              <w:t>个</w:t>
            </w:r>
          </w:p>
        </w:tc>
        <w:tc>
          <w:tcPr>
            <w:tcW w:w="476"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w:t>
            </w:r>
            <w:r>
              <w:rPr>
                <w:rFonts w:ascii="宋体" w:hAnsi="宋体" w:cs="宋体" w:hint="eastAsia"/>
                <w:color w:val="000000"/>
                <w:kern w:val="0"/>
                <w:sz w:val="20"/>
                <w:szCs w:val="20"/>
              </w:rPr>
              <w:t>个</w:t>
            </w:r>
          </w:p>
        </w:tc>
        <w:tc>
          <w:tcPr>
            <w:tcW w:w="581"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14</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14</w:t>
            </w:r>
          </w:p>
        </w:tc>
        <w:tc>
          <w:tcPr>
            <w:tcW w:w="644"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6C0751" w:rsidRDefault="006C0751">
            <w:pPr>
              <w:widowControl/>
              <w:jc w:val="left"/>
              <w:rPr>
                <w:rFonts w:eastAsia="Times New Roman"/>
                <w:kern w:val="0"/>
                <w:sz w:val="20"/>
                <w:szCs w:val="20"/>
              </w:rPr>
            </w:pPr>
          </w:p>
        </w:tc>
      </w:tr>
      <w:tr w:rsidR="006C0751">
        <w:trPr>
          <w:trHeight w:val="400"/>
        </w:trPr>
        <w:tc>
          <w:tcPr>
            <w:tcW w:w="384"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rsidR="006C0751" w:rsidRDefault="00AF0EDB">
            <w:pPr>
              <w:widowControl/>
              <w:jc w:val="left"/>
              <w:rPr>
                <w:rFonts w:ascii="宋体" w:hAnsi="宋体" w:cs="宋体"/>
                <w:color w:val="000000"/>
                <w:kern w:val="0"/>
                <w:sz w:val="20"/>
                <w:szCs w:val="20"/>
              </w:rPr>
            </w:pPr>
            <w:r>
              <w:rPr>
                <w:rFonts w:ascii="宋体" w:hAnsi="宋体" w:cs="宋体" w:hint="eastAsia"/>
                <w:color w:val="000000"/>
                <w:kern w:val="0"/>
                <w:sz w:val="20"/>
                <w:szCs w:val="20"/>
              </w:rPr>
              <w:t>资金使用合规率</w:t>
            </w:r>
          </w:p>
        </w:tc>
        <w:tc>
          <w:tcPr>
            <w:tcW w:w="538"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476"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81"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13</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13</w:t>
            </w:r>
          </w:p>
        </w:tc>
        <w:tc>
          <w:tcPr>
            <w:tcW w:w="644"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6C0751" w:rsidRDefault="006C0751">
            <w:pPr>
              <w:widowControl/>
              <w:jc w:val="left"/>
              <w:rPr>
                <w:rFonts w:eastAsia="Times New Roman"/>
                <w:kern w:val="0"/>
                <w:sz w:val="20"/>
                <w:szCs w:val="20"/>
              </w:rPr>
            </w:pPr>
          </w:p>
        </w:tc>
      </w:tr>
      <w:tr w:rsidR="006C0751">
        <w:trPr>
          <w:trHeight w:val="400"/>
        </w:trPr>
        <w:tc>
          <w:tcPr>
            <w:tcW w:w="384"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rsidR="006C0751" w:rsidRDefault="00AF0EDB">
            <w:pPr>
              <w:widowControl/>
              <w:jc w:val="left"/>
              <w:rPr>
                <w:rFonts w:ascii="宋体" w:hAnsi="宋体" w:cs="宋体"/>
                <w:color w:val="000000"/>
                <w:kern w:val="0"/>
                <w:sz w:val="20"/>
                <w:szCs w:val="20"/>
              </w:rPr>
            </w:pPr>
            <w:r>
              <w:rPr>
                <w:rFonts w:ascii="宋体" w:hAnsi="宋体" w:cs="宋体" w:hint="eastAsia"/>
                <w:color w:val="000000"/>
                <w:kern w:val="0"/>
                <w:sz w:val="20"/>
                <w:szCs w:val="20"/>
              </w:rPr>
              <w:t>资金拨付及时率</w:t>
            </w:r>
          </w:p>
        </w:tc>
        <w:tc>
          <w:tcPr>
            <w:tcW w:w="538"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476"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81"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13</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13</w:t>
            </w:r>
          </w:p>
        </w:tc>
        <w:tc>
          <w:tcPr>
            <w:tcW w:w="644"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6C0751" w:rsidRDefault="006C0751">
            <w:pPr>
              <w:widowControl/>
              <w:jc w:val="left"/>
              <w:rPr>
                <w:rFonts w:eastAsia="Times New Roman"/>
                <w:kern w:val="0"/>
                <w:sz w:val="20"/>
                <w:szCs w:val="20"/>
              </w:rPr>
            </w:pPr>
          </w:p>
        </w:tc>
      </w:tr>
      <w:tr w:rsidR="006C0751">
        <w:trPr>
          <w:trHeight w:val="400"/>
        </w:trPr>
        <w:tc>
          <w:tcPr>
            <w:tcW w:w="384"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384" w:type="pct"/>
            <w:vMerge w:val="restart"/>
            <w:tcBorders>
              <w:top w:val="nil"/>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387"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rsidR="006C0751" w:rsidRDefault="00AF0EDB">
            <w:pPr>
              <w:widowControl/>
              <w:jc w:val="left"/>
              <w:rPr>
                <w:rFonts w:ascii="宋体" w:hAnsi="宋体" w:cs="宋体"/>
                <w:color w:val="000000"/>
                <w:kern w:val="0"/>
                <w:sz w:val="20"/>
                <w:szCs w:val="20"/>
              </w:rPr>
            </w:pPr>
            <w:r>
              <w:rPr>
                <w:rFonts w:ascii="宋体" w:hAnsi="宋体" w:cs="宋体" w:hint="eastAsia"/>
                <w:color w:val="000000"/>
                <w:kern w:val="0"/>
                <w:sz w:val="20"/>
                <w:szCs w:val="20"/>
              </w:rPr>
              <w:t>安装充电桩设备成本</w:t>
            </w:r>
          </w:p>
        </w:tc>
        <w:tc>
          <w:tcPr>
            <w:tcW w:w="538"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&gt;=30000</w:t>
            </w:r>
            <w:r>
              <w:rPr>
                <w:rFonts w:ascii="宋体" w:hAnsi="宋体" w:cs="宋体" w:hint="eastAsia"/>
                <w:color w:val="000000"/>
                <w:kern w:val="0"/>
                <w:sz w:val="20"/>
                <w:szCs w:val="20"/>
              </w:rPr>
              <w:t>元</w:t>
            </w:r>
          </w:p>
        </w:tc>
        <w:tc>
          <w:tcPr>
            <w:tcW w:w="476"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=30000</w:t>
            </w:r>
            <w:r>
              <w:rPr>
                <w:rFonts w:ascii="宋体" w:hAnsi="宋体" w:cs="宋体" w:hint="eastAsia"/>
                <w:color w:val="000000"/>
                <w:kern w:val="0"/>
                <w:sz w:val="20"/>
                <w:szCs w:val="20"/>
              </w:rPr>
              <w:t>元</w:t>
            </w:r>
          </w:p>
        </w:tc>
        <w:tc>
          <w:tcPr>
            <w:tcW w:w="581"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44"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6C0751" w:rsidRDefault="006C0751">
            <w:pPr>
              <w:widowControl/>
              <w:jc w:val="left"/>
              <w:rPr>
                <w:rFonts w:eastAsia="Times New Roman"/>
                <w:kern w:val="0"/>
                <w:sz w:val="20"/>
                <w:szCs w:val="20"/>
              </w:rPr>
            </w:pPr>
          </w:p>
        </w:tc>
      </w:tr>
      <w:tr w:rsidR="006C0751">
        <w:trPr>
          <w:trHeight w:val="400"/>
        </w:trPr>
        <w:tc>
          <w:tcPr>
            <w:tcW w:w="384"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rsidR="006C0751" w:rsidRDefault="00AF0EDB">
            <w:pPr>
              <w:widowControl/>
              <w:jc w:val="left"/>
              <w:rPr>
                <w:rFonts w:ascii="宋体" w:hAnsi="宋体" w:cs="宋体"/>
                <w:color w:val="000000"/>
                <w:kern w:val="0"/>
                <w:sz w:val="20"/>
                <w:szCs w:val="20"/>
              </w:rPr>
            </w:pPr>
            <w:r>
              <w:rPr>
                <w:rFonts w:ascii="宋体" w:hAnsi="宋体" w:cs="宋体" w:hint="eastAsia"/>
                <w:color w:val="000000"/>
                <w:kern w:val="0"/>
                <w:sz w:val="20"/>
                <w:szCs w:val="20"/>
              </w:rPr>
              <w:t>路面修复及硬化成本</w:t>
            </w:r>
          </w:p>
        </w:tc>
        <w:tc>
          <w:tcPr>
            <w:tcW w:w="538"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&gt;=189045</w:t>
            </w:r>
            <w:r>
              <w:rPr>
                <w:rFonts w:ascii="宋体" w:hAnsi="宋体" w:cs="宋体" w:hint="eastAsia"/>
                <w:color w:val="000000"/>
                <w:kern w:val="0"/>
                <w:sz w:val="20"/>
                <w:szCs w:val="20"/>
              </w:rPr>
              <w:t>元</w:t>
            </w:r>
          </w:p>
        </w:tc>
        <w:tc>
          <w:tcPr>
            <w:tcW w:w="476"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=189045</w:t>
            </w:r>
            <w:r>
              <w:rPr>
                <w:rFonts w:ascii="宋体" w:hAnsi="宋体" w:cs="宋体" w:hint="eastAsia"/>
                <w:color w:val="000000"/>
                <w:kern w:val="0"/>
                <w:sz w:val="20"/>
                <w:szCs w:val="20"/>
              </w:rPr>
              <w:t>元</w:t>
            </w:r>
          </w:p>
        </w:tc>
        <w:tc>
          <w:tcPr>
            <w:tcW w:w="581"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44"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6C0751" w:rsidRDefault="006C0751">
            <w:pPr>
              <w:widowControl/>
              <w:jc w:val="left"/>
              <w:rPr>
                <w:rFonts w:eastAsia="Times New Roman"/>
                <w:kern w:val="0"/>
                <w:sz w:val="20"/>
                <w:szCs w:val="20"/>
              </w:rPr>
            </w:pPr>
          </w:p>
        </w:tc>
      </w:tr>
      <w:tr w:rsidR="006C0751">
        <w:trPr>
          <w:trHeight w:val="400"/>
        </w:trPr>
        <w:tc>
          <w:tcPr>
            <w:tcW w:w="384"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rsidR="006C0751" w:rsidRDefault="00AF0EDB">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8"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6"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81"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44"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6C0751" w:rsidRDefault="006C0751">
            <w:pPr>
              <w:widowControl/>
              <w:jc w:val="left"/>
              <w:rPr>
                <w:rFonts w:eastAsia="Times New Roman"/>
                <w:kern w:val="0"/>
                <w:sz w:val="20"/>
                <w:szCs w:val="20"/>
              </w:rPr>
            </w:pPr>
          </w:p>
        </w:tc>
      </w:tr>
      <w:tr w:rsidR="006C0751">
        <w:trPr>
          <w:trHeight w:val="400"/>
        </w:trPr>
        <w:tc>
          <w:tcPr>
            <w:tcW w:w="384"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生态环境成本指标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rsidR="006C0751" w:rsidRDefault="00AF0EDB">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8"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6"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81"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44"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6C0751" w:rsidRDefault="006C0751">
            <w:pPr>
              <w:widowControl/>
              <w:jc w:val="left"/>
              <w:rPr>
                <w:rFonts w:eastAsia="Times New Roman"/>
                <w:kern w:val="0"/>
                <w:sz w:val="20"/>
                <w:szCs w:val="20"/>
              </w:rPr>
            </w:pPr>
          </w:p>
        </w:tc>
      </w:tr>
      <w:tr w:rsidR="006C0751">
        <w:trPr>
          <w:trHeight w:val="400"/>
        </w:trPr>
        <w:tc>
          <w:tcPr>
            <w:tcW w:w="384"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384" w:type="pct"/>
            <w:vMerge w:val="restart"/>
            <w:tcBorders>
              <w:top w:val="nil"/>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p>
        </w:tc>
        <w:tc>
          <w:tcPr>
            <w:tcW w:w="387"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rsidR="006C0751" w:rsidRDefault="00AF0EDB">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8"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6"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81"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44"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6C0751" w:rsidRDefault="006C0751">
            <w:pPr>
              <w:widowControl/>
              <w:jc w:val="left"/>
              <w:rPr>
                <w:rFonts w:eastAsia="Times New Roman"/>
                <w:kern w:val="0"/>
                <w:sz w:val="20"/>
                <w:szCs w:val="20"/>
              </w:rPr>
            </w:pPr>
          </w:p>
        </w:tc>
      </w:tr>
      <w:tr w:rsidR="006C0751">
        <w:trPr>
          <w:trHeight w:val="400"/>
        </w:trPr>
        <w:tc>
          <w:tcPr>
            <w:tcW w:w="384"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rsidR="006C0751" w:rsidRDefault="00AF0EDB">
            <w:pPr>
              <w:widowControl/>
              <w:jc w:val="left"/>
              <w:rPr>
                <w:rFonts w:ascii="宋体" w:hAnsi="宋体" w:cs="宋体"/>
                <w:color w:val="000000"/>
                <w:kern w:val="0"/>
                <w:sz w:val="20"/>
                <w:szCs w:val="20"/>
              </w:rPr>
            </w:pPr>
            <w:r>
              <w:rPr>
                <w:rFonts w:ascii="宋体" w:hAnsi="宋体" w:cs="宋体" w:hint="eastAsia"/>
                <w:color w:val="000000"/>
                <w:kern w:val="0"/>
                <w:sz w:val="20"/>
                <w:szCs w:val="20"/>
              </w:rPr>
              <w:t>改善村容村貌</w:t>
            </w:r>
          </w:p>
        </w:tc>
        <w:tc>
          <w:tcPr>
            <w:tcW w:w="538"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有效改善</w:t>
            </w:r>
          </w:p>
        </w:tc>
        <w:tc>
          <w:tcPr>
            <w:tcW w:w="476"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有效改善</w:t>
            </w:r>
          </w:p>
        </w:tc>
        <w:tc>
          <w:tcPr>
            <w:tcW w:w="581"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44"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6C0751" w:rsidRDefault="006C0751">
            <w:pPr>
              <w:widowControl/>
              <w:jc w:val="left"/>
              <w:rPr>
                <w:rFonts w:eastAsia="Times New Roman"/>
                <w:kern w:val="0"/>
                <w:sz w:val="20"/>
                <w:szCs w:val="20"/>
              </w:rPr>
            </w:pPr>
          </w:p>
        </w:tc>
      </w:tr>
      <w:tr w:rsidR="006C0751">
        <w:trPr>
          <w:trHeight w:val="400"/>
        </w:trPr>
        <w:tc>
          <w:tcPr>
            <w:tcW w:w="384"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生态效益指标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rsidR="006C0751" w:rsidRDefault="00AF0EDB">
            <w:pPr>
              <w:widowControl/>
              <w:jc w:val="left"/>
              <w:rPr>
                <w:rFonts w:ascii="宋体" w:hAnsi="宋体" w:cs="宋体"/>
                <w:color w:val="000000"/>
                <w:kern w:val="0"/>
                <w:sz w:val="20"/>
                <w:szCs w:val="20"/>
              </w:rPr>
            </w:pPr>
            <w:r>
              <w:rPr>
                <w:rFonts w:ascii="宋体" w:hAnsi="宋体" w:cs="宋体" w:hint="eastAsia"/>
                <w:color w:val="000000"/>
                <w:kern w:val="0"/>
                <w:sz w:val="20"/>
                <w:szCs w:val="20"/>
              </w:rPr>
              <w:t>提升村民生活幸福感</w:t>
            </w:r>
          </w:p>
        </w:tc>
        <w:tc>
          <w:tcPr>
            <w:tcW w:w="538"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有效提升</w:t>
            </w:r>
          </w:p>
        </w:tc>
        <w:tc>
          <w:tcPr>
            <w:tcW w:w="476"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有效提升</w:t>
            </w:r>
          </w:p>
        </w:tc>
        <w:tc>
          <w:tcPr>
            <w:tcW w:w="581"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44"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6C0751" w:rsidRDefault="006C0751">
            <w:pPr>
              <w:widowControl/>
              <w:jc w:val="left"/>
              <w:rPr>
                <w:rFonts w:eastAsia="Times New Roman"/>
                <w:kern w:val="0"/>
                <w:sz w:val="20"/>
                <w:szCs w:val="20"/>
              </w:rPr>
            </w:pPr>
          </w:p>
        </w:tc>
      </w:tr>
      <w:tr w:rsidR="006C0751">
        <w:trPr>
          <w:trHeight w:val="400"/>
        </w:trPr>
        <w:tc>
          <w:tcPr>
            <w:tcW w:w="384"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384"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387"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rsidR="006C0751" w:rsidRDefault="00AF0EDB">
            <w:pPr>
              <w:widowControl/>
              <w:jc w:val="left"/>
              <w:rPr>
                <w:rFonts w:ascii="宋体" w:hAnsi="宋体" w:cs="宋体"/>
                <w:color w:val="000000"/>
                <w:kern w:val="0"/>
                <w:sz w:val="20"/>
                <w:szCs w:val="20"/>
              </w:rPr>
            </w:pPr>
            <w:r>
              <w:rPr>
                <w:rFonts w:ascii="宋体" w:hAnsi="宋体" w:cs="宋体" w:hint="eastAsia"/>
                <w:color w:val="000000"/>
                <w:kern w:val="0"/>
                <w:sz w:val="20"/>
                <w:szCs w:val="20"/>
              </w:rPr>
              <w:t>受益群众满意度</w:t>
            </w:r>
          </w:p>
        </w:tc>
        <w:tc>
          <w:tcPr>
            <w:tcW w:w="538"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476"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81"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44"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6C0751" w:rsidRDefault="006C0751">
            <w:pPr>
              <w:widowControl/>
              <w:jc w:val="left"/>
              <w:rPr>
                <w:rFonts w:eastAsia="Times New Roman"/>
                <w:kern w:val="0"/>
                <w:sz w:val="20"/>
                <w:szCs w:val="20"/>
              </w:rPr>
            </w:pPr>
          </w:p>
        </w:tc>
      </w:tr>
      <w:tr w:rsidR="006C0751">
        <w:trPr>
          <w:trHeight w:val="280"/>
        </w:trPr>
        <w:tc>
          <w:tcPr>
            <w:tcW w:w="3154"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总分</w:t>
            </w:r>
          </w:p>
        </w:tc>
        <w:tc>
          <w:tcPr>
            <w:tcW w:w="581"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32"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r>
              <w:rPr>
                <w:rFonts w:ascii="宋体" w:hAnsi="宋体" w:cs="宋体" w:hint="eastAsia"/>
                <w:color w:val="000000"/>
                <w:kern w:val="0"/>
                <w:sz w:val="20"/>
                <w:szCs w:val="20"/>
              </w:rPr>
              <w:t>分</w:t>
            </w:r>
          </w:p>
        </w:tc>
        <w:tc>
          <w:tcPr>
            <w:tcW w:w="644"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6C0751" w:rsidRDefault="006C0751">
            <w:pPr>
              <w:widowControl/>
              <w:jc w:val="left"/>
              <w:rPr>
                <w:rFonts w:eastAsia="Times New Roman"/>
                <w:kern w:val="0"/>
                <w:sz w:val="20"/>
                <w:szCs w:val="20"/>
              </w:rPr>
            </w:pPr>
          </w:p>
        </w:tc>
      </w:tr>
    </w:tbl>
    <w:p w:rsidR="006C0751" w:rsidRDefault="006C0751">
      <w:pPr>
        <w:ind w:firstLineChars="200" w:firstLine="640"/>
        <w:jc w:val="left"/>
        <w:rPr>
          <w:rFonts w:ascii="仿宋_GB2312" w:eastAsia="仿宋_GB2312"/>
          <w:sz w:val="32"/>
          <w:szCs w:val="32"/>
        </w:rPr>
      </w:pPr>
    </w:p>
    <w:tbl>
      <w:tblPr>
        <w:tblW w:w="5000" w:type="pct"/>
        <w:tblLook w:val="04A0"/>
      </w:tblPr>
      <w:tblGrid>
        <w:gridCol w:w="402"/>
        <w:gridCol w:w="403"/>
        <w:gridCol w:w="404"/>
        <w:gridCol w:w="1222"/>
        <w:gridCol w:w="1125"/>
        <w:gridCol w:w="611"/>
        <w:gridCol w:w="964"/>
        <w:gridCol w:w="871"/>
        <w:gridCol w:w="264"/>
        <w:gridCol w:w="247"/>
        <w:gridCol w:w="218"/>
        <w:gridCol w:w="419"/>
        <w:gridCol w:w="466"/>
        <w:gridCol w:w="684"/>
        <w:gridCol w:w="222"/>
      </w:tblGrid>
      <w:tr w:rsidR="006C0751">
        <w:trPr>
          <w:gridAfter w:val="1"/>
          <w:wAfter w:w="88" w:type="pct"/>
          <w:trHeight w:val="420"/>
        </w:trPr>
        <w:tc>
          <w:tcPr>
            <w:tcW w:w="4912" w:type="pct"/>
            <w:gridSpan w:val="14"/>
            <w:tcBorders>
              <w:top w:val="nil"/>
              <w:left w:val="nil"/>
              <w:bottom w:val="nil"/>
              <w:right w:val="nil"/>
            </w:tcBorders>
            <w:shd w:val="clear" w:color="auto" w:fill="auto"/>
            <w:vAlign w:val="center"/>
          </w:tcPr>
          <w:p w:rsidR="006C0751" w:rsidRDefault="00AF0EDB">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t>项目支出绩效自评表</w:t>
            </w:r>
          </w:p>
        </w:tc>
      </w:tr>
      <w:tr w:rsidR="006C0751">
        <w:trPr>
          <w:gridAfter w:val="1"/>
          <w:wAfter w:w="88" w:type="pct"/>
          <w:trHeight w:val="280"/>
        </w:trPr>
        <w:tc>
          <w:tcPr>
            <w:tcW w:w="4912" w:type="pct"/>
            <w:gridSpan w:val="14"/>
            <w:tcBorders>
              <w:top w:val="nil"/>
              <w:left w:val="nil"/>
              <w:bottom w:val="nil"/>
              <w:right w:val="nil"/>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年度</w:t>
            </w:r>
            <w:r>
              <w:rPr>
                <w:rFonts w:ascii="宋体" w:hAnsi="宋体" w:cs="宋体" w:hint="eastAsia"/>
                <w:color w:val="000000"/>
                <w:kern w:val="0"/>
                <w:sz w:val="20"/>
                <w:szCs w:val="20"/>
              </w:rPr>
              <w:t>)</w:t>
            </w:r>
          </w:p>
        </w:tc>
      </w:tr>
      <w:tr w:rsidR="006C0751">
        <w:trPr>
          <w:gridAfter w:val="1"/>
          <w:wAfter w:w="88" w:type="pct"/>
          <w:trHeight w:val="280"/>
        </w:trPr>
        <w:tc>
          <w:tcPr>
            <w:tcW w:w="72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4188" w:type="pct"/>
            <w:gridSpan w:val="1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四老人员补贴</w:t>
            </w:r>
          </w:p>
        </w:tc>
      </w:tr>
      <w:tr w:rsidR="006C0751">
        <w:trPr>
          <w:gridAfter w:val="1"/>
          <w:wAfter w:w="88" w:type="pct"/>
          <w:trHeight w:val="280"/>
        </w:trPr>
        <w:tc>
          <w:tcPr>
            <w:tcW w:w="72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2048" w:type="pct"/>
            <w:gridSpan w:val="5"/>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昌吉市大西渠镇人民政府</w:t>
            </w:r>
          </w:p>
        </w:tc>
        <w:tc>
          <w:tcPr>
            <w:tcW w:w="747"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1393" w:type="pct"/>
            <w:gridSpan w:val="5"/>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昌吉市大西渠镇人民政府</w:t>
            </w:r>
          </w:p>
        </w:tc>
      </w:tr>
      <w:tr w:rsidR="006C0751">
        <w:trPr>
          <w:gridAfter w:val="1"/>
          <w:wAfter w:w="88" w:type="pct"/>
          <w:trHeight w:val="520"/>
        </w:trPr>
        <w:tc>
          <w:tcPr>
            <w:tcW w:w="724"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r>
            <w:r>
              <w:rPr>
                <w:rFonts w:ascii="宋体" w:hAnsi="宋体" w:cs="宋体" w:hint="eastAsia"/>
                <w:color w:val="000000"/>
                <w:kern w:val="0"/>
                <w:sz w:val="20"/>
                <w:szCs w:val="20"/>
              </w:rPr>
              <w:t>（万元）</w:t>
            </w:r>
          </w:p>
        </w:tc>
        <w:tc>
          <w:tcPr>
            <w:tcW w:w="847"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41"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760"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747"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555"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62"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376"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6C0751">
        <w:trPr>
          <w:gridAfter w:val="1"/>
          <w:wAfter w:w="88" w:type="pct"/>
          <w:trHeight w:val="440"/>
        </w:trPr>
        <w:tc>
          <w:tcPr>
            <w:tcW w:w="724" w:type="pct"/>
            <w:gridSpan w:val="2"/>
            <w:vMerge/>
            <w:tcBorders>
              <w:top w:val="single" w:sz="4" w:space="0" w:color="auto"/>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847"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441"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128.59</w:t>
            </w:r>
          </w:p>
        </w:tc>
        <w:tc>
          <w:tcPr>
            <w:tcW w:w="760"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128.59</w:t>
            </w:r>
          </w:p>
        </w:tc>
        <w:tc>
          <w:tcPr>
            <w:tcW w:w="747"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128.59</w:t>
            </w:r>
          </w:p>
        </w:tc>
        <w:tc>
          <w:tcPr>
            <w:tcW w:w="555"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62"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100.00%</w:t>
            </w:r>
          </w:p>
        </w:tc>
        <w:tc>
          <w:tcPr>
            <w:tcW w:w="376"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10.00</w:t>
            </w:r>
          </w:p>
        </w:tc>
      </w:tr>
      <w:tr w:rsidR="006C0751">
        <w:trPr>
          <w:gridAfter w:val="1"/>
          <w:wAfter w:w="88" w:type="pct"/>
          <w:trHeight w:val="440"/>
        </w:trPr>
        <w:tc>
          <w:tcPr>
            <w:tcW w:w="724" w:type="pct"/>
            <w:gridSpan w:val="2"/>
            <w:vMerge/>
            <w:tcBorders>
              <w:top w:val="single" w:sz="4" w:space="0" w:color="auto"/>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847"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441"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128.59</w:t>
            </w:r>
          </w:p>
        </w:tc>
        <w:tc>
          <w:tcPr>
            <w:tcW w:w="760"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128.59</w:t>
            </w:r>
          </w:p>
        </w:tc>
        <w:tc>
          <w:tcPr>
            <w:tcW w:w="747"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128.59</w:t>
            </w:r>
          </w:p>
        </w:tc>
        <w:tc>
          <w:tcPr>
            <w:tcW w:w="555"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62"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76"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6C0751">
        <w:trPr>
          <w:gridAfter w:val="1"/>
          <w:wAfter w:w="88" w:type="pct"/>
          <w:trHeight w:val="440"/>
        </w:trPr>
        <w:tc>
          <w:tcPr>
            <w:tcW w:w="724" w:type="pct"/>
            <w:gridSpan w:val="2"/>
            <w:vMerge/>
            <w:tcBorders>
              <w:top w:val="single" w:sz="4" w:space="0" w:color="auto"/>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847"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其他资金</w:t>
            </w:r>
          </w:p>
        </w:tc>
        <w:tc>
          <w:tcPr>
            <w:tcW w:w="441"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60"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47"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555"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62"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76"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6C0751">
        <w:trPr>
          <w:gridAfter w:val="1"/>
          <w:wAfter w:w="88" w:type="pct"/>
          <w:trHeight w:val="280"/>
        </w:trPr>
        <w:tc>
          <w:tcPr>
            <w:tcW w:w="362" w:type="pct"/>
            <w:vMerge w:val="restart"/>
            <w:tcBorders>
              <w:top w:val="nil"/>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年度总体目标</w:t>
            </w:r>
          </w:p>
        </w:tc>
        <w:tc>
          <w:tcPr>
            <w:tcW w:w="2410" w:type="pct"/>
            <w:gridSpan w:val="6"/>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预期目标</w:t>
            </w:r>
          </w:p>
        </w:tc>
        <w:tc>
          <w:tcPr>
            <w:tcW w:w="2140" w:type="pct"/>
            <w:gridSpan w:val="7"/>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6C0751">
        <w:trPr>
          <w:gridAfter w:val="1"/>
          <w:wAfter w:w="88" w:type="pct"/>
          <w:trHeight w:val="540"/>
        </w:trPr>
        <w:tc>
          <w:tcPr>
            <w:tcW w:w="362"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2410" w:type="pct"/>
            <w:gridSpan w:val="6"/>
            <w:tcBorders>
              <w:top w:val="single" w:sz="4" w:space="0" w:color="auto"/>
              <w:left w:val="nil"/>
              <w:bottom w:val="single" w:sz="4" w:space="0" w:color="auto"/>
              <w:right w:val="single" w:sz="4" w:space="0" w:color="000000"/>
            </w:tcBorders>
            <w:shd w:val="clear" w:color="auto" w:fill="auto"/>
          </w:tcPr>
          <w:p w:rsidR="006C0751" w:rsidRDefault="00AF0EDB">
            <w:pPr>
              <w:widowControl/>
              <w:jc w:val="left"/>
              <w:rPr>
                <w:rFonts w:ascii="宋体" w:hAnsi="宋体" w:cs="宋体"/>
                <w:color w:val="000000"/>
                <w:kern w:val="0"/>
                <w:sz w:val="20"/>
                <w:szCs w:val="20"/>
              </w:rPr>
            </w:pPr>
            <w:r>
              <w:rPr>
                <w:rFonts w:ascii="宋体" w:hAnsi="宋体" w:cs="宋体" w:hint="eastAsia"/>
                <w:color w:val="000000"/>
                <w:kern w:val="0"/>
                <w:sz w:val="20"/>
                <w:szCs w:val="20"/>
              </w:rPr>
              <w:t>本项目拟投入</w:t>
            </w:r>
            <w:r>
              <w:rPr>
                <w:rFonts w:ascii="宋体" w:hAnsi="宋体" w:cs="宋体" w:hint="eastAsia"/>
                <w:color w:val="000000"/>
                <w:kern w:val="0"/>
                <w:sz w:val="20"/>
                <w:szCs w:val="20"/>
              </w:rPr>
              <w:t>128.59</w:t>
            </w:r>
            <w:r>
              <w:rPr>
                <w:rFonts w:ascii="宋体" w:hAnsi="宋体" w:cs="宋体" w:hint="eastAsia"/>
                <w:color w:val="000000"/>
                <w:kern w:val="0"/>
                <w:sz w:val="20"/>
                <w:szCs w:val="20"/>
              </w:rPr>
              <w:t>万元用于四老人员补贴，主要建设内容为：对大西渠镇内享受补贴的老党员、老干部、老模范、老军人进行发放补贴，计划于</w:t>
            </w:r>
            <w:r>
              <w:rPr>
                <w:rFonts w:ascii="宋体" w:hAnsi="宋体" w:cs="宋体" w:hint="eastAsia"/>
                <w:color w:val="000000"/>
                <w:kern w:val="0"/>
                <w:sz w:val="20"/>
                <w:szCs w:val="20"/>
              </w:rPr>
              <w:t>2023</w:t>
            </w:r>
            <w:r>
              <w:rPr>
                <w:rFonts w:ascii="宋体" w:hAnsi="宋体" w:cs="宋体" w:hint="eastAsia"/>
                <w:color w:val="000000"/>
                <w:kern w:val="0"/>
                <w:sz w:val="20"/>
                <w:szCs w:val="20"/>
              </w:rPr>
              <w:t>年</w:t>
            </w:r>
            <w:r>
              <w:rPr>
                <w:rFonts w:ascii="宋体" w:hAnsi="宋体" w:cs="宋体" w:hint="eastAsia"/>
                <w:color w:val="000000"/>
                <w:kern w:val="0"/>
                <w:sz w:val="20"/>
                <w:szCs w:val="20"/>
              </w:rPr>
              <w:t>12</w:t>
            </w:r>
            <w:r>
              <w:rPr>
                <w:rFonts w:ascii="宋体" w:hAnsi="宋体" w:cs="宋体" w:hint="eastAsia"/>
                <w:color w:val="000000"/>
                <w:kern w:val="0"/>
                <w:sz w:val="20"/>
                <w:szCs w:val="20"/>
              </w:rPr>
              <w:t>月</w:t>
            </w:r>
            <w:r>
              <w:rPr>
                <w:rFonts w:ascii="宋体" w:hAnsi="宋体" w:cs="宋体" w:hint="eastAsia"/>
                <w:color w:val="000000"/>
                <w:kern w:val="0"/>
                <w:sz w:val="20"/>
                <w:szCs w:val="20"/>
              </w:rPr>
              <w:t>31</w:t>
            </w:r>
            <w:r>
              <w:rPr>
                <w:rFonts w:ascii="宋体" w:hAnsi="宋体" w:cs="宋体" w:hint="eastAsia"/>
                <w:color w:val="000000"/>
                <w:kern w:val="0"/>
                <w:sz w:val="20"/>
                <w:szCs w:val="20"/>
              </w:rPr>
              <w:t>日前完工，通过本项目的实施，满足四老人员的的需要，促进四老人员在农村工作中发挥模范作用。改善四老人员生活水平，完善四老人员队伍建设，使受益居民满意度达到</w:t>
            </w:r>
            <w:r>
              <w:rPr>
                <w:rFonts w:ascii="宋体" w:hAnsi="宋体" w:cs="宋体" w:hint="eastAsia"/>
                <w:color w:val="000000"/>
                <w:kern w:val="0"/>
                <w:sz w:val="20"/>
                <w:szCs w:val="20"/>
              </w:rPr>
              <w:t>90%</w:t>
            </w:r>
            <w:r>
              <w:rPr>
                <w:rFonts w:ascii="宋体" w:hAnsi="宋体" w:cs="宋体" w:hint="eastAsia"/>
                <w:color w:val="000000"/>
                <w:kern w:val="0"/>
                <w:sz w:val="20"/>
                <w:szCs w:val="20"/>
              </w:rPr>
              <w:t>。</w:t>
            </w:r>
          </w:p>
        </w:tc>
        <w:tc>
          <w:tcPr>
            <w:tcW w:w="2140" w:type="pct"/>
            <w:gridSpan w:val="7"/>
            <w:tcBorders>
              <w:top w:val="single" w:sz="4" w:space="0" w:color="auto"/>
              <w:left w:val="nil"/>
              <w:bottom w:val="single" w:sz="4" w:space="0" w:color="auto"/>
              <w:right w:val="single" w:sz="4" w:space="0" w:color="000000"/>
            </w:tcBorders>
            <w:shd w:val="clear" w:color="auto" w:fill="auto"/>
          </w:tcPr>
          <w:p w:rsidR="006C0751" w:rsidRDefault="00AF0EDB">
            <w:pPr>
              <w:widowControl/>
              <w:jc w:val="left"/>
              <w:rPr>
                <w:rFonts w:ascii="宋体" w:hAnsi="宋体" w:cs="宋体"/>
                <w:color w:val="000000"/>
                <w:kern w:val="0"/>
                <w:sz w:val="20"/>
                <w:szCs w:val="20"/>
              </w:rPr>
            </w:pPr>
            <w:r>
              <w:rPr>
                <w:rFonts w:ascii="宋体" w:hAnsi="宋体" w:cs="宋体" w:hint="eastAsia"/>
                <w:color w:val="000000"/>
                <w:kern w:val="0"/>
                <w:sz w:val="20"/>
                <w:szCs w:val="20"/>
              </w:rPr>
              <w:t>本项目投入了</w:t>
            </w:r>
            <w:r>
              <w:rPr>
                <w:rFonts w:ascii="宋体" w:hAnsi="宋体" w:cs="宋体" w:hint="eastAsia"/>
                <w:color w:val="000000"/>
                <w:kern w:val="0"/>
                <w:sz w:val="20"/>
                <w:szCs w:val="20"/>
              </w:rPr>
              <w:t>128.59</w:t>
            </w:r>
            <w:r>
              <w:rPr>
                <w:rFonts w:ascii="宋体" w:hAnsi="宋体" w:cs="宋体" w:hint="eastAsia"/>
                <w:color w:val="000000"/>
                <w:kern w:val="0"/>
                <w:sz w:val="20"/>
                <w:szCs w:val="20"/>
              </w:rPr>
              <w:t>万元用于四</w:t>
            </w:r>
            <w:r>
              <w:rPr>
                <w:rFonts w:ascii="宋体" w:hAnsi="宋体" w:cs="宋体" w:hint="eastAsia"/>
                <w:color w:val="000000"/>
                <w:kern w:val="0"/>
                <w:sz w:val="20"/>
                <w:szCs w:val="20"/>
              </w:rPr>
              <w:t>老人员补贴，对大西渠镇内享受补贴的老党员、老干部、老模范、老军人进行发放补贴，于</w:t>
            </w:r>
            <w:r>
              <w:rPr>
                <w:rFonts w:ascii="宋体" w:hAnsi="宋体" w:cs="宋体" w:hint="eastAsia"/>
                <w:color w:val="000000"/>
                <w:kern w:val="0"/>
                <w:sz w:val="20"/>
                <w:szCs w:val="20"/>
              </w:rPr>
              <w:t>2023</w:t>
            </w:r>
            <w:r>
              <w:rPr>
                <w:rFonts w:ascii="宋体" w:hAnsi="宋体" w:cs="宋体" w:hint="eastAsia"/>
                <w:color w:val="000000"/>
                <w:kern w:val="0"/>
                <w:sz w:val="20"/>
                <w:szCs w:val="20"/>
              </w:rPr>
              <w:t>年</w:t>
            </w:r>
            <w:r>
              <w:rPr>
                <w:rFonts w:ascii="宋体" w:hAnsi="宋体" w:cs="宋体" w:hint="eastAsia"/>
                <w:color w:val="000000"/>
                <w:kern w:val="0"/>
                <w:sz w:val="20"/>
                <w:szCs w:val="20"/>
              </w:rPr>
              <w:t>12</w:t>
            </w:r>
            <w:r>
              <w:rPr>
                <w:rFonts w:ascii="宋体" w:hAnsi="宋体" w:cs="宋体" w:hint="eastAsia"/>
                <w:color w:val="000000"/>
                <w:kern w:val="0"/>
                <w:sz w:val="20"/>
                <w:szCs w:val="20"/>
              </w:rPr>
              <w:t>月</w:t>
            </w:r>
            <w:r>
              <w:rPr>
                <w:rFonts w:ascii="宋体" w:hAnsi="宋体" w:cs="宋体" w:hint="eastAsia"/>
                <w:color w:val="000000"/>
                <w:kern w:val="0"/>
                <w:sz w:val="20"/>
                <w:szCs w:val="20"/>
              </w:rPr>
              <w:t>31</w:t>
            </w:r>
            <w:r>
              <w:rPr>
                <w:rFonts w:ascii="宋体" w:hAnsi="宋体" w:cs="宋体" w:hint="eastAsia"/>
                <w:color w:val="000000"/>
                <w:kern w:val="0"/>
                <w:sz w:val="20"/>
                <w:szCs w:val="20"/>
              </w:rPr>
              <w:t>日已完工，通过本项目的实施，满足了四老人员的的需要，促进了四老人员在农村工作中发挥模范作用。改善了四老人员生活水平，完善了四老人员队伍建设，使受益居民满意度达到</w:t>
            </w:r>
            <w:r>
              <w:rPr>
                <w:rFonts w:ascii="宋体" w:hAnsi="宋体" w:cs="宋体" w:hint="eastAsia"/>
                <w:color w:val="000000"/>
                <w:kern w:val="0"/>
                <w:sz w:val="20"/>
                <w:szCs w:val="20"/>
              </w:rPr>
              <w:t>90%</w:t>
            </w:r>
            <w:r>
              <w:rPr>
                <w:rFonts w:ascii="宋体" w:hAnsi="宋体" w:cs="宋体" w:hint="eastAsia"/>
                <w:color w:val="000000"/>
                <w:kern w:val="0"/>
                <w:sz w:val="20"/>
                <w:szCs w:val="20"/>
              </w:rPr>
              <w:t>。</w:t>
            </w:r>
          </w:p>
        </w:tc>
      </w:tr>
      <w:tr w:rsidR="006C0751">
        <w:trPr>
          <w:gridAfter w:val="1"/>
          <w:wAfter w:w="88" w:type="pct"/>
          <w:trHeight w:val="312"/>
        </w:trPr>
        <w:tc>
          <w:tcPr>
            <w:tcW w:w="362" w:type="pct"/>
            <w:vMerge w:val="restart"/>
            <w:tcBorders>
              <w:top w:val="nil"/>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62" w:type="pct"/>
            <w:vMerge w:val="restart"/>
            <w:tcBorders>
              <w:top w:val="nil"/>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368" w:type="pct"/>
            <w:vMerge w:val="restart"/>
            <w:tcBorders>
              <w:top w:val="nil"/>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1157"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523" w:type="pct"/>
            <w:vMerge w:val="restart"/>
            <w:tcBorders>
              <w:top w:val="nil"/>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462" w:type="pct"/>
            <w:vMerge w:val="restart"/>
            <w:tcBorders>
              <w:top w:val="nil"/>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548"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50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621"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6C0751">
        <w:trPr>
          <w:trHeight w:val="280"/>
        </w:trPr>
        <w:tc>
          <w:tcPr>
            <w:tcW w:w="362"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362"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368"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1157" w:type="pct"/>
            <w:gridSpan w:val="3"/>
            <w:vMerge/>
            <w:tcBorders>
              <w:top w:val="single" w:sz="4" w:space="0" w:color="auto"/>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523"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462"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548" w:type="pct"/>
            <w:gridSpan w:val="2"/>
            <w:vMerge/>
            <w:tcBorders>
              <w:top w:val="single" w:sz="4" w:space="0" w:color="auto"/>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509" w:type="pct"/>
            <w:gridSpan w:val="2"/>
            <w:vMerge/>
            <w:tcBorders>
              <w:top w:val="single" w:sz="4" w:space="0" w:color="auto"/>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621" w:type="pct"/>
            <w:gridSpan w:val="2"/>
            <w:vMerge/>
            <w:tcBorders>
              <w:top w:val="single" w:sz="4" w:space="0" w:color="auto"/>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tcPr>
          <w:p w:rsidR="006C0751" w:rsidRDefault="006C0751">
            <w:pPr>
              <w:widowControl/>
              <w:jc w:val="center"/>
              <w:rPr>
                <w:rFonts w:ascii="宋体" w:hAnsi="宋体" w:cs="宋体"/>
                <w:color w:val="000000"/>
                <w:kern w:val="0"/>
                <w:sz w:val="20"/>
                <w:szCs w:val="20"/>
              </w:rPr>
            </w:pPr>
          </w:p>
        </w:tc>
      </w:tr>
      <w:tr w:rsidR="006C0751">
        <w:trPr>
          <w:trHeight w:val="400"/>
        </w:trPr>
        <w:tc>
          <w:tcPr>
            <w:tcW w:w="362" w:type="pct"/>
            <w:vMerge w:val="restart"/>
            <w:tcBorders>
              <w:top w:val="nil"/>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年度绩效指标</w:t>
            </w:r>
            <w:r>
              <w:rPr>
                <w:rFonts w:ascii="宋体" w:hAnsi="宋体" w:cs="宋体" w:hint="eastAsia"/>
                <w:color w:val="000000"/>
                <w:kern w:val="0"/>
                <w:sz w:val="20"/>
                <w:szCs w:val="20"/>
              </w:rPr>
              <w:lastRenderedPageBreak/>
              <w:t>完成情况</w:t>
            </w:r>
          </w:p>
        </w:tc>
        <w:tc>
          <w:tcPr>
            <w:tcW w:w="362" w:type="pct"/>
            <w:vMerge w:val="restart"/>
            <w:tcBorders>
              <w:top w:val="nil"/>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产出指标</w:t>
            </w:r>
          </w:p>
        </w:tc>
        <w:tc>
          <w:tcPr>
            <w:tcW w:w="368"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157" w:type="pct"/>
            <w:gridSpan w:val="3"/>
            <w:tcBorders>
              <w:top w:val="single" w:sz="4" w:space="0" w:color="auto"/>
              <w:left w:val="nil"/>
              <w:bottom w:val="single" w:sz="4" w:space="0" w:color="auto"/>
              <w:right w:val="single" w:sz="4" w:space="0" w:color="000000"/>
            </w:tcBorders>
            <w:shd w:val="clear" w:color="auto" w:fill="auto"/>
            <w:noWrap/>
            <w:vAlign w:val="center"/>
          </w:tcPr>
          <w:p w:rsidR="006C0751" w:rsidRDefault="00AF0EDB">
            <w:pPr>
              <w:widowControl/>
              <w:jc w:val="left"/>
              <w:rPr>
                <w:rFonts w:ascii="宋体" w:hAnsi="宋体" w:cs="宋体"/>
                <w:color w:val="000000"/>
                <w:kern w:val="0"/>
                <w:sz w:val="20"/>
                <w:szCs w:val="20"/>
              </w:rPr>
            </w:pPr>
            <w:r>
              <w:rPr>
                <w:rFonts w:ascii="宋体" w:hAnsi="宋体" w:cs="宋体" w:hint="eastAsia"/>
                <w:color w:val="000000"/>
                <w:kern w:val="0"/>
                <w:sz w:val="20"/>
                <w:szCs w:val="20"/>
              </w:rPr>
              <w:t>涉及行政村个数</w:t>
            </w:r>
          </w:p>
        </w:tc>
        <w:tc>
          <w:tcPr>
            <w:tcW w:w="523"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=7</w:t>
            </w:r>
            <w:r>
              <w:rPr>
                <w:rFonts w:ascii="宋体" w:hAnsi="宋体" w:cs="宋体" w:hint="eastAsia"/>
                <w:color w:val="000000"/>
                <w:kern w:val="0"/>
                <w:sz w:val="20"/>
                <w:szCs w:val="20"/>
              </w:rPr>
              <w:t>个</w:t>
            </w:r>
          </w:p>
        </w:tc>
        <w:tc>
          <w:tcPr>
            <w:tcW w:w="462"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=7</w:t>
            </w:r>
            <w:r>
              <w:rPr>
                <w:rFonts w:ascii="宋体" w:hAnsi="宋体" w:cs="宋体" w:hint="eastAsia"/>
                <w:color w:val="000000"/>
                <w:kern w:val="0"/>
                <w:sz w:val="20"/>
                <w:szCs w:val="20"/>
              </w:rPr>
              <w:t>个</w:t>
            </w:r>
          </w:p>
        </w:tc>
        <w:tc>
          <w:tcPr>
            <w:tcW w:w="548"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09"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21"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6C0751" w:rsidRDefault="006C0751">
            <w:pPr>
              <w:widowControl/>
              <w:jc w:val="left"/>
              <w:rPr>
                <w:rFonts w:eastAsia="Times New Roman"/>
                <w:kern w:val="0"/>
                <w:sz w:val="20"/>
                <w:szCs w:val="20"/>
              </w:rPr>
            </w:pPr>
          </w:p>
        </w:tc>
      </w:tr>
      <w:tr w:rsidR="006C0751">
        <w:trPr>
          <w:trHeight w:val="400"/>
        </w:trPr>
        <w:tc>
          <w:tcPr>
            <w:tcW w:w="362"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362"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368"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w:t>
            </w:r>
            <w:r>
              <w:rPr>
                <w:rFonts w:ascii="宋体" w:hAnsi="宋体" w:cs="宋体" w:hint="eastAsia"/>
                <w:color w:val="000000"/>
                <w:kern w:val="0"/>
                <w:sz w:val="20"/>
                <w:szCs w:val="20"/>
              </w:rPr>
              <w:lastRenderedPageBreak/>
              <w:t>指标</w:t>
            </w:r>
          </w:p>
        </w:tc>
        <w:tc>
          <w:tcPr>
            <w:tcW w:w="1157" w:type="pct"/>
            <w:gridSpan w:val="3"/>
            <w:tcBorders>
              <w:top w:val="single" w:sz="4" w:space="0" w:color="auto"/>
              <w:left w:val="nil"/>
              <w:bottom w:val="single" w:sz="4" w:space="0" w:color="auto"/>
              <w:right w:val="single" w:sz="4" w:space="0" w:color="000000"/>
            </w:tcBorders>
            <w:shd w:val="clear" w:color="auto" w:fill="auto"/>
            <w:noWrap/>
            <w:vAlign w:val="center"/>
          </w:tcPr>
          <w:p w:rsidR="006C0751" w:rsidRDefault="00AF0EDB">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四老人数</w:t>
            </w:r>
          </w:p>
        </w:tc>
        <w:tc>
          <w:tcPr>
            <w:tcW w:w="523"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&gt;=95</w:t>
            </w:r>
            <w:r>
              <w:rPr>
                <w:rFonts w:ascii="宋体" w:hAnsi="宋体" w:cs="宋体" w:hint="eastAsia"/>
                <w:color w:val="000000"/>
                <w:kern w:val="0"/>
                <w:sz w:val="20"/>
                <w:szCs w:val="20"/>
              </w:rPr>
              <w:t>人</w:t>
            </w:r>
          </w:p>
        </w:tc>
        <w:tc>
          <w:tcPr>
            <w:tcW w:w="462"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=93</w:t>
            </w:r>
            <w:r>
              <w:rPr>
                <w:rFonts w:ascii="宋体" w:hAnsi="宋体" w:cs="宋体" w:hint="eastAsia"/>
                <w:color w:val="000000"/>
                <w:kern w:val="0"/>
                <w:sz w:val="20"/>
                <w:szCs w:val="20"/>
              </w:rPr>
              <w:t>人</w:t>
            </w:r>
          </w:p>
        </w:tc>
        <w:tc>
          <w:tcPr>
            <w:tcW w:w="548"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09"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21"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6C0751" w:rsidRDefault="006C0751">
            <w:pPr>
              <w:widowControl/>
              <w:jc w:val="left"/>
              <w:rPr>
                <w:rFonts w:eastAsia="Times New Roman"/>
                <w:kern w:val="0"/>
                <w:sz w:val="20"/>
                <w:szCs w:val="20"/>
              </w:rPr>
            </w:pPr>
          </w:p>
        </w:tc>
      </w:tr>
      <w:tr w:rsidR="006C0751">
        <w:trPr>
          <w:trHeight w:val="400"/>
        </w:trPr>
        <w:tc>
          <w:tcPr>
            <w:tcW w:w="362"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362"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368"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1157" w:type="pct"/>
            <w:gridSpan w:val="3"/>
            <w:tcBorders>
              <w:top w:val="single" w:sz="4" w:space="0" w:color="auto"/>
              <w:left w:val="nil"/>
              <w:bottom w:val="single" w:sz="4" w:space="0" w:color="auto"/>
              <w:right w:val="single" w:sz="4" w:space="0" w:color="000000"/>
            </w:tcBorders>
            <w:shd w:val="clear" w:color="auto" w:fill="auto"/>
            <w:noWrap/>
            <w:vAlign w:val="center"/>
          </w:tcPr>
          <w:p w:rsidR="006C0751" w:rsidRDefault="00AF0EDB">
            <w:pPr>
              <w:widowControl/>
              <w:jc w:val="left"/>
              <w:rPr>
                <w:rFonts w:ascii="宋体" w:hAnsi="宋体" w:cs="宋体"/>
                <w:color w:val="000000"/>
                <w:kern w:val="0"/>
                <w:sz w:val="20"/>
                <w:szCs w:val="20"/>
              </w:rPr>
            </w:pPr>
            <w:r>
              <w:rPr>
                <w:rFonts w:ascii="宋体" w:hAnsi="宋体" w:cs="宋体" w:hint="eastAsia"/>
                <w:color w:val="000000"/>
                <w:kern w:val="0"/>
                <w:sz w:val="20"/>
                <w:szCs w:val="20"/>
              </w:rPr>
              <w:t>资金使用合规率</w:t>
            </w:r>
          </w:p>
        </w:tc>
        <w:tc>
          <w:tcPr>
            <w:tcW w:w="523"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&gt;=95%</w:t>
            </w:r>
          </w:p>
        </w:tc>
        <w:tc>
          <w:tcPr>
            <w:tcW w:w="462"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48"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09"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21"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6C0751" w:rsidRDefault="006C0751">
            <w:pPr>
              <w:widowControl/>
              <w:jc w:val="left"/>
              <w:rPr>
                <w:rFonts w:eastAsia="Times New Roman"/>
                <w:kern w:val="0"/>
                <w:sz w:val="20"/>
                <w:szCs w:val="20"/>
              </w:rPr>
            </w:pPr>
          </w:p>
        </w:tc>
      </w:tr>
      <w:tr w:rsidR="006C0751">
        <w:trPr>
          <w:trHeight w:val="400"/>
        </w:trPr>
        <w:tc>
          <w:tcPr>
            <w:tcW w:w="362"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362"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368"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1157" w:type="pct"/>
            <w:gridSpan w:val="3"/>
            <w:tcBorders>
              <w:top w:val="single" w:sz="4" w:space="0" w:color="auto"/>
              <w:left w:val="nil"/>
              <w:bottom w:val="single" w:sz="4" w:space="0" w:color="auto"/>
              <w:right w:val="single" w:sz="4" w:space="0" w:color="000000"/>
            </w:tcBorders>
            <w:shd w:val="clear" w:color="auto" w:fill="auto"/>
            <w:noWrap/>
            <w:vAlign w:val="center"/>
          </w:tcPr>
          <w:p w:rsidR="006C0751" w:rsidRDefault="00AF0EDB">
            <w:pPr>
              <w:widowControl/>
              <w:jc w:val="left"/>
              <w:rPr>
                <w:rFonts w:ascii="宋体" w:hAnsi="宋体" w:cs="宋体"/>
                <w:color w:val="000000"/>
                <w:kern w:val="0"/>
                <w:sz w:val="20"/>
                <w:szCs w:val="20"/>
              </w:rPr>
            </w:pPr>
            <w:r>
              <w:rPr>
                <w:rFonts w:ascii="宋体" w:hAnsi="宋体" w:cs="宋体" w:hint="eastAsia"/>
                <w:color w:val="000000"/>
                <w:kern w:val="0"/>
                <w:sz w:val="20"/>
                <w:szCs w:val="20"/>
              </w:rPr>
              <w:t>资金拨付及时率</w:t>
            </w:r>
          </w:p>
        </w:tc>
        <w:tc>
          <w:tcPr>
            <w:tcW w:w="523"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&gt;=95%</w:t>
            </w:r>
          </w:p>
        </w:tc>
        <w:tc>
          <w:tcPr>
            <w:tcW w:w="462"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48"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09"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21"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6C0751" w:rsidRDefault="006C0751">
            <w:pPr>
              <w:widowControl/>
              <w:jc w:val="left"/>
              <w:rPr>
                <w:rFonts w:eastAsia="Times New Roman"/>
                <w:kern w:val="0"/>
                <w:sz w:val="20"/>
                <w:szCs w:val="20"/>
              </w:rPr>
            </w:pPr>
          </w:p>
        </w:tc>
      </w:tr>
      <w:tr w:rsidR="006C0751">
        <w:trPr>
          <w:trHeight w:val="400"/>
        </w:trPr>
        <w:tc>
          <w:tcPr>
            <w:tcW w:w="362"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362" w:type="pct"/>
            <w:vMerge w:val="restart"/>
            <w:tcBorders>
              <w:top w:val="nil"/>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368"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157" w:type="pct"/>
            <w:gridSpan w:val="3"/>
            <w:tcBorders>
              <w:top w:val="single" w:sz="4" w:space="0" w:color="auto"/>
              <w:left w:val="nil"/>
              <w:bottom w:val="single" w:sz="4" w:space="0" w:color="auto"/>
              <w:right w:val="single" w:sz="4" w:space="0" w:color="000000"/>
            </w:tcBorders>
            <w:shd w:val="clear" w:color="auto" w:fill="auto"/>
            <w:noWrap/>
            <w:vAlign w:val="center"/>
          </w:tcPr>
          <w:p w:rsidR="006C0751" w:rsidRDefault="00AF0EDB">
            <w:pPr>
              <w:widowControl/>
              <w:jc w:val="left"/>
              <w:rPr>
                <w:rFonts w:ascii="宋体" w:hAnsi="宋体" w:cs="宋体"/>
                <w:color w:val="000000"/>
                <w:kern w:val="0"/>
                <w:sz w:val="20"/>
                <w:szCs w:val="20"/>
              </w:rPr>
            </w:pPr>
            <w:r>
              <w:rPr>
                <w:rFonts w:ascii="宋体" w:hAnsi="宋体" w:cs="宋体" w:hint="eastAsia"/>
                <w:color w:val="000000"/>
                <w:kern w:val="0"/>
                <w:sz w:val="20"/>
                <w:szCs w:val="20"/>
              </w:rPr>
              <w:t>四老人员经费拨付资金</w:t>
            </w:r>
            <w:r>
              <w:rPr>
                <w:rFonts w:ascii="宋体" w:hAnsi="宋体" w:cs="宋体" w:hint="eastAsia"/>
                <w:color w:val="000000"/>
                <w:kern w:val="0"/>
                <w:sz w:val="20"/>
                <w:szCs w:val="20"/>
              </w:rPr>
              <w:t>/</w:t>
            </w:r>
            <w:r>
              <w:rPr>
                <w:rFonts w:ascii="宋体" w:hAnsi="宋体" w:cs="宋体" w:hint="eastAsia"/>
                <w:color w:val="000000"/>
                <w:kern w:val="0"/>
                <w:sz w:val="20"/>
                <w:szCs w:val="20"/>
              </w:rPr>
              <w:t>年</w:t>
            </w:r>
          </w:p>
        </w:tc>
        <w:tc>
          <w:tcPr>
            <w:tcW w:w="523"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&lt;=128.59</w:t>
            </w:r>
            <w:r>
              <w:rPr>
                <w:rFonts w:ascii="宋体" w:hAnsi="宋体" w:cs="宋体" w:hint="eastAsia"/>
                <w:color w:val="000000"/>
                <w:kern w:val="0"/>
                <w:sz w:val="20"/>
                <w:szCs w:val="20"/>
              </w:rPr>
              <w:t>万元</w:t>
            </w:r>
          </w:p>
        </w:tc>
        <w:tc>
          <w:tcPr>
            <w:tcW w:w="462"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=128.59</w:t>
            </w:r>
            <w:r>
              <w:rPr>
                <w:rFonts w:ascii="宋体" w:hAnsi="宋体" w:cs="宋体" w:hint="eastAsia"/>
                <w:color w:val="000000"/>
                <w:kern w:val="0"/>
                <w:sz w:val="20"/>
                <w:szCs w:val="20"/>
              </w:rPr>
              <w:t>万元</w:t>
            </w:r>
          </w:p>
        </w:tc>
        <w:tc>
          <w:tcPr>
            <w:tcW w:w="548"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09"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21"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6C0751" w:rsidRDefault="006C0751">
            <w:pPr>
              <w:widowControl/>
              <w:jc w:val="left"/>
              <w:rPr>
                <w:rFonts w:eastAsia="Times New Roman"/>
                <w:kern w:val="0"/>
                <w:sz w:val="20"/>
                <w:szCs w:val="20"/>
              </w:rPr>
            </w:pPr>
          </w:p>
        </w:tc>
      </w:tr>
      <w:tr w:rsidR="006C0751">
        <w:trPr>
          <w:trHeight w:val="400"/>
        </w:trPr>
        <w:tc>
          <w:tcPr>
            <w:tcW w:w="362"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362"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368"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157" w:type="pct"/>
            <w:gridSpan w:val="3"/>
            <w:tcBorders>
              <w:top w:val="single" w:sz="4" w:space="0" w:color="auto"/>
              <w:left w:val="nil"/>
              <w:bottom w:val="single" w:sz="4" w:space="0" w:color="auto"/>
              <w:right w:val="single" w:sz="4" w:space="0" w:color="000000"/>
            </w:tcBorders>
            <w:shd w:val="clear" w:color="auto" w:fill="auto"/>
            <w:noWrap/>
            <w:vAlign w:val="center"/>
          </w:tcPr>
          <w:p w:rsidR="006C0751" w:rsidRDefault="00AF0EDB">
            <w:pPr>
              <w:widowControl/>
              <w:jc w:val="left"/>
              <w:rPr>
                <w:rFonts w:ascii="宋体" w:hAnsi="宋体" w:cs="宋体"/>
                <w:color w:val="000000"/>
                <w:kern w:val="0"/>
                <w:sz w:val="20"/>
                <w:szCs w:val="20"/>
              </w:rPr>
            </w:pPr>
            <w:r>
              <w:rPr>
                <w:rFonts w:ascii="宋体" w:hAnsi="宋体" w:cs="宋体" w:hint="eastAsia"/>
                <w:color w:val="000000"/>
                <w:kern w:val="0"/>
                <w:sz w:val="20"/>
                <w:szCs w:val="20"/>
              </w:rPr>
              <w:t>四老人员生活补贴资金额度</w:t>
            </w:r>
            <w:r>
              <w:rPr>
                <w:rFonts w:ascii="宋体" w:hAnsi="宋体" w:cs="宋体" w:hint="eastAsia"/>
                <w:color w:val="000000"/>
                <w:kern w:val="0"/>
                <w:sz w:val="20"/>
                <w:szCs w:val="20"/>
              </w:rPr>
              <w:t>/</w:t>
            </w:r>
            <w:r>
              <w:rPr>
                <w:rFonts w:ascii="宋体" w:hAnsi="宋体" w:cs="宋体" w:hint="eastAsia"/>
                <w:color w:val="000000"/>
                <w:kern w:val="0"/>
                <w:sz w:val="20"/>
                <w:szCs w:val="20"/>
              </w:rPr>
              <w:t>季度</w:t>
            </w:r>
          </w:p>
        </w:tc>
        <w:tc>
          <w:tcPr>
            <w:tcW w:w="523"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&lt;=36</w:t>
            </w:r>
            <w:r>
              <w:rPr>
                <w:rFonts w:ascii="宋体" w:hAnsi="宋体" w:cs="宋体" w:hint="eastAsia"/>
                <w:color w:val="000000"/>
                <w:kern w:val="0"/>
                <w:sz w:val="20"/>
                <w:szCs w:val="20"/>
              </w:rPr>
              <w:t>万元</w:t>
            </w:r>
          </w:p>
        </w:tc>
        <w:tc>
          <w:tcPr>
            <w:tcW w:w="462"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=32.15</w:t>
            </w:r>
            <w:r>
              <w:rPr>
                <w:rFonts w:ascii="宋体" w:hAnsi="宋体" w:cs="宋体" w:hint="eastAsia"/>
                <w:color w:val="000000"/>
                <w:kern w:val="0"/>
                <w:sz w:val="20"/>
                <w:szCs w:val="20"/>
              </w:rPr>
              <w:t>万元</w:t>
            </w:r>
          </w:p>
        </w:tc>
        <w:tc>
          <w:tcPr>
            <w:tcW w:w="548"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09"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21"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6C0751" w:rsidRDefault="006C0751">
            <w:pPr>
              <w:widowControl/>
              <w:jc w:val="left"/>
              <w:rPr>
                <w:rFonts w:eastAsia="Times New Roman"/>
                <w:kern w:val="0"/>
                <w:sz w:val="20"/>
                <w:szCs w:val="20"/>
              </w:rPr>
            </w:pPr>
          </w:p>
        </w:tc>
      </w:tr>
      <w:tr w:rsidR="006C0751">
        <w:trPr>
          <w:trHeight w:val="400"/>
        </w:trPr>
        <w:tc>
          <w:tcPr>
            <w:tcW w:w="362"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362"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368"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社会成本指标</w:t>
            </w:r>
          </w:p>
        </w:tc>
        <w:tc>
          <w:tcPr>
            <w:tcW w:w="1157" w:type="pct"/>
            <w:gridSpan w:val="3"/>
            <w:tcBorders>
              <w:top w:val="single" w:sz="4" w:space="0" w:color="auto"/>
              <w:left w:val="nil"/>
              <w:bottom w:val="single" w:sz="4" w:space="0" w:color="auto"/>
              <w:right w:val="single" w:sz="4" w:space="0" w:color="000000"/>
            </w:tcBorders>
            <w:shd w:val="clear" w:color="auto" w:fill="auto"/>
            <w:noWrap/>
            <w:vAlign w:val="center"/>
          </w:tcPr>
          <w:p w:rsidR="006C0751" w:rsidRDefault="00AF0EDB">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3"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2"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48"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09"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21"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6C0751" w:rsidRDefault="006C0751">
            <w:pPr>
              <w:widowControl/>
              <w:jc w:val="left"/>
              <w:rPr>
                <w:rFonts w:eastAsia="Times New Roman"/>
                <w:kern w:val="0"/>
                <w:sz w:val="20"/>
                <w:szCs w:val="20"/>
              </w:rPr>
            </w:pPr>
          </w:p>
        </w:tc>
      </w:tr>
      <w:tr w:rsidR="006C0751">
        <w:trPr>
          <w:trHeight w:val="400"/>
        </w:trPr>
        <w:tc>
          <w:tcPr>
            <w:tcW w:w="362"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362"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368"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生态环境成本指标</w:t>
            </w:r>
          </w:p>
        </w:tc>
        <w:tc>
          <w:tcPr>
            <w:tcW w:w="1157" w:type="pct"/>
            <w:gridSpan w:val="3"/>
            <w:tcBorders>
              <w:top w:val="single" w:sz="4" w:space="0" w:color="auto"/>
              <w:left w:val="nil"/>
              <w:bottom w:val="single" w:sz="4" w:space="0" w:color="auto"/>
              <w:right w:val="single" w:sz="4" w:space="0" w:color="000000"/>
            </w:tcBorders>
            <w:shd w:val="clear" w:color="auto" w:fill="auto"/>
            <w:noWrap/>
            <w:vAlign w:val="center"/>
          </w:tcPr>
          <w:p w:rsidR="006C0751" w:rsidRDefault="00AF0EDB">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3"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2"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48"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09"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21"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6C0751" w:rsidRDefault="006C0751">
            <w:pPr>
              <w:widowControl/>
              <w:jc w:val="left"/>
              <w:rPr>
                <w:rFonts w:eastAsia="Times New Roman"/>
                <w:kern w:val="0"/>
                <w:sz w:val="20"/>
                <w:szCs w:val="20"/>
              </w:rPr>
            </w:pPr>
          </w:p>
        </w:tc>
      </w:tr>
      <w:tr w:rsidR="006C0751">
        <w:trPr>
          <w:trHeight w:val="400"/>
        </w:trPr>
        <w:tc>
          <w:tcPr>
            <w:tcW w:w="362"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362" w:type="pct"/>
            <w:vMerge w:val="restart"/>
            <w:tcBorders>
              <w:top w:val="nil"/>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p>
        </w:tc>
        <w:tc>
          <w:tcPr>
            <w:tcW w:w="368"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经济效益指标</w:t>
            </w:r>
          </w:p>
        </w:tc>
        <w:tc>
          <w:tcPr>
            <w:tcW w:w="1157" w:type="pct"/>
            <w:gridSpan w:val="3"/>
            <w:tcBorders>
              <w:top w:val="single" w:sz="4" w:space="0" w:color="auto"/>
              <w:left w:val="nil"/>
              <w:bottom w:val="single" w:sz="4" w:space="0" w:color="auto"/>
              <w:right w:val="single" w:sz="4" w:space="0" w:color="000000"/>
            </w:tcBorders>
            <w:shd w:val="clear" w:color="auto" w:fill="auto"/>
            <w:noWrap/>
            <w:vAlign w:val="center"/>
          </w:tcPr>
          <w:p w:rsidR="006C0751" w:rsidRDefault="00AF0EDB">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3"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2"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48"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09"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21"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6C0751" w:rsidRDefault="006C0751">
            <w:pPr>
              <w:widowControl/>
              <w:jc w:val="left"/>
              <w:rPr>
                <w:rFonts w:eastAsia="Times New Roman"/>
                <w:kern w:val="0"/>
                <w:sz w:val="20"/>
                <w:szCs w:val="20"/>
              </w:rPr>
            </w:pPr>
          </w:p>
        </w:tc>
      </w:tr>
      <w:tr w:rsidR="006C0751">
        <w:trPr>
          <w:trHeight w:val="400"/>
        </w:trPr>
        <w:tc>
          <w:tcPr>
            <w:tcW w:w="362"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362"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368"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w:t>
            </w:r>
            <w:r>
              <w:rPr>
                <w:rFonts w:ascii="宋体" w:hAnsi="宋体" w:cs="宋体" w:hint="eastAsia"/>
                <w:color w:val="000000"/>
                <w:kern w:val="0"/>
                <w:sz w:val="20"/>
                <w:szCs w:val="20"/>
              </w:rPr>
              <w:lastRenderedPageBreak/>
              <w:t>效益指标</w:t>
            </w:r>
          </w:p>
        </w:tc>
        <w:tc>
          <w:tcPr>
            <w:tcW w:w="1157" w:type="pct"/>
            <w:gridSpan w:val="3"/>
            <w:tcBorders>
              <w:top w:val="single" w:sz="4" w:space="0" w:color="auto"/>
              <w:left w:val="nil"/>
              <w:bottom w:val="single" w:sz="4" w:space="0" w:color="auto"/>
              <w:right w:val="single" w:sz="4" w:space="0" w:color="000000"/>
            </w:tcBorders>
            <w:shd w:val="clear" w:color="auto" w:fill="auto"/>
            <w:noWrap/>
            <w:vAlign w:val="center"/>
          </w:tcPr>
          <w:p w:rsidR="006C0751" w:rsidRDefault="00AF0EDB">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改善四老人员生活水平</w:t>
            </w:r>
          </w:p>
        </w:tc>
        <w:tc>
          <w:tcPr>
            <w:tcW w:w="523"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有效改善</w:t>
            </w:r>
          </w:p>
        </w:tc>
        <w:tc>
          <w:tcPr>
            <w:tcW w:w="462"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有效改善</w:t>
            </w:r>
          </w:p>
        </w:tc>
        <w:tc>
          <w:tcPr>
            <w:tcW w:w="548"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509"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621"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6C0751" w:rsidRDefault="006C0751">
            <w:pPr>
              <w:widowControl/>
              <w:jc w:val="left"/>
              <w:rPr>
                <w:rFonts w:eastAsia="Times New Roman"/>
                <w:kern w:val="0"/>
                <w:sz w:val="20"/>
                <w:szCs w:val="20"/>
              </w:rPr>
            </w:pPr>
          </w:p>
        </w:tc>
      </w:tr>
      <w:tr w:rsidR="006C0751">
        <w:trPr>
          <w:trHeight w:val="400"/>
        </w:trPr>
        <w:tc>
          <w:tcPr>
            <w:tcW w:w="362"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362"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368"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生态效益指标</w:t>
            </w:r>
          </w:p>
        </w:tc>
        <w:tc>
          <w:tcPr>
            <w:tcW w:w="1157" w:type="pct"/>
            <w:gridSpan w:val="3"/>
            <w:tcBorders>
              <w:top w:val="single" w:sz="4" w:space="0" w:color="auto"/>
              <w:left w:val="nil"/>
              <w:bottom w:val="single" w:sz="4" w:space="0" w:color="auto"/>
              <w:right w:val="single" w:sz="4" w:space="0" w:color="000000"/>
            </w:tcBorders>
            <w:shd w:val="clear" w:color="auto" w:fill="auto"/>
            <w:noWrap/>
            <w:vAlign w:val="center"/>
          </w:tcPr>
          <w:p w:rsidR="006C0751" w:rsidRDefault="00AF0EDB">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3"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2"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48"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09"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21"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6C0751" w:rsidRDefault="006C0751">
            <w:pPr>
              <w:widowControl/>
              <w:jc w:val="left"/>
              <w:rPr>
                <w:rFonts w:eastAsia="Times New Roman"/>
                <w:kern w:val="0"/>
                <w:sz w:val="20"/>
                <w:szCs w:val="20"/>
              </w:rPr>
            </w:pPr>
          </w:p>
        </w:tc>
      </w:tr>
      <w:tr w:rsidR="006C0751">
        <w:trPr>
          <w:trHeight w:val="400"/>
        </w:trPr>
        <w:tc>
          <w:tcPr>
            <w:tcW w:w="362"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362"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368"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1157" w:type="pct"/>
            <w:gridSpan w:val="3"/>
            <w:tcBorders>
              <w:top w:val="single" w:sz="4" w:space="0" w:color="auto"/>
              <w:left w:val="nil"/>
              <w:bottom w:val="single" w:sz="4" w:space="0" w:color="auto"/>
              <w:right w:val="single" w:sz="4" w:space="0" w:color="000000"/>
            </w:tcBorders>
            <w:shd w:val="clear" w:color="auto" w:fill="auto"/>
            <w:noWrap/>
            <w:vAlign w:val="center"/>
          </w:tcPr>
          <w:p w:rsidR="006C0751" w:rsidRDefault="00AF0EDB">
            <w:pPr>
              <w:widowControl/>
              <w:jc w:val="left"/>
              <w:rPr>
                <w:rFonts w:ascii="宋体" w:hAnsi="宋体" w:cs="宋体"/>
                <w:color w:val="000000"/>
                <w:kern w:val="0"/>
                <w:sz w:val="20"/>
                <w:szCs w:val="20"/>
              </w:rPr>
            </w:pPr>
            <w:r>
              <w:rPr>
                <w:rFonts w:ascii="宋体" w:hAnsi="宋体" w:cs="宋体" w:hint="eastAsia"/>
                <w:color w:val="000000"/>
                <w:kern w:val="0"/>
                <w:sz w:val="20"/>
                <w:szCs w:val="20"/>
              </w:rPr>
              <w:t>受益群众满意度</w:t>
            </w:r>
          </w:p>
        </w:tc>
        <w:tc>
          <w:tcPr>
            <w:tcW w:w="523"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462"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48"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09"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21"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6C0751" w:rsidRDefault="006C0751">
            <w:pPr>
              <w:widowControl/>
              <w:jc w:val="left"/>
              <w:rPr>
                <w:rFonts w:eastAsia="Times New Roman"/>
                <w:kern w:val="0"/>
                <w:sz w:val="20"/>
                <w:szCs w:val="20"/>
              </w:rPr>
            </w:pPr>
          </w:p>
        </w:tc>
      </w:tr>
      <w:tr w:rsidR="006C0751">
        <w:trPr>
          <w:trHeight w:val="280"/>
        </w:trPr>
        <w:tc>
          <w:tcPr>
            <w:tcW w:w="3235"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总分</w:t>
            </w:r>
          </w:p>
        </w:tc>
        <w:tc>
          <w:tcPr>
            <w:tcW w:w="548"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09"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r>
              <w:rPr>
                <w:rFonts w:ascii="宋体" w:hAnsi="宋体" w:cs="宋体" w:hint="eastAsia"/>
                <w:color w:val="000000"/>
                <w:kern w:val="0"/>
                <w:sz w:val="20"/>
                <w:szCs w:val="20"/>
              </w:rPr>
              <w:t>分</w:t>
            </w:r>
          </w:p>
        </w:tc>
        <w:tc>
          <w:tcPr>
            <w:tcW w:w="621"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6C0751" w:rsidRDefault="006C0751">
            <w:pPr>
              <w:widowControl/>
              <w:jc w:val="left"/>
              <w:rPr>
                <w:rFonts w:eastAsia="Times New Roman"/>
                <w:kern w:val="0"/>
                <w:sz w:val="20"/>
                <w:szCs w:val="20"/>
              </w:rPr>
            </w:pPr>
          </w:p>
        </w:tc>
      </w:tr>
    </w:tbl>
    <w:p w:rsidR="006C0751" w:rsidRDefault="006C0751">
      <w:pPr>
        <w:ind w:firstLineChars="200" w:firstLine="640"/>
        <w:jc w:val="left"/>
        <w:rPr>
          <w:rFonts w:ascii="仿宋_GB2312" w:eastAsia="仿宋_GB2312"/>
          <w:sz w:val="32"/>
          <w:szCs w:val="32"/>
        </w:rPr>
      </w:pPr>
    </w:p>
    <w:tbl>
      <w:tblPr>
        <w:tblW w:w="5000" w:type="pct"/>
        <w:tblLayout w:type="fixed"/>
        <w:tblLook w:val="04A0"/>
      </w:tblPr>
      <w:tblGrid>
        <w:gridCol w:w="347"/>
        <w:gridCol w:w="347"/>
        <w:gridCol w:w="1516"/>
        <w:gridCol w:w="437"/>
        <w:gridCol w:w="1499"/>
        <w:gridCol w:w="884"/>
        <w:gridCol w:w="752"/>
        <w:gridCol w:w="688"/>
        <w:gridCol w:w="198"/>
        <w:gridCol w:w="215"/>
        <w:gridCol w:w="166"/>
        <w:gridCol w:w="354"/>
        <w:gridCol w:w="331"/>
        <w:gridCol w:w="552"/>
        <w:gridCol w:w="236"/>
      </w:tblGrid>
      <w:tr w:rsidR="006C0751">
        <w:trPr>
          <w:gridAfter w:val="1"/>
          <w:wAfter w:w="130" w:type="pct"/>
          <w:trHeight w:val="420"/>
        </w:trPr>
        <w:tc>
          <w:tcPr>
            <w:tcW w:w="4869" w:type="pct"/>
            <w:gridSpan w:val="14"/>
            <w:tcBorders>
              <w:top w:val="nil"/>
              <w:left w:val="nil"/>
              <w:bottom w:val="nil"/>
              <w:right w:val="nil"/>
            </w:tcBorders>
            <w:shd w:val="clear" w:color="auto" w:fill="auto"/>
            <w:vAlign w:val="center"/>
          </w:tcPr>
          <w:p w:rsidR="006C0751" w:rsidRDefault="00AF0EDB">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t>项目支出绩效自评表</w:t>
            </w:r>
          </w:p>
        </w:tc>
      </w:tr>
      <w:tr w:rsidR="006C0751">
        <w:trPr>
          <w:gridAfter w:val="1"/>
          <w:wAfter w:w="130" w:type="pct"/>
          <w:trHeight w:val="280"/>
        </w:trPr>
        <w:tc>
          <w:tcPr>
            <w:tcW w:w="4869" w:type="pct"/>
            <w:gridSpan w:val="14"/>
            <w:tcBorders>
              <w:top w:val="nil"/>
              <w:left w:val="nil"/>
              <w:bottom w:val="nil"/>
              <w:right w:val="nil"/>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年度</w:t>
            </w:r>
            <w:r>
              <w:rPr>
                <w:rFonts w:ascii="宋体" w:hAnsi="宋体" w:cs="宋体" w:hint="eastAsia"/>
                <w:color w:val="000000"/>
                <w:kern w:val="0"/>
                <w:sz w:val="20"/>
                <w:szCs w:val="20"/>
              </w:rPr>
              <w:t>)</w:t>
            </w:r>
          </w:p>
        </w:tc>
      </w:tr>
      <w:tr w:rsidR="006C0751">
        <w:trPr>
          <w:gridAfter w:val="1"/>
          <w:wAfter w:w="130" w:type="pct"/>
          <w:trHeight w:val="280"/>
        </w:trPr>
        <w:tc>
          <w:tcPr>
            <w:tcW w:w="40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4461" w:type="pct"/>
            <w:gridSpan w:val="1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提前下达</w:t>
            </w:r>
            <w:r>
              <w:rPr>
                <w:rFonts w:ascii="宋体" w:hAnsi="宋体" w:cs="宋体" w:hint="eastAsia"/>
                <w:color w:val="000000"/>
                <w:kern w:val="0"/>
                <w:sz w:val="20"/>
                <w:szCs w:val="20"/>
              </w:rPr>
              <w:t>2022</w:t>
            </w:r>
            <w:r>
              <w:rPr>
                <w:rFonts w:ascii="宋体" w:hAnsi="宋体" w:cs="宋体" w:hint="eastAsia"/>
                <w:color w:val="000000"/>
                <w:kern w:val="0"/>
                <w:sz w:val="20"/>
                <w:szCs w:val="20"/>
              </w:rPr>
              <w:t>年国有企业退休人员社会化管理补助资金</w:t>
            </w:r>
          </w:p>
        </w:tc>
      </w:tr>
      <w:tr w:rsidR="006C0751">
        <w:trPr>
          <w:gridAfter w:val="1"/>
          <w:wAfter w:w="130" w:type="pct"/>
          <w:trHeight w:val="280"/>
        </w:trPr>
        <w:tc>
          <w:tcPr>
            <w:tcW w:w="40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2988" w:type="pct"/>
            <w:gridSpan w:val="5"/>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昌吉市大西渠镇人民政府</w:t>
            </w:r>
          </w:p>
        </w:tc>
        <w:tc>
          <w:tcPr>
            <w:tcW w:w="521"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951" w:type="pct"/>
            <w:gridSpan w:val="5"/>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昌吉市大西渠镇人民政府</w:t>
            </w:r>
          </w:p>
        </w:tc>
      </w:tr>
      <w:tr w:rsidR="006C0751">
        <w:trPr>
          <w:gridAfter w:val="1"/>
          <w:wAfter w:w="130" w:type="pct"/>
          <w:trHeight w:val="520"/>
        </w:trPr>
        <w:tc>
          <w:tcPr>
            <w:tcW w:w="408"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r>
            <w:r>
              <w:rPr>
                <w:rFonts w:ascii="宋体" w:hAnsi="宋体" w:cs="宋体" w:hint="eastAsia"/>
                <w:color w:val="000000"/>
                <w:kern w:val="0"/>
                <w:sz w:val="20"/>
                <w:szCs w:val="20"/>
              </w:rPr>
              <w:t>（万元）</w:t>
            </w:r>
          </w:p>
        </w:tc>
        <w:tc>
          <w:tcPr>
            <w:tcW w:w="1147"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0"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961"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521"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225"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03"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323"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6C0751">
        <w:trPr>
          <w:gridAfter w:val="1"/>
          <w:wAfter w:w="130" w:type="pct"/>
          <w:trHeight w:val="440"/>
        </w:trPr>
        <w:tc>
          <w:tcPr>
            <w:tcW w:w="408" w:type="pct"/>
            <w:gridSpan w:val="2"/>
            <w:vMerge/>
            <w:tcBorders>
              <w:top w:val="single" w:sz="4" w:space="0" w:color="auto"/>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1147"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880"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3.19</w:t>
            </w:r>
          </w:p>
        </w:tc>
        <w:tc>
          <w:tcPr>
            <w:tcW w:w="961"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1.43</w:t>
            </w:r>
          </w:p>
        </w:tc>
        <w:tc>
          <w:tcPr>
            <w:tcW w:w="521"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1.43</w:t>
            </w:r>
          </w:p>
        </w:tc>
        <w:tc>
          <w:tcPr>
            <w:tcW w:w="225"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03"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100.00%</w:t>
            </w:r>
          </w:p>
        </w:tc>
        <w:tc>
          <w:tcPr>
            <w:tcW w:w="323"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10.00</w:t>
            </w:r>
          </w:p>
        </w:tc>
      </w:tr>
      <w:tr w:rsidR="006C0751">
        <w:trPr>
          <w:gridAfter w:val="1"/>
          <w:wAfter w:w="130" w:type="pct"/>
          <w:trHeight w:val="440"/>
        </w:trPr>
        <w:tc>
          <w:tcPr>
            <w:tcW w:w="408" w:type="pct"/>
            <w:gridSpan w:val="2"/>
            <w:vMerge/>
            <w:tcBorders>
              <w:top w:val="single" w:sz="4" w:space="0" w:color="auto"/>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1147"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880"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3.19</w:t>
            </w:r>
          </w:p>
        </w:tc>
        <w:tc>
          <w:tcPr>
            <w:tcW w:w="961"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1.43</w:t>
            </w:r>
          </w:p>
        </w:tc>
        <w:tc>
          <w:tcPr>
            <w:tcW w:w="521"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1.43</w:t>
            </w:r>
          </w:p>
        </w:tc>
        <w:tc>
          <w:tcPr>
            <w:tcW w:w="225"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03"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23"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6C0751">
        <w:trPr>
          <w:gridAfter w:val="1"/>
          <w:wAfter w:w="130" w:type="pct"/>
          <w:trHeight w:val="440"/>
        </w:trPr>
        <w:tc>
          <w:tcPr>
            <w:tcW w:w="408" w:type="pct"/>
            <w:gridSpan w:val="2"/>
            <w:vMerge/>
            <w:tcBorders>
              <w:top w:val="single" w:sz="4" w:space="0" w:color="auto"/>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1147"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其他资金</w:t>
            </w:r>
          </w:p>
        </w:tc>
        <w:tc>
          <w:tcPr>
            <w:tcW w:w="880"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961"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521"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225"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03"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23"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6C0751">
        <w:trPr>
          <w:gridAfter w:val="1"/>
          <w:wAfter w:w="130" w:type="pct"/>
          <w:trHeight w:val="280"/>
        </w:trPr>
        <w:tc>
          <w:tcPr>
            <w:tcW w:w="204" w:type="pct"/>
            <w:vMerge w:val="restart"/>
            <w:tcBorders>
              <w:top w:val="nil"/>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年度总体目标</w:t>
            </w:r>
          </w:p>
        </w:tc>
        <w:tc>
          <w:tcPr>
            <w:tcW w:w="3192" w:type="pct"/>
            <w:gridSpan w:val="6"/>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预期目标</w:t>
            </w:r>
          </w:p>
        </w:tc>
        <w:tc>
          <w:tcPr>
            <w:tcW w:w="1472" w:type="pct"/>
            <w:gridSpan w:val="7"/>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6C0751">
        <w:trPr>
          <w:gridAfter w:val="1"/>
          <w:wAfter w:w="130" w:type="pct"/>
          <w:trHeight w:val="540"/>
        </w:trPr>
        <w:tc>
          <w:tcPr>
            <w:tcW w:w="204"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3192" w:type="pct"/>
            <w:gridSpan w:val="6"/>
            <w:tcBorders>
              <w:top w:val="single" w:sz="4" w:space="0" w:color="auto"/>
              <w:left w:val="nil"/>
              <w:bottom w:val="single" w:sz="4" w:space="0" w:color="auto"/>
              <w:right w:val="single" w:sz="4" w:space="0" w:color="000000"/>
            </w:tcBorders>
            <w:shd w:val="clear" w:color="auto" w:fill="auto"/>
          </w:tcPr>
          <w:p w:rsidR="006C0751" w:rsidRDefault="00AF0EDB">
            <w:pPr>
              <w:widowControl/>
              <w:jc w:val="left"/>
              <w:rPr>
                <w:rFonts w:ascii="宋体" w:hAnsi="宋体" w:cs="宋体"/>
                <w:color w:val="000000"/>
                <w:kern w:val="0"/>
                <w:sz w:val="20"/>
                <w:szCs w:val="20"/>
              </w:rPr>
            </w:pPr>
            <w:r>
              <w:rPr>
                <w:rFonts w:ascii="宋体" w:hAnsi="宋体" w:cs="宋体" w:hint="eastAsia"/>
                <w:color w:val="000000"/>
                <w:kern w:val="0"/>
                <w:sz w:val="20"/>
                <w:szCs w:val="20"/>
              </w:rPr>
              <w:t>本项目拟投入</w:t>
            </w:r>
            <w:r>
              <w:rPr>
                <w:rFonts w:ascii="宋体" w:hAnsi="宋体" w:cs="宋体" w:hint="eastAsia"/>
                <w:color w:val="000000"/>
                <w:kern w:val="0"/>
                <w:sz w:val="20"/>
                <w:szCs w:val="20"/>
              </w:rPr>
              <w:t>3.1878</w:t>
            </w:r>
            <w:r>
              <w:rPr>
                <w:rFonts w:ascii="宋体" w:hAnsi="宋体" w:cs="宋体" w:hint="eastAsia"/>
                <w:color w:val="000000"/>
                <w:kern w:val="0"/>
                <w:sz w:val="20"/>
                <w:szCs w:val="20"/>
              </w:rPr>
              <w:t>万元用于提前下达</w:t>
            </w:r>
            <w:r>
              <w:rPr>
                <w:rFonts w:ascii="宋体" w:hAnsi="宋体" w:cs="宋体" w:hint="eastAsia"/>
                <w:color w:val="000000"/>
                <w:kern w:val="0"/>
                <w:sz w:val="20"/>
                <w:szCs w:val="20"/>
              </w:rPr>
              <w:t>2022</w:t>
            </w:r>
            <w:r>
              <w:rPr>
                <w:rFonts w:ascii="宋体" w:hAnsi="宋体" w:cs="宋体" w:hint="eastAsia"/>
                <w:color w:val="000000"/>
                <w:kern w:val="0"/>
                <w:sz w:val="20"/>
                <w:szCs w:val="20"/>
              </w:rPr>
              <w:t>年国有企业退休人员社会化管理补助资金，主要建设内容为：用于组织大西渠镇</w:t>
            </w:r>
            <w:r>
              <w:rPr>
                <w:rFonts w:ascii="宋体" w:hAnsi="宋体" w:cs="宋体" w:hint="eastAsia"/>
                <w:color w:val="000000"/>
                <w:kern w:val="0"/>
                <w:sz w:val="20"/>
                <w:szCs w:val="20"/>
              </w:rPr>
              <w:t>2022</w:t>
            </w:r>
            <w:r>
              <w:rPr>
                <w:rFonts w:ascii="宋体" w:hAnsi="宋体" w:cs="宋体" w:hint="eastAsia"/>
                <w:color w:val="000000"/>
                <w:kern w:val="0"/>
                <w:sz w:val="20"/>
                <w:szCs w:val="20"/>
              </w:rPr>
              <w:t>年国有企业退休人员参加活动中产生的办公费、餐费等，计划于</w:t>
            </w:r>
            <w:r>
              <w:rPr>
                <w:rFonts w:ascii="宋体" w:hAnsi="宋体" w:cs="宋体" w:hint="eastAsia"/>
                <w:color w:val="000000"/>
                <w:kern w:val="0"/>
                <w:sz w:val="20"/>
                <w:szCs w:val="20"/>
              </w:rPr>
              <w:t>2023</w:t>
            </w:r>
            <w:r>
              <w:rPr>
                <w:rFonts w:ascii="宋体" w:hAnsi="宋体" w:cs="宋体" w:hint="eastAsia"/>
                <w:color w:val="000000"/>
                <w:kern w:val="0"/>
                <w:sz w:val="20"/>
                <w:szCs w:val="20"/>
              </w:rPr>
              <w:t>年</w:t>
            </w:r>
            <w:r>
              <w:rPr>
                <w:rFonts w:ascii="宋体" w:hAnsi="宋体" w:cs="宋体" w:hint="eastAsia"/>
                <w:color w:val="000000"/>
                <w:kern w:val="0"/>
                <w:sz w:val="20"/>
                <w:szCs w:val="20"/>
              </w:rPr>
              <w:t>12</w:t>
            </w:r>
            <w:r>
              <w:rPr>
                <w:rFonts w:ascii="宋体" w:hAnsi="宋体" w:cs="宋体" w:hint="eastAsia"/>
                <w:color w:val="000000"/>
                <w:kern w:val="0"/>
                <w:sz w:val="20"/>
                <w:szCs w:val="20"/>
              </w:rPr>
              <w:t>月</w:t>
            </w:r>
            <w:r>
              <w:rPr>
                <w:rFonts w:ascii="宋体" w:hAnsi="宋体" w:cs="宋体" w:hint="eastAsia"/>
                <w:color w:val="000000"/>
                <w:kern w:val="0"/>
                <w:sz w:val="20"/>
                <w:szCs w:val="20"/>
              </w:rPr>
              <w:t>31</w:t>
            </w:r>
            <w:r>
              <w:rPr>
                <w:rFonts w:ascii="宋体" w:hAnsi="宋体" w:cs="宋体" w:hint="eastAsia"/>
                <w:color w:val="000000"/>
                <w:kern w:val="0"/>
                <w:sz w:val="20"/>
                <w:szCs w:val="20"/>
              </w:rPr>
              <w:t>日前完工，通过本项目的实施，使退休人员感受到政府的关怀，促进退休人员之间的交流沟通。改善退休人员生活质量，完善退休人员社会化管理，使受益居民满意度达到</w:t>
            </w:r>
            <w:r>
              <w:rPr>
                <w:rFonts w:ascii="宋体" w:hAnsi="宋体" w:cs="宋体" w:hint="eastAsia"/>
                <w:color w:val="000000"/>
                <w:kern w:val="0"/>
                <w:sz w:val="20"/>
                <w:szCs w:val="20"/>
              </w:rPr>
              <w:t>90%</w:t>
            </w:r>
            <w:r>
              <w:rPr>
                <w:rFonts w:ascii="宋体" w:hAnsi="宋体" w:cs="宋体" w:hint="eastAsia"/>
                <w:color w:val="000000"/>
                <w:kern w:val="0"/>
                <w:sz w:val="20"/>
                <w:szCs w:val="20"/>
              </w:rPr>
              <w:t>。</w:t>
            </w:r>
          </w:p>
        </w:tc>
        <w:tc>
          <w:tcPr>
            <w:tcW w:w="1472" w:type="pct"/>
            <w:gridSpan w:val="7"/>
            <w:tcBorders>
              <w:top w:val="single" w:sz="4" w:space="0" w:color="auto"/>
              <w:left w:val="nil"/>
              <w:bottom w:val="single" w:sz="4" w:space="0" w:color="auto"/>
              <w:right w:val="single" w:sz="4" w:space="0" w:color="000000"/>
            </w:tcBorders>
            <w:shd w:val="clear" w:color="auto" w:fill="auto"/>
          </w:tcPr>
          <w:p w:rsidR="006C0751" w:rsidRDefault="00AF0EDB">
            <w:pPr>
              <w:widowControl/>
              <w:jc w:val="left"/>
              <w:rPr>
                <w:rFonts w:ascii="宋体" w:hAnsi="宋体" w:cs="宋体"/>
                <w:color w:val="000000"/>
                <w:kern w:val="0"/>
                <w:sz w:val="20"/>
                <w:szCs w:val="20"/>
              </w:rPr>
            </w:pPr>
            <w:r>
              <w:rPr>
                <w:rFonts w:ascii="宋体" w:hAnsi="宋体" w:cs="宋体" w:hint="eastAsia"/>
                <w:color w:val="000000"/>
                <w:kern w:val="0"/>
                <w:sz w:val="20"/>
                <w:szCs w:val="20"/>
              </w:rPr>
              <w:br/>
            </w:r>
            <w:r>
              <w:rPr>
                <w:rFonts w:ascii="宋体" w:hAnsi="宋体" w:cs="宋体" w:hint="eastAsia"/>
                <w:color w:val="000000"/>
                <w:kern w:val="0"/>
                <w:sz w:val="20"/>
                <w:szCs w:val="20"/>
              </w:rPr>
              <w:t>本项目拟投入</w:t>
            </w:r>
            <w:r>
              <w:rPr>
                <w:rFonts w:ascii="宋体" w:hAnsi="宋体" w:cs="宋体" w:hint="eastAsia"/>
                <w:color w:val="000000"/>
                <w:kern w:val="0"/>
                <w:sz w:val="20"/>
                <w:szCs w:val="20"/>
              </w:rPr>
              <w:t>3.1878</w:t>
            </w:r>
            <w:r>
              <w:rPr>
                <w:rFonts w:ascii="宋体" w:hAnsi="宋体" w:cs="宋体" w:hint="eastAsia"/>
                <w:color w:val="000000"/>
                <w:kern w:val="0"/>
                <w:sz w:val="20"/>
                <w:szCs w:val="20"/>
              </w:rPr>
              <w:t>万元用于提前下达</w:t>
            </w:r>
            <w:r>
              <w:rPr>
                <w:rFonts w:ascii="宋体" w:hAnsi="宋体" w:cs="宋体" w:hint="eastAsia"/>
                <w:color w:val="000000"/>
                <w:kern w:val="0"/>
                <w:sz w:val="20"/>
                <w:szCs w:val="20"/>
              </w:rPr>
              <w:t>2022</w:t>
            </w:r>
            <w:r>
              <w:rPr>
                <w:rFonts w:ascii="宋体" w:hAnsi="宋体" w:cs="宋体" w:hint="eastAsia"/>
                <w:color w:val="000000"/>
                <w:kern w:val="0"/>
                <w:sz w:val="20"/>
                <w:szCs w:val="20"/>
              </w:rPr>
              <w:t>年国有企业退休人员社会化管理补助资金，年中项目预算数调整为</w:t>
            </w:r>
            <w:r>
              <w:rPr>
                <w:rFonts w:ascii="宋体" w:hAnsi="宋体" w:cs="宋体" w:hint="eastAsia"/>
                <w:color w:val="000000"/>
                <w:kern w:val="0"/>
                <w:sz w:val="20"/>
                <w:szCs w:val="20"/>
              </w:rPr>
              <w:t>1.43</w:t>
            </w:r>
            <w:r>
              <w:rPr>
                <w:rFonts w:ascii="宋体" w:hAnsi="宋体" w:cs="宋体" w:hint="eastAsia"/>
                <w:color w:val="000000"/>
                <w:kern w:val="0"/>
                <w:sz w:val="20"/>
                <w:szCs w:val="20"/>
              </w:rPr>
              <w:t>万元，主要建设内容为：用于组织大西</w:t>
            </w:r>
            <w:r>
              <w:rPr>
                <w:rFonts w:ascii="宋体" w:hAnsi="宋体" w:cs="宋体" w:hint="eastAsia"/>
                <w:color w:val="000000"/>
                <w:kern w:val="0"/>
                <w:sz w:val="20"/>
                <w:szCs w:val="20"/>
              </w:rPr>
              <w:t>渠镇</w:t>
            </w:r>
            <w:r>
              <w:rPr>
                <w:rFonts w:ascii="宋体" w:hAnsi="宋体" w:cs="宋体" w:hint="eastAsia"/>
                <w:color w:val="000000"/>
                <w:kern w:val="0"/>
                <w:sz w:val="20"/>
                <w:szCs w:val="20"/>
              </w:rPr>
              <w:t>2022</w:t>
            </w:r>
            <w:r>
              <w:rPr>
                <w:rFonts w:ascii="宋体" w:hAnsi="宋体" w:cs="宋体" w:hint="eastAsia"/>
                <w:color w:val="000000"/>
                <w:kern w:val="0"/>
                <w:sz w:val="20"/>
                <w:szCs w:val="20"/>
              </w:rPr>
              <w:t>年国有企业退休人员参加活动中产生的办公费、餐费等，计划于</w:t>
            </w:r>
            <w:r>
              <w:rPr>
                <w:rFonts w:ascii="宋体" w:hAnsi="宋体" w:cs="宋体" w:hint="eastAsia"/>
                <w:color w:val="000000"/>
                <w:kern w:val="0"/>
                <w:sz w:val="20"/>
                <w:szCs w:val="20"/>
              </w:rPr>
              <w:lastRenderedPageBreak/>
              <w:t>2023</w:t>
            </w:r>
            <w:r>
              <w:rPr>
                <w:rFonts w:ascii="宋体" w:hAnsi="宋体" w:cs="宋体" w:hint="eastAsia"/>
                <w:color w:val="000000"/>
                <w:kern w:val="0"/>
                <w:sz w:val="20"/>
                <w:szCs w:val="20"/>
              </w:rPr>
              <w:t>年</w:t>
            </w:r>
            <w:r>
              <w:rPr>
                <w:rFonts w:ascii="宋体" w:hAnsi="宋体" w:cs="宋体" w:hint="eastAsia"/>
                <w:color w:val="000000"/>
                <w:kern w:val="0"/>
                <w:sz w:val="20"/>
                <w:szCs w:val="20"/>
              </w:rPr>
              <w:t>12</w:t>
            </w:r>
            <w:r>
              <w:rPr>
                <w:rFonts w:ascii="宋体" w:hAnsi="宋体" w:cs="宋体" w:hint="eastAsia"/>
                <w:color w:val="000000"/>
                <w:kern w:val="0"/>
                <w:sz w:val="20"/>
                <w:szCs w:val="20"/>
              </w:rPr>
              <w:t>月</w:t>
            </w:r>
            <w:r>
              <w:rPr>
                <w:rFonts w:ascii="宋体" w:hAnsi="宋体" w:cs="宋体" w:hint="eastAsia"/>
                <w:color w:val="000000"/>
                <w:kern w:val="0"/>
                <w:sz w:val="20"/>
                <w:szCs w:val="20"/>
              </w:rPr>
              <w:t>31</w:t>
            </w:r>
            <w:r>
              <w:rPr>
                <w:rFonts w:ascii="宋体" w:hAnsi="宋体" w:cs="宋体" w:hint="eastAsia"/>
                <w:color w:val="000000"/>
                <w:kern w:val="0"/>
                <w:sz w:val="20"/>
                <w:szCs w:val="20"/>
              </w:rPr>
              <w:t>日前完工，通过本项目的实施，使退休人员感受到了政府的关怀，促进了退休人员之间的交流沟通。改善了退休人员生活质量，完善了退休人员社会化管理，使受益居民满意度达到</w:t>
            </w:r>
            <w:r>
              <w:rPr>
                <w:rFonts w:ascii="宋体" w:hAnsi="宋体" w:cs="宋体" w:hint="eastAsia"/>
                <w:color w:val="000000"/>
                <w:kern w:val="0"/>
                <w:sz w:val="20"/>
                <w:szCs w:val="20"/>
              </w:rPr>
              <w:t>90%</w:t>
            </w:r>
          </w:p>
        </w:tc>
      </w:tr>
      <w:tr w:rsidR="006C0751">
        <w:trPr>
          <w:gridAfter w:val="1"/>
          <w:wAfter w:w="130" w:type="pct"/>
          <w:trHeight w:val="312"/>
        </w:trPr>
        <w:tc>
          <w:tcPr>
            <w:tcW w:w="204" w:type="pct"/>
            <w:vMerge w:val="restart"/>
            <w:tcBorders>
              <w:top w:val="nil"/>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 xml:space="preserve">　</w:t>
            </w:r>
          </w:p>
        </w:tc>
        <w:tc>
          <w:tcPr>
            <w:tcW w:w="204" w:type="pct"/>
            <w:vMerge w:val="restart"/>
            <w:tcBorders>
              <w:top w:val="nil"/>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890" w:type="pct"/>
            <w:vMerge w:val="restart"/>
            <w:tcBorders>
              <w:top w:val="nil"/>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1656"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441" w:type="pct"/>
            <w:vMerge w:val="restart"/>
            <w:tcBorders>
              <w:top w:val="nil"/>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403" w:type="pct"/>
            <w:vMerge w:val="restart"/>
            <w:tcBorders>
              <w:top w:val="nil"/>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244"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306"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51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6C0751">
        <w:trPr>
          <w:trHeight w:val="280"/>
        </w:trPr>
        <w:tc>
          <w:tcPr>
            <w:tcW w:w="204"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204"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890"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1656" w:type="pct"/>
            <w:gridSpan w:val="3"/>
            <w:vMerge/>
            <w:tcBorders>
              <w:top w:val="single" w:sz="4" w:space="0" w:color="auto"/>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441"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403"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244" w:type="pct"/>
            <w:gridSpan w:val="2"/>
            <w:vMerge/>
            <w:tcBorders>
              <w:top w:val="single" w:sz="4" w:space="0" w:color="auto"/>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306" w:type="pct"/>
            <w:gridSpan w:val="2"/>
            <w:vMerge/>
            <w:tcBorders>
              <w:top w:val="single" w:sz="4" w:space="0" w:color="auto"/>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519" w:type="pct"/>
            <w:gridSpan w:val="2"/>
            <w:vMerge/>
            <w:tcBorders>
              <w:top w:val="single" w:sz="4" w:space="0" w:color="auto"/>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130" w:type="pct"/>
            <w:tcBorders>
              <w:top w:val="nil"/>
              <w:left w:val="nil"/>
              <w:bottom w:val="nil"/>
              <w:right w:val="nil"/>
            </w:tcBorders>
            <w:shd w:val="clear" w:color="auto" w:fill="auto"/>
            <w:noWrap/>
            <w:vAlign w:val="center"/>
          </w:tcPr>
          <w:p w:rsidR="006C0751" w:rsidRDefault="006C0751">
            <w:pPr>
              <w:widowControl/>
              <w:jc w:val="center"/>
              <w:rPr>
                <w:rFonts w:ascii="宋体" w:hAnsi="宋体" w:cs="宋体"/>
                <w:color w:val="000000"/>
                <w:kern w:val="0"/>
                <w:sz w:val="20"/>
                <w:szCs w:val="20"/>
              </w:rPr>
            </w:pPr>
          </w:p>
        </w:tc>
      </w:tr>
      <w:tr w:rsidR="006C0751">
        <w:trPr>
          <w:trHeight w:val="400"/>
        </w:trPr>
        <w:tc>
          <w:tcPr>
            <w:tcW w:w="204" w:type="pct"/>
            <w:vMerge w:val="restart"/>
            <w:tcBorders>
              <w:top w:val="nil"/>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年度绩效指标完成情况</w:t>
            </w:r>
          </w:p>
        </w:tc>
        <w:tc>
          <w:tcPr>
            <w:tcW w:w="204" w:type="pct"/>
            <w:vMerge w:val="restart"/>
            <w:tcBorders>
              <w:top w:val="nil"/>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产出指标</w:t>
            </w:r>
          </w:p>
        </w:tc>
        <w:tc>
          <w:tcPr>
            <w:tcW w:w="890"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656" w:type="pct"/>
            <w:gridSpan w:val="3"/>
            <w:tcBorders>
              <w:top w:val="single" w:sz="4" w:space="0" w:color="auto"/>
              <w:left w:val="nil"/>
              <w:bottom w:val="single" w:sz="4" w:space="0" w:color="auto"/>
              <w:right w:val="single" w:sz="4" w:space="0" w:color="000000"/>
            </w:tcBorders>
            <w:shd w:val="clear" w:color="auto" w:fill="auto"/>
            <w:noWrap/>
            <w:vAlign w:val="center"/>
          </w:tcPr>
          <w:p w:rsidR="006C0751" w:rsidRDefault="00AF0EDB">
            <w:pPr>
              <w:widowControl/>
              <w:jc w:val="left"/>
              <w:rPr>
                <w:rFonts w:ascii="宋体" w:hAnsi="宋体" w:cs="宋体"/>
                <w:color w:val="000000"/>
                <w:kern w:val="0"/>
                <w:sz w:val="20"/>
                <w:szCs w:val="20"/>
              </w:rPr>
            </w:pPr>
            <w:r>
              <w:rPr>
                <w:rFonts w:ascii="宋体" w:hAnsi="宋体" w:cs="宋体" w:hint="eastAsia"/>
                <w:color w:val="000000"/>
                <w:kern w:val="0"/>
                <w:sz w:val="20"/>
                <w:szCs w:val="20"/>
              </w:rPr>
              <w:t>涉及国有企业退休人员数量</w:t>
            </w:r>
          </w:p>
        </w:tc>
        <w:tc>
          <w:tcPr>
            <w:tcW w:w="441"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=126</w:t>
            </w:r>
            <w:r>
              <w:rPr>
                <w:rFonts w:ascii="宋体" w:hAnsi="宋体" w:cs="宋体" w:hint="eastAsia"/>
                <w:color w:val="000000"/>
                <w:kern w:val="0"/>
                <w:sz w:val="20"/>
                <w:szCs w:val="20"/>
              </w:rPr>
              <w:t>人</w:t>
            </w:r>
          </w:p>
        </w:tc>
        <w:tc>
          <w:tcPr>
            <w:tcW w:w="403"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=126</w:t>
            </w:r>
            <w:r>
              <w:rPr>
                <w:rFonts w:ascii="宋体" w:hAnsi="宋体" w:cs="宋体" w:hint="eastAsia"/>
                <w:color w:val="000000"/>
                <w:kern w:val="0"/>
                <w:sz w:val="20"/>
                <w:szCs w:val="20"/>
              </w:rPr>
              <w:t>人</w:t>
            </w:r>
          </w:p>
        </w:tc>
        <w:tc>
          <w:tcPr>
            <w:tcW w:w="244"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14</w:t>
            </w:r>
          </w:p>
        </w:tc>
        <w:tc>
          <w:tcPr>
            <w:tcW w:w="306"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14</w:t>
            </w:r>
          </w:p>
        </w:tc>
        <w:tc>
          <w:tcPr>
            <w:tcW w:w="519"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rsidR="006C0751" w:rsidRDefault="006C0751">
            <w:pPr>
              <w:widowControl/>
              <w:jc w:val="left"/>
              <w:rPr>
                <w:rFonts w:eastAsia="Times New Roman"/>
                <w:kern w:val="0"/>
                <w:sz w:val="20"/>
                <w:szCs w:val="20"/>
              </w:rPr>
            </w:pPr>
          </w:p>
        </w:tc>
      </w:tr>
      <w:tr w:rsidR="006C0751">
        <w:trPr>
          <w:trHeight w:val="400"/>
        </w:trPr>
        <w:tc>
          <w:tcPr>
            <w:tcW w:w="204"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204"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890"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1656" w:type="pct"/>
            <w:gridSpan w:val="3"/>
            <w:tcBorders>
              <w:top w:val="single" w:sz="4" w:space="0" w:color="auto"/>
              <w:left w:val="nil"/>
              <w:bottom w:val="single" w:sz="4" w:space="0" w:color="auto"/>
              <w:right w:val="single" w:sz="4" w:space="0" w:color="000000"/>
            </w:tcBorders>
            <w:shd w:val="clear" w:color="auto" w:fill="auto"/>
            <w:noWrap/>
            <w:vAlign w:val="center"/>
          </w:tcPr>
          <w:p w:rsidR="006C0751" w:rsidRDefault="00AF0EDB">
            <w:pPr>
              <w:widowControl/>
              <w:jc w:val="left"/>
              <w:rPr>
                <w:rFonts w:ascii="宋体" w:hAnsi="宋体" w:cs="宋体"/>
                <w:color w:val="000000"/>
                <w:kern w:val="0"/>
                <w:sz w:val="20"/>
                <w:szCs w:val="20"/>
              </w:rPr>
            </w:pPr>
            <w:r>
              <w:rPr>
                <w:rFonts w:ascii="宋体" w:hAnsi="宋体" w:cs="宋体" w:hint="eastAsia"/>
                <w:color w:val="000000"/>
                <w:kern w:val="0"/>
                <w:sz w:val="20"/>
                <w:szCs w:val="20"/>
              </w:rPr>
              <w:t>资金使用合规率</w:t>
            </w:r>
          </w:p>
        </w:tc>
        <w:tc>
          <w:tcPr>
            <w:tcW w:w="441"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&gt;=95%</w:t>
            </w:r>
          </w:p>
        </w:tc>
        <w:tc>
          <w:tcPr>
            <w:tcW w:w="403"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244"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13</w:t>
            </w:r>
          </w:p>
        </w:tc>
        <w:tc>
          <w:tcPr>
            <w:tcW w:w="306"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13</w:t>
            </w:r>
          </w:p>
        </w:tc>
        <w:tc>
          <w:tcPr>
            <w:tcW w:w="519"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rsidR="006C0751" w:rsidRDefault="006C0751">
            <w:pPr>
              <w:widowControl/>
              <w:jc w:val="left"/>
              <w:rPr>
                <w:rFonts w:eastAsia="Times New Roman"/>
                <w:kern w:val="0"/>
                <w:sz w:val="20"/>
                <w:szCs w:val="20"/>
              </w:rPr>
            </w:pPr>
          </w:p>
        </w:tc>
      </w:tr>
      <w:tr w:rsidR="006C0751">
        <w:trPr>
          <w:trHeight w:val="400"/>
        </w:trPr>
        <w:tc>
          <w:tcPr>
            <w:tcW w:w="204"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204"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890"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1656" w:type="pct"/>
            <w:gridSpan w:val="3"/>
            <w:tcBorders>
              <w:top w:val="single" w:sz="4" w:space="0" w:color="auto"/>
              <w:left w:val="nil"/>
              <w:bottom w:val="single" w:sz="4" w:space="0" w:color="auto"/>
              <w:right w:val="single" w:sz="4" w:space="0" w:color="000000"/>
            </w:tcBorders>
            <w:shd w:val="clear" w:color="auto" w:fill="auto"/>
            <w:noWrap/>
            <w:vAlign w:val="center"/>
          </w:tcPr>
          <w:p w:rsidR="006C0751" w:rsidRDefault="00AF0EDB">
            <w:pPr>
              <w:widowControl/>
              <w:jc w:val="left"/>
              <w:rPr>
                <w:rFonts w:ascii="宋体" w:hAnsi="宋体" w:cs="宋体"/>
                <w:color w:val="000000"/>
                <w:kern w:val="0"/>
                <w:sz w:val="20"/>
                <w:szCs w:val="20"/>
              </w:rPr>
            </w:pPr>
            <w:r>
              <w:rPr>
                <w:rFonts w:ascii="宋体" w:hAnsi="宋体" w:cs="宋体" w:hint="eastAsia"/>
                <w:color w:val="000000"/>
                <w:kern w:val="0"/>
                <w:sz w:val="20"/>
                <w:szCs w:val="20"/>
              </w:rPr>
              <w:t>资金拨付及时率</w:t>
            </w:r>
          </w:p>
        </w:tc>
        <w:tc>
          <w:tcPr>
            <w:tcW w:w="441"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&gt;=95%</w:t>
            </w:r>
          </w:p>
        </w:tc>
        <w:tc>
          <w:tcPr>
            <w:tcW w:w="403"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244"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13</w:t>
            </w:r>
          </w:p>
        </w:tc>
        <w:tc>
          <w:tcPr>
            <w:tcW w:w="306"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13</w:t>
            </w:r>
          </w:p>
        </w:tc>
        <w:tc>
          <w:tcPr>
            <w:tcW w:w="519"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rsidR="006C0751" w:rsidRDefault="006C0751">
            <w:pPr>
              <w:widowControl/>
              <w:jc w:val="left"/>
              <w:rPr>
                <w:rFonts w:eastAsia="Times New Roman"/>
                <w:kern w:val="0"/>
                <w:sz w:val="20"/>
                <w:szCs w:val="20"/>
              </w:rPr>
            </w:pPr>
          </w:p>
        </w:tc>
      </w:tr>
      <w:tr w:rsidR="006C0751">
        <w:trPr>
          <w:trHeight w:val="400"/>
        </w:trPr>
        <w:tc>
          <w:tcPr>
            <w:tcW w:w="204"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204" w:type="pct"/>
            <w:vMerge w:val="restart"/>
            <w:tcBorders>
              <w:top w:val="nil"/>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890"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656" w:type="pct"/>
            <w:gridSpan w:val="3"/>
            <w:tcBorders>
              <w:top w:val="single" w:sz="4" w:space="0" w:color="auto"/>
              <w:left w:val="nil"/>
              <w:bottom w:val="single" w:sz="4" w:space="0" w:color="auto"/>
              <w:right w:val="single" w:sz="4" w:space="0" w:color="000000"/>
            </w:tcBorders>
            <w:shd w:val="clear" w:color="auto" w:fill="auto"/>
            <w:noWrap/>
            <w:vAlign w:val="center"/>
          </w:tcPr>
          <w:p w:rsidR="006C0751" w:rsidRDefault="00AF0EDB">
            <w:pPr>
              <w:widowControl/>
              <w:jc w:val="left"/>
              <w:rPr>
                <w:rFonts w:ascii="宋体" w:hAnsi="宋体" w:cs="宋体"/>
                <w:color w:val="000000"/>
                <w:kern w:val="0"/>
                <w:sz w:val="20"/>
                <w:szCs w:val="20"/>
              </w:rPr>
            </w:pPr>
            <w:r>
              <w:rPr>
                <w:rFonts w:ascii="宋体" w:hAnsi="宋体" w:cs="宋体" w:hint="eastAsia"/>
                <w:color w:val="000000"/>
                <w:kern w:val="0"/>
                <w:sz w:val="20"/>
                <w:szCs w:val="20"/>
              </w:rPr>
              <w:t>提前下达</w:t>
            </w:r>
            <w:r>
              <w:rPr>
                <w:rFonts w:ascii="宋体" w:hAnsi="宋体" w:cs="宋体" w:hint="eastAsia"/>
                <w:color w:val="000000"/>
                <w:kern w:val="0"/>
                <w:sz w:val="20"/>
                <w:szCs w:val="20"/>
              </w:rPr>
              <w:t>2022</w:t>
            </w:r>
            <w:r>
              <w:rPr>
                <w:rFonts w:ascii="宋体" w:hAnsi="宋体" w:cs="宋体" w:hint="eastAsia"/>
                <w:color w:val="000000"/>
                <w:kern w:val="0"/>
                <w:sz w:val="20"/>
                <w:szCs w:val="20"/>
              </w:rPr>
              <w:t>年国有企业退休人员社会化管理补助资金总成本</w:t>
            </w:r>
          </w:p>
        </w:tc>
        <w:tc>
          <w:tcPr>
            <w:tcW w:w="441"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&lt;=3.19</w:t>
            </w:r>
            <w:r>
              <w:rPr>
                <w:rFonts w:ascii="宋体" w:hAnsi="宋体" w:cs="宋体" w:hint="eastAsia"/>
                <w:color w:val="000000"/>
                <w:kern w:val="0"/>
                <w:sz w:val="20"/>
                <w:szCs w:val="20"/>
              </w:rPr>
              <w:t>万元</w:t>
            </w:r>
          </w:p>
        </w:tc>
        <w:tc>
          <w:tcPr>
            <w:tcW w:w="403"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=1.43</w:t>
            </w:r>
            <w:r>
              <w:rPr>
                <w:rFonts w:ascii="宋体" w:hAnsi="宋体" w:cs="宋体" w:hint="eastAsia"/>
                <w:color w:val="000000"/>
                <w:kern w:val="0"/>
                <w:sz w:val="20"/>
                <w:szCs w:val="20"/>
              </w:rPr>
              <w:t>万元</w:t>
            </w:r>
          </w:p>
        </w:tc>
        <w:tc>
          <w:tcPr>
            <w:tcW w:w="244"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306"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p>
        </w:tc>
        <w:tc>
          <w:tcPr>
            <w:tcW w:w="519"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年中调整预算数</w:t>
            </w:r>
          </w:p>
        </w:tc>
        <w:tc>
          <w:tcPr>
            <w:tcW w:w="130" w:type="pct"/>
            <w:vAlign w:val="center"/>
          </w:tcPr>
          <w:p w:rsidR="006C0751" w:rsidRDefault="006C0751">
            <w:pPr>
              <w:widowControl/>
              <w:jc w:val="left"/>
              <w:rPr>
                <w:rFonts w:eastAsia="Times New Roman"/>
                <w:kern w:val="0"/>
                <w:sz w:val="20"/>
                <w:szCs w:val="20"/>
              </w:rPr>
            </w:pPr>
          </w:p>
        </w:tc>
      </w:tr>
      <w:tr w:rsidR="006C0751">
        <w:trPr>
          <w:trHeight w:val="400"/>
        </w:trPr>
        <w:tc>
          <w:tcPr>
            <w:tcW w:w="204"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204"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890"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656" w:type="pct"/>
            <w:gridSpan w:val="3"/>
            <w:tcBorders>
              <w:top w:val="single" w:sz="4" w:space="0" w:color="auto"/>
              <w:left w:val="nil"/>
              <w:bottom w:val="single" w:sz="4" w:space="0" w:color="auto"/>
              <w:right w:val="single" w:sz="4" w:space="0" w:color="000000"/>
            </w:tcBorders>
            <w:shd w:val="clear" w:color="auto" w:fill="auto"/>
            <w:noWrap/>
            <w:vAlign w:val="center"/>
          </w:tcPr>
          <w:p w:rsidR="006C0751" w:rsidRDefault="00AF0EDB">
            <w:pPr>
              <w:widowControl/>
              <w:jc w:val="left"/>
              <w:rPr>
                <w:rFonts w:ascii="宋体" w:hAnsi="宋体" w:cs="宋体"/>
                <w:color w:val="000000"/>
                <w:kern w:val="0"/>
                <w:sz w:val="20"/>
                <w:szCs w:val="20"/>
              </w:rPr>
            </w:pPr>
            <w:r>
              <w:rPr>
                <w:rFonts w:ascii="宋体" w:hAnsi="宋体" w:cs="宋体" w:hint="eastAsia"/>
                <w:color w:val="000000"/>
                <w:kern w:val="0"/>
                <w:sz w:val="20"/>
                <w:szCs w:val="20"/>
              </w:rPr>
              <w:t>平均每个退休人员社会化管理补助标准</w:t>
            </w:r>
            <w:r>
              <w:rPr>
                <w:rFonts w:ascii="宋体" w:hAnsi="宋体" w:cs="宋体" w:hint="eastAsia"/>
                <w:color w:val="000000"/>
                <w:kern w:val="0"/>
                <w:sz w:val="20"/>
                <w:szCs w:val="20"/>
              </w:rPr>
              <w:t>/</w:t>
            </w:r>
            <w:r>
              <w:rPr>
                <w:rFonts w:ascii="宋体" w:hAnsi="宋体" w:cs="宋体" w:hint="eastAsia"/>
                <w:color w:val="000000"/>
                <w:kern w:val="0"/>
                <w:sz w:val="20"/>
                <w:szCs w:val="20"/>
              </w:rPr>
              <w:t>年</w:t>
            </w:r>
          </w:p>
        </w:tc>
        <w:tc>
          <w:tcPr>
            <w:tcW w:w="441"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&lt;=253.17</w:t>
            </w:r>
            <w:r>
              <w:rPr>
                <w:rFonts w:ascii="宋体" w:hAnsi="宋体" w:cs="宋体" w:hint="eastAsia"/>
                <w:color w:val="000000"/>
                <w:kern w:val="0"/>
                <w:sz w:val="20"/>
                <w:szCs w:val="20"/>
              </w:rPr>
              <w:t>元</w:t>
            </w:r>
          </w:p>
        </w:tc>
        <w:tc>
          <w:tcPr>
            <w:tcW w:w="403"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=113.41</w:t>
            </w:r>
            <w:r>
              <w:rPr>
                <w:rFonts w:ascii="宋体" w:hAnsi="宋体" w:cs="宋体" w:hint="eastAsia"/>
                <w:color w:val="000000"/>
                <w:kern w:val="0"/>
                <w:sz w:val="20"/>
                <w:szCs w:val="20"/>
              </w:rPr>
              <w:t>元</w:t>
            </w:r>
          </w:p>
        </w:tc>
        <w:tc>
          <w:tcPr>
            <w:tcW w:w="244"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306"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p>
        </w:tc>
        <w:tc>
          <w:tcPr>
            <w:tcW w:w="519"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年中调整预算数</w:t>
            </w:r>
          </w:p>
        </w:tc>
        <w:tc>
          <w:tcPr>
            <w:tcW w:w="130" w:type="pct"/>
            <w:vAlign w:val="center"/>
          </w:tcPr>
          <w:p w:rsidR="006C0751" w:rsidRDefault="006C0751">
            <w:pPr>
              <w:widowControl/>
              <w:jc w:val="left"/>
              <w:rPr>
                <w:rFonts w:eastAsia="Times New Roman"/>
                <w:kern w:val="0"/>
                <w:sz w:val="20"/>
                <w:szCs w:val="20"/>
              </w:rPr>
            </w:pPr>
          </w:p>
        </w:tc>
      </w:tr>
      <w:tr w:rsidR="006C0751">
        <w:trPr>
          <w:trHeight w:val="400"/>
        </w:trPr>
        <w:tc>
          <w:tcPr>
            <w:tcW w:w="204"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204"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890"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社会成本指标</w:t>
            </w:r>
          </w:p>
        </w:tc>
        <w:tc>
          <w:tcPr>
            <w:tcW w:w="1656" w:type="pct"/>
            <w:gridSpan w:val="3"/>
            <w:tcBorders>
              <w:top w:val="single" w:sz="4" w:space="0" w:color="auto"/>
              <w:left w:val="nil"/>
              <w:bottom w:val="single" w:sz="4" w:space="0" w:color="auto"/>
              <w:right w:val="single" w:sz="4" w:space="0" w:color="000000"/>
            </w:tcBorders>
            <w:shd w:val="clear" w:color="auto" w:fill="auto"/>
            <w:noWrap/>
            <w:vAlign w:val="center"/>
          </w:tcPr>
          <w:p w:rsidR="006C0751" w:rsidRDefault="00AF0EDB">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41"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03"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44"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06"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9"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rsidR="006C0751" w:rsidRDefault="006C0751">
            <w:pPr>
              <w:widowControl/>
              <w:jc w:val="left"/>
              <w:rPr>
                <w:rFonts w:eastAsia="Times New Roman"/>
                <w:kern w:val="0"/>
                <w:sz w:val="20"/>
                <w:szCs w:val="20"/>
              </w:rPr>
            </w:pPr>
          </w:p>
        </w:tc>
      </w:tr>
      <w:tr w:rsidR="006C0751">
        <w:trPr>
          <w:trHeight w:val="400"/>
        </w:trPr>
        <w:tc>
          <w:tcPr>
            <w:tcW w:w="204"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204"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890"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生态环境成本指标</w:t>
            </w:r>
          </w:p>
        </w:tc>
        <w:tc>
          <w:tcPr>
            <w:tcW w:w="1656" w:type="pct"/>
            <w:gridSpan w:val="3"/>
            <w:tcBorders>
              <w:top w:val="single" w:sz="4" w:space="0" w:color="auto"/>
              <w:left w:val="nil"/>
              <w:bottom w:val="single" w:sz="4" w:space="0" w:color="auto"/>
              <w:right w:val="single" w:sz="4" w:space="0" w:color="000000"/>
            </w:tcBorders>
            <w:shd w:val="clear" w:color="auto" w:fill="auto"/>
            <w:noWrap/>
            <w:vAlign w:val="center"/>
          </w:tcPr>
          <w:p w:rsidR="006C0751" w:rsidRDefault="00AF0EDB">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41"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03"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44"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06"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9"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rsidR="006C0751" w:rsidRDefault="006C0751">
            <w:pPr>
              <w:widowControl/>
              <w:jc w:val="left"/>
              <w:rPr>
                <w:rFonts w:eastAsia="Times New Roman"/>
                <w:kern w:val="0"/>
                <w:sz w:val="20"/>
                <w:szCs w:val="20"/>
              </w:rPr>
            </w:pPr>
          </w:p>
        </w:tc>
      </w:tr>
      <w:tr w:rsidR="006C0751">
        <w:trPr>
          <w:trHeight w:val="400"/>
        </w:trPr>
        <w:tc>
          <w:tcPr>
            <w:tcW w:w="204"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204" w:type="pct"/>
            <w:vMerge w:val="restart"/>
            <w:tcBorders>
              <w:top w:val="nil"/>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p>
        </w:tc>
        <w:tc>
          <w:tcPr>
            <w:tcW w:w="890"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经济效益指标</w:t>
            </w:r>
          </w:p>
        </w:tc>
        <w:tc>
          <w:tcPr>
            <w:tcW w:w="1656" w:type="pct"/>
            <w:gridSpan w:val="3"/>
            <w:tcBorders>
              <w:top w:val="single" w:sz="4" w:space="0" w:color="auto"/>
              <w:left w:val="nil"/>
              <w:bottom w:val="single" w:sz="4" w:space="0" w:color="auto"/>
              <w:right w:val="single" w:sz="4" w:space="0" w:color="000000"/>
            </w:tcBorders>
            <w:shd w:val="clear" w:color="auto" w:fill="auto"/>
            <w:noWrap/>
            <w:vAlign w:val="center"/>
          </w:tcPr>
          <w:p w:rsidR="006C0751" w:rsidRDefault="00AF0EDB">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41"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03"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44"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06"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9"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rsidR="006C0751" w:rsidRDefault="006C0751">
            <w:pPr>
              <w:widowControl/>
              <w:jc w:val="left"/>
              <w:rPr>
                <w:rFonts w:eastAsia="Times New Roman"/>
                <w:kern w:val="0"/>
                <w:sz w:val="20"/>
                <w:szCs w:val="20"/>
              </w:rPr>
            </w:pPr>
          </w:p>
        </w:tc>
      </w:tr>
      <w:tr w:rsidR="006C0751">
        <w:trPr>
          <w:trHeight w:val="400"/>
        </w:trPr>
        <w:tc>
          <w:tcPr>
            <w:tcW w:w="204"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204"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890"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1656" w:type="pct"/>
            <w:gridSpan w:val="3"/>
            <w:tcBorders>
              <w:top w:val="single" w:sz="4" w:space="0" w:color="auto"/>
              <w:left w:val="nil"/>
              <w:bottom w:val="single" w:sz="4" w:space="0" w:color="auto"/>
              <w:right w:val="single" w:sz="4" w:space="0" w:color="000000"/>
            </w:tcBorders>
            <w:shd w:val="clear" w:color="auto" w:fill="auto"/>
            <w:noWrap/>
            <w:vAlign w:val="center"/>
          </w:tcPr>
          <w:p w:rsidR="006C0751" w:rsidRDefault="00AF0EDB">
            <w:pPr>
              <w:widowControl/>
              <w:jc w:val="left"/>
              <w:rPr>
                <w:rFonts w:ascii="宋体" w:hAnsi="宋体" w:cs="宋体"/>
                <w:color w:val="000000"/>
                <w:kern w:val="0"/>
                <w:sz w:val="20"/>
                <w:szCs w:val="20"/>
              </w:rPr>
            </w:pPr>
            <w:r>
              <w:rPr>
                <w:rFonts w:ascii="宋体" w:hAnsi="宋体" w:cs="宋体" w:hint="eastAsia"/>
                <w:color w:val="000000"/>
                <w:kern w:val="0"/>
                <w:sz w:val="20"/>
                <w:szCs w:val="20"/>
              </w:rPr>
              <w:t>改善退休人员生活质量，完善退休人员社会化管理</w:t>
            </w:r>
          </w:p>
        </w:tc>
        <w:tc>
          <w:tcPr>
            <w:tcW w:w="441"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有效改善</w:t>
            </w:r>
          </w:p>
        </w:tc>
        <w:tc>
          <w:tcPr>
            <w:tcW w:w="403"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244"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306"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519"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rsidR="006C0751" w:rsidRDefault="006C0751">
            <w:pPr>
              <w:widowControl/>
              <w:jc w:val="left"/>
              <w:rPr>
                <w:rFonts w:eastAsia="Times New Roman"/>
                <w:kern w:val="0"/>
                <w:sz w:val="20"/>
                <w:szCs w:val="20"/>
              </w:rPr>
            </w:pPr>
          </w:p>
        </w:tc>
      </w:tr>
      <w:tr w:rsidR="006C0751">
        <w:trPr>
          <w:trHeight w:val="400"/>
        </w:trPr>
        <w:tc>
          <w:tcPr>
            <w:tcW w:w="204"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204"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890"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生态效益指标</w:t>
            </w:r>
          </w:p>
        </w:tc>
        <w:tc>
          <w:tcPr>
            <w:tcW w:w="1656" w:type="pct"/>
            <w:gridSpan w:val="3"/>
            <w:tcBorders>
              <w:top w:val="single" w:sz="4" w:space="0" w:color="auto"/>
              <w:left w:val="nil"/>
              <w:bottom w:val="single" w:sz="4" w:space="0" w:color="auto"/>
              <w:right w:val="single" w:sz="4" w:space="0" w:color="000000"/>
            </w:tcBorders>
            <w:shd w:val="clear" w:color="auto" w:fill="auto"/>
            <w:noWrap/>
            <w:vAlign w:val="center"/>
          </w:tcPr>
          <w:p w:rsidR="006C0751" w:rsidRDefault="00AF0EDB">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41"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03"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44"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06"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9"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rsidR="006C0751" w:rsidRDefault="006C0751">
            <w:pPr>
              <w:widowControl/>
              <w:jc w:val="left"/>
              <w:rPr>
                <w:rFonts w:eastAsia="Times New Roman"/>
                <w:kern w:val="0"/>
                <w:sz w:val="20"/>
                <w:szCs w:val="20"/>
              </w:rPr>
            </w:pPr>
          </w:p>
        </w:tc>
      </w:tr>
      <w:tr w:rsidR="006C0751">
        <w:trPr>
          <w:trHeight w:val="400"/>
        </w:trPr>
        <w:tc>
          <w:tcPr>
            <w:tcW w:w="204" w:type="pct"/>
            <w:vMerge/>
            <w:tcBorders>
              <w:top w:val="nil"/>
              <w:left w:val="single" w:sz="4" w:space="0" w:color="auto"/>
              <w:bottom w:val="single" w:sz="4" w:space="0" w:color="auto"/>
              <w:right w:val="single" w:sz="4" w:space="0" w:color="auto"/>
            </w:tcBorders>
            <w:vAlign w:val="center"/>
          </w:tcPr>
          <w:p w:rsidR="006C0751" w:rsidRDefault="006C0751">
            <w:pPr>
              <w:widowControl/>
              <w:jc w:val="left"/>
              <w:rPr>
                <w:rFonts w:ascii="宋体" w:hAnsi="宋体" w:cs="宋体"/>
                <w:color w:val="000000"/>
                <w:kern w:val="0"/>
                <w:sz w:val="20"/>
                <w:szCs w:val="20"/>
              </w:rPr>
            </w:pPr>
          </w:p>
        </w:tc>
        <w:tc>
          <w:tcPr>
            <w:tcW w:w="204"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890"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1656" w:type="pct"/>
            <w:gridSpan w:val="3"/>
            <w:tcBorders>
              <w:top w:val="single" w:sz="4" w:space="0" w:color="auto"/>
              <w:left w:val="nil"/>
              <w:bottom w:val="single" w:sz="4" w:space="0" w:color="auto"/>
              <w:right w:val="single" w:sz="4" w:space="0" w:color="000000"/>
            </w:tcBorders>
            <w:shd w:val="clear" w:color="auto" w:fill="auto"/>
            <w:noWrap/>
            <w:vAlign w:val="center"/>
          </w:tcPr>
          <w:p w:rsidR="006C0751" w:rsidRDefault="00AF0EDB">
            <w:pPr>
              <w:widowControl/>
              <w:jc w:val="left"/>
              <w:rPr>
                <w:rFonts w:ascii="宋体" w:hAnsi="宋体" w:cs="宋体"/>
                <w:color w:val="000000"/>
                <w:kern w:val="0"/>
                <w:sz w:val="20"/>
                <w:szCs w:val="20"/>
              </w:rPr>
            </w:pPr>
            <w:r>
              <w:rPr>
                <w:rFonts w:ascii="宋体" w:hAnsi="宋体" w:cs="宋体" w:hint="eastAsia"/>
                <w:color w:val="000000"/>
                <w:kern w:val="0"/>
                <w:sz w:val="20"/>
                <w:szCs w:val="20"/>
              </w:rPr>
              <w:t>受益群众满意度</w:t>
            </w:r>
          </w:p>
        </w:tc>
        <w:tc>
          <w:tcPr>
            <w:tcW w:w="441"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403" w:type="pct"/>
            <w:tcBorders>
              <w:top w:val="nil"/>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244"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306" w:type="pct"/>
            <w:gridSpan w:val="2"/>
            <w:tcBorders>
              <w:top w:val="single" w:sz="4" w:space="0" w:color="auto"/>
              <w:left w:val="nil"/>
              <w:bottom w:val="single" w:sz="4" w:space="0" w:color="auto"/>
              <w:right w:val="single" w:sz="4" w:space="0" w:color="000000"/>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19"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rsidR="006C0751" w:rsidRDefault="006C0751">
            <w:pPr>
              <w:widowControl/>
              <w:jc w:val="left"/>
              <w:rPr>
                <w:rFonts w:eastAsia="Times New Roman"/>
                <w:kern w:val="0"/>
                <w:sz w:val="20"/>
                <w:szCs w:val="20"/>
              </w:rPr>
            </w:pPr>
          </w:p>
        </w:tc>
      </w:tr>
      <w:tr w:rsidR="006C0751">
        <w:trPr>
          <w:trHeight w:val="280"/>
        </w:trPr>
        <w:tc>
          <w:tcPr>
            <w:tcW w:w="3800"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总分</w:t>
            </w:r>
          </w:p>
        </w:tc>
        <w:tc>
          <w:tcPr>
            <w:tcW w:w="244"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306"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80</w:t>
            </w:r>
            <w:r>
              <w:rPr>
                <w:rFonts w:ascii="宋体" w:hAnsi="宋体" w:cs="宋体" w:hint="eastAsia"/>
                <w:color w:val="000000"/>
                <w:kern w:val="0"/>
                <w:sz w:val="20"/>
                <w:szCs w:val="20"/>
              </w:rPr>
              <w:t>分</w:t>
            </w:r>
          </w:p>
        </w:tc>
        <w:tc>
          <w:tcPr>
            <w:tcW w:w="519" w:type="pct"/>
            <w:gridSpan w:val="2"/>
            <w:tcBorders>
              <w:top w:val="single" w:sz="4" w:space="0" w:color="auto"/>
              <w:left w:val="nil"/>
              <w:bottom w:val="single" w:sz="4" w:space="0" w:color="auto"/>
              <w:right w:val="single" w:sz="4" w:space="0" w:color="auto"/>
            </w:tcBorders>
            <w:shd w:val="clear" w:color="auto" w:fill="auto"/>
            <w:vAlign w:val="center"/>
          </w:tcPr>
          <w:p w:rsidR="006C0751" w:rsidRDefault="00AF0E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rsidR="006C0751" w:rsidRDefault="006C0751">
            <w:pPr>
              <w:widowControl/>
              <w:jc w:val="left"/>
              <w:rPr>
                <w:rFonts w:eastAsia="Times New Roman"/>
                <w:kern w:val="0"/>
                <w:sz w:val="20"/>
                <w:szCs w:val="20"/>
              </w:rPr>
            </w:pPr>
          </w:p>
        </w:tc>
      </w:tr>
    </w:tbl>
    <w:p w:rsidR="006C0751" w:rsidRDefault="006C0751">
      <w:pPr>
        <w:ind w:firstLineChars="200" w:firstLine="640"/>
        <w:jc w:val="left"/>
        <w:rPr>
          <w:rFonts w:ascii="仿宋_GB2312" w:eastAsia="仿宋_GB2312"/>
          <w:sz w:val="32"/>
          <w:szCs w:val="32"/>
        </w:rPr>
      </w:pPr>
    </w:p>
    <w:p w:rsidR="006C0751" w:rsidRDefault="00AF0EDB">
      <w:pPr>
        <w:ind w:firstLineChars="200" w:firstLine="640"/>
        <w:jc w:val="left"/>
        <w:rPr>
          <w:rFonts w:ascii="黑体" w:eastAsia="黑体" w:hAnsi="黑体" w:cs="宋体"/>
          <w:bCs/>
          <w:kern w:val="0"/>
          <w:sz w:val="32"/>
          <w:szCs w:val="32"/>
        </w:rPr>
      </w:pPr>
      <w:r>
        <w:rPr>
          <w:rFonts w:ascii="黑体" w:eastAsia="黑体" w:hAnsi="黑体" w:cs="宋体" w:hint="eastAsia"/>
          <w:bCs/>
          <w:kern w:val="0"/>
          <w:sz w:val="32"/>
          <w:szCs w:val="32"/>
        </w:rPr>
        <w:t>十二、其他需说明的事项</w:t>
      </w:r>
    </w:p>
    <w:p w:rsidR="006C0751" w:rsidRDefault="00AF0EDB">
      <w:pPr>
        <w:ind w:firstLineChars="200" w:firstLine="640"/>
        <w:jc w:val="left"/>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lastRenderedPageBreak/>
        <w:t>本单位无其他需说明事项。</w:t>
      </w:r>
    </w:p>
    <w:p w:rsidR="006C0751" w:rsidRDefault="00AF0EDB">
      <w:pPr>
        <w:jc w:val="center"/>
        <w:outlineLvl w:val="0"/>
        <w:rPr>
          <w:rFonts w:ascii="黑体" w:eastAsia="黑体" w:hAnsi="黑体"/>
          <w:sz w:val="32"/>
          <w:szCs w:val="32"/>
        </w:rPr>
      </w:pPr>
      <w:bookmarkStart w:id="31" w:name="_Toc3250"/>
      <w:bookmarkStart w:id="32" w:name="_Toc24143"/>
      <w:r>
        <w:rPr>
          <w:rFonts w:ascii="黑体" w:eastAsia="黑体" w:hAnsi="黑体" w:hint="eastAsia"/>
          <w:sz w:val="32"/>
          <w:szCs w:val="32"/>
        </w:rPr>
        <w:br w:type="page"/>
      </w:r>
      <w:r>
        <w:rPr>
          <w:rFonts w:ascii="黑体" w:eastAsia="黑体" w:hAnsi="黑体" w:hint="eastAsia"/>
          <w:sz w:val="32"/>
          <w:szCs w:val="32"/>
        </w:rPr>
        <w:lastRenderedPageBreak/>
        <w:t>第三部分</w:t>
      </w:r>
      <w:r>
        <w:rPr>
          <w:rFonts w:ascii="黑体" w:eastAsia="黑体" w:hAnsi="黑体" w:hint="eastAsia"/>
          <w:sz w:val="32"/>
          <w:szCs w:val="32"/>
        </w:rPr>
        <w:t xml:space="preserve"> </w:t>
      </w:r>
      <w:r>
        <w:rPr>
          <w:rFonts w:ascii="黑体" w:eastAsia="黑体" w:hAnsi="黑体" w:hint="eastAsia"/>
          <w:sz w:val="32"/>
          <w:szCs w:val="32"/>
        </w:rPr>
        <w:t>专业名词解释</w:t>
      </w:r>
      <w:bookmarkEnd w:id="31"/>
      <w:bookmarkEnd w:id="32"/>
    </w:p>
    <w:p w:rsidR="006C0751" w:rsidRDefault="00AF0EDB">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rsidR="006C0751" w:rsidRDefault="00AF0EDB">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rsidR="006C0751" w:rsidRDefault="00AF0EDB">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rsidR="006C0751" w:rsidRDefault="00AF0EDB">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rsidR="006C0751" w:rsidRDefault="00AF0EDB">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rsidR="006C0751" w:rsidRDefault="00AF0EDB">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rsidR="006C0751" w:rsidRDefault="00AF0EDB">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rsidR="006C0751" w:rsidRDefault="00AF0EDB">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rsidR="006C0751" w:rsidRDefault="00AF0EDB">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w:t>
      </w:r>
      <w:r>
        <w:rPr>
          <w:rFonts w:ascii="仿宋_GB2312" w:eastAsia="仿宋_GB2312" w:hint="eastAsia"/>
          <w:sz w:val="32"/>
          <w:szCs w:val="32"/>
        </w:rPr>
        <w:lastRenderedPageBreak/>
        <w:t>任务而发生的人员支出和公用支出。</w:t>
      </w:r>
    </w:p>
    <w:p w:rsidR="006C0751" w:rsidRDefault="00AF0EDB">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rsidR="006C0751" w:rsidRDefault="00AF0EDB">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rsidR="006C0751" w:rsidRDefault="00AF0EDB">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指事业单位发生的用非财政预算资金对附属单位的补助支出。</w:t>
      </w:r>
    </w:p>
    <w:p w:rsidR="006C0751" w:rsidRDefault="00AF0EDB">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指用财政拨款安排的因公出国（境）费、公务用车购置及运行费和公务接待费。其中，因公出国（境）费反映单位公务出国（境）的国际旅费、国外城市间交通费、住宿费、伙食费、培训费、公杂</w:t>
      </w:r>
      <w:r>
        <w:rPr>
          <w:rFonts w:ascii="仿宋_GB2312" w:eastAsia="仿宋_GB2312" w:hint="eastAsia"/>
          <w:sz w:val="32"/>
          <w:szCs w:val="32"/>
        </w:rPr>
        <w:t>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rsidR="006C0751" w:rsidRDefault="00AF0EDB">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行政单位和参照公务员法管理的事业单位财政拨款基本支出中的公用经费支出。</w:t>
      </w:r>
    </w:p>
    <w:p w:rsidR="006C0751" w:rsidRDefault="00AF0EDB">
      <w:pPr>
        <w:ind w:firstLineChars="200" w:firstLine="640"/>
        <w:jc w:val="center"/>
        <w:outlineLvl w:val="0"/>
        <w:rPr>
          <w:rFonts w:ascii="黑体" w:eastAsia="黑体" w:hAnsi="黑体"/>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w:t>
      </w:r>
      <w:r>
        <w:rPr>
          <w:rFonts w:ascii="黑体" w:eastAsia="黑体" w:hAnsi="黑体" w:hint="eastAsia"/>
          <w:sz w:val="32"/>
          <w:szCs w:val="32"/>
        </w:rPr>
        <w:t xml:space="preserve"> </w:t>
      </w:r>
      <w:r>
        <w:rPr>
          <w:rFonts w:ascii="黑体" w:eastAsia="黑体" w:hAnsi="黑体" w:hint="eastAsia"/>
          <w:sz w:val="32"/>
          <w:szCs w:val="32"/>
        </w:rPr>
        <w:t>部门决算报表（见附表）</w:t>
      </w:r>
    </w:p>
    <w:p w:rsidR="006C0751" w:rsidRDefault="00AF0EDB">
      <w:pPr>
        <w:ind w:firstLineChars="200" w:firstLine="640"/>
        <w:outlineLvl w:val="1"/>
        <w:rPr>
          <w:rFonts w:ascii="黑体" w:eastAsia="仿宋_GB2312" w:hAnsi="黑体" w:cs="宋体"/>
          <w:bCs/>
          <w:kern w:val="0"/>
          <w:sz w:val="32"/>
          <w:szCs w:val="32"/>
        </w:rPr>
      </w:pPr>
      <w:bookmarkStart w:id="33" w:name="_Toc6062"/>
      <w:bookmarkStart w:id="34" w:name="_Toc2183"/>
      <w:r>
        <w:rPr>
          <w:rFonts w:ascii="黑体" w:eastAsia="仿宋_GB2312" w:hAnsi="黑体" w:cs="宋体" w:hint="eastAsia"/>
          <w:bCs/>
          <w:kern w:val="0"/>
          <w:sz w:val="32"/>
          <w:szCs w:val="32"/>
        </w:rPr>
        <w:t>一、《收入支出决算总表》</w:t>
      </w:r>
      <w:bookmarkEnd w:id="33"/>
      <w:bookmarkEnd w:id="34"/>
    </w:p>
    <w:p w:rsidR="006C0751" w:rsidRDefault="00AF0EDB">
      <w:pPr>
        <w:ind w:firstLineChars="200" w:firstLine="640"/>
        <w:outlineLvl w:val="1"/>
        <w:rPr>
          <w:rFonts w:ascii="黑体" w:eastAsia="仿宋_GB2312" w:hAnsi="黑体" w:cs="宋体"/>
          <w:bCs/>
          <w:kern w:val="0"/>
          <w:sz w:val="32"/>
          <w:szCs w:val="32"/>
        </w:rPr>
      </w:pPr>
      <w:bookmarkStart w:id="35" w:name="_Toc24532"/>
      <w:bookmarkStart w:id="36" w:name="_Toc30364"/>
      <w:r>
        <w:rPr>
          <w:rFonts w:ascii="黑体" w:eastAsia="仿宋_GB2312" w:hAnsi="黑体" w:cs="宋体" w:hint="eastAsia"/>
          <w:bCs/>
          <w:kern w:val="0"/>
          <w:sz w:val="32"/>
          <w:szCs w:val="32"/>
        </w:rPr>
        <w:t>二、《收入决算表》</w:t>
      </w:r>
      <w:bookmarkEnd w:id="35"/>
      <w:bookmarkEnd w:id="36"/>
    </w:p>
    <w:p w:rsidR="006C0751" w:rsidRDefault="00AF0EDB">
      <w:pPr>
        <w:ind w:firstLineChars="200" w:firstLine="640"/>
        <w:outlineLvl w:val="1"/>
        <w:rPr>
          <w:rFonts w:ascii="黑体" w:eastAsia="仿宋_GB2312" w:hAnsi="黑体" w:cs="宋体"/>
          <w:bCs/>
          <w:kern w:val="0"/>
          <w:sz w:val="32"/>
          <w:szCs w:val="32"/>
        </w:rPr>
      </w:pPr>
      <w:bookmarkStart w:id="37" w:name="_Toc32434"/>
      <w:bookmarkStart w:id="38" w:name="_Toc21304"/>
      <w:r>
        <w:rPr>
          <w:rFonts w:ascii="黑体" w:eastAsia="仿宋_GB2312" w:hAnsi="黑体" w:cs="宋体" w:hint="eastAsia"/>
          <w:bCs/>
          <w:kern w:val="0"/>
          <w:sz w:val="32"/>
          <w:szCs w:val="32"/>
        </w:rPr>
        <w:t>三、《支出决算表》</w:t>
      </w:r>
      <w:bookmarkEnd w:id="37"/>
      <w:bookmarkEnd w:id="38"/>
    </w:p>
    <w:p w:rsidR="006C0751" w:rsidRDefault="00AF0EDB">
      <w:pPr>
        <w:ind w:firstLineChars="200" w:firstLine="640"/>
        <w:outlineLvl w:val="1"/>
        <w:rPr>
          <w:rFonts w:ascii="黑体" w:eastAsia="仿宋_GB2312" w:hAnsi="黑体" w:cs="宋体"/>
          <w:bCs/>
          <w:kern w:val="0"/>
          <w:sz w:val="32"/>
          <w:szCs w:val="32"/>
        </w:rPr>
      </w:pPr>
      <w:bookmarkStart w:id="39" w:name="_Toc28786"/>
      <w:bookmarkStart w:id="40" w:name="_Toc14238"/>
      <w:r>
        <w:rPr>
          <w:rFonts w:ascii="黑体" w:eastAsia="仿宋_GB2312" w:hAnsi="黑体" w:cs="宋体" w:hint="eastAsia"/>
          <w:bCs/>
          <w:kern w:val="0"/>
          <w:sz w:val="32"/>
          <w:szCs w:val="32"/>
        </w:rPr>
        <w:t>四、《财政拨款收入支出决算总表》</w:t>
      </w:r>
      <w:bookmarkEnd w:id="39"/>
      <w:bookmarkEnd w:id="40"/>
    </w:p>
    <w:p w:rsidR="006C0751" w:rsidRDefault="00AF0EDB">
      <w:pPr>
        <w:ind w:firstLineChars="200" w:firstLine="640"/>
        <w:outlineLvl w:val="1"/>
        <w:rPr>
          <w:rFonts w:ascii="黑体" w:eastAsia="仿宋_GB2312" w:hAnsi="黑体" w:cs="宋体"/>
          <w:bCs/>
          <w:kern w:val="0"/>
          <w:sz w:val="32"/>
          <w:szCs w:val="32"/>
        </w:rPr>
      </w:pPr>
      <w:bookmarkStart w:id="41" w:name="_Toc10347"/>
      <w:bookmarkStart w:id="42" w:name="_Toc14869"/>
      <w:r>
        <w:rPr>
          <w:rFonts w:ascii="黑体" w:eastAsia="仿宋_GB2312" w:hAnsi="黑体" w:cs="宋体" w:hint="eastAsia"/>
          <w:bCs/>
          <w:kern w:val="0"/>
          <w:sz w:val="32"/>
          <w:szCs w:val="32"/>
        </w:rPr>
        <w:t>五、《一般公共预算财政拨款支出决算表》</w:t>
      </w:r>
      <w:bookmarkEnd w:id="41"/>
      <w:bookmarkEnd w:id="42"/>
    </w:p>
    <w:p w:rsidR="006C0751" w:rsidRDefault="00AF0EDB">
      <w:pPr>
        <w:ind w:firstLineChars="200" w:firstLine="640"/>
        <w:outlineLvl w:val="1"/>
        <w:rPr>
          <w:rFonts w:ascii="黑体" w:eastAsia="仿宋_GB2312" w:hAnsi="黑体" w:cs="宋体"/>
          <w:bCs/>
          <w:kern w:val="0"/>
          <w:sz w:val="32"/>
          <w:szCs w:val="32"/>
        </w:rPr>
      </w:pPr>
      <w:bookmarkStart w:id="43" w:name="_Toc5626"/>
      <w:bookmarkStart w:id="44" w:name="_Toc8884"/>
      <w:r>
        <w:rPr>
          <w:rFonts w:ascii="黑体" w:eastAsia="仿宋_GB2312" w:hAnsi="黑体" w:cs="宋体" w:hint="eastAsia"/>
          <w:bCs/>
          <w:kern w:val="0"/>
          <w:sz w:val="32"/>
          <w:szCs w:val="32"/>
        </w:rPr>
        <w:t>六、《一般公共预算财政拨款基本支出决算表》</w:t>
      </w:r>
      <w:bookmarkEnd w:id="43"/>
      <w:bookmarkEnd w:id="44"/>
    </w:p>
    <w:p w:rsidR="006C0751" w:rsidRDefault="00AF0EDB">
      <w:pPr>
        <w:ind w:firstLineChars="200" w:firstLine="640"/>
        <w:outlineLvl w:val="1"/>
        <w:rPr>
          <w:rFonts w:ascii="黑体" w:eastAsia="仿宋_GB2312" w:hAnsi="黑体" w:cs="宋体"/>
          <w:bCs/>
          <w:kern w:val="0"/>
          <w:sz w:val="32"/>
          <w:szCs w:val="32"/>
        </w:rPr>
      </w:pPr>
      <w:r>
        <w:rPr>
          <w:rFonts w:ascii="黑体" w:eastAsia="仿宋_GB2312" w:hAnsi="黑体" w:cs="宋体" w:hint="eastAsia"/>
          <w:bCs/>
          <w:kern w:val="0"/>
          <w:sz w:val="32"/>
          <w:szCs w:val="32"/>
        </w:rPr>
        <w:t>七、</w:t>
      </w:r>
      <w:bookmarkStart w:id="45" w:name="_Toc29106"/>
      <w:bookmarkStart w:id="46" w:name="_Toc32663"/>
      <w:r>
        <w:rPr>
          <w:rFonts w:ascii="黑体" w:eastAsia="仿宋_GB2312" w:hAnsi="黑体" w:cs="宋体" w:hint="eastAsia"/>
          <w:bCs/>
          <w:kern w:val="0"/>
          <w:sz w:val="32"/>
          <w:szCs w:val="32"/>
        </w:rPr>
        <w:t>《财政拨款“三公”经费支出决算表》</w:t>
      </w:r>
      <w:bookmarkEnd w:id="45"/>
      <w:bookmarkEnd w:id="46"/>
    </w:p>
    <w:p w:rsidR="006C0751" w:rsidRDefault="00AF0EDB">
      <w:pPr>
        <w:ind w:firstLineChars="200" w:firstLine="640"/>
        <w:outlineLvl w:val="1"/>
        <w:rPr>
          <w:rFonts w:ascii="黑体" w:eastAsia="仿宋_GB2312" w:hAnsi="黑体" w:cs="宋体"/>
          <w:bCs/>
          <w:kern w:val="0"/>
          <w:sz w:val="32"/>
          <w:szCs w:val="32"/>
        </w:rPr>
      </w:pPr>
      <w:bookmarkStart w:id="47" w:name="_Toc5453"/>
      <w:bookmarkStart w:id="48" w:name="_Toc7643"/>
      <w:r>
        <w:rPr>
          <w:rFonts w:ascii="黑体" w:eastAsia="仿宋_GB2312" w:hAnsi="黑体" w:cs="宋体" w:hint="eastAsia"/>
          <w:bCs/>
          <w:kern w:val="0"/>
          <w:sz w:val="32"/>
          <w:szCs w:val="32"/>
        </w:rPr>
        <w:t>八、《政府性基金预算财政拨款收入支出决算表》</w:t>
      </w:r>
      <w:bookmarkEnd w:id="47"/>
      <w:bookmarkEnd w:id="48"/>
    </w:p>
    <w:p w:rsidR="006C0751" w:rsidRDefault="00AF0EDB">
      <w:pPr>
        <w:ind w:firstLineChars="200" w:firstLine="640"/>
        <w:outlineLvl w:val="1"/>
        <w:rPr>
          <w:rFonts w:ascii="黑体" w:eastAsia="仿宋_GB2312" w:hAnsi="黑体" w:cs="宋体"/>
          <w:bCs/>
          <w:kern w:val="0"/>
          <w:sz w:val="32"/>
          <w:szCs w:val="32"/>
        </w:rPr>
      </w:pPr>
      <w:r>
        <w:rPr>
          <w:rFonts w:ascii="黑体" w:eastAsia="仿宋_GB2312" w:hAnsi="黑体" w:cs="宋体" w:hint="eastAsia"/>
          <w:bCs/>
          <w:kern w:val="0"/>
          <w:sz w:val="32"/>
          <w:szCs w:val="32"/>
        </w:rPr>
        <w:t>九、《国有资本经营预算财政拨款收入支出决算表》</w:t>
      </w:r>
    </w:p>
    <w:p w:rsidR="006C0751" w:rsidRDefault="006C0751">
      <w:pPr>
        <w:ind w:firstLineChars="200" w:firstLine="640"/>
        <w:rPr>
          <w:rFonts w:ascii="仿宋_GB2312" w:eastAsia="仿宋_GB2312"/>
          <w:sz w:val="32"/>
          <w:szCs w:val="32"/>
        </w:rPr>
      </w:pPr>
    </w:p>
    <w:p w:rsidR="006C0751" w:rsidRDefault="006C0751">
      <w:pPr>
        <w:ind w:firstLineChars="200" w:firstLine="640"/>
        <w:outlineLvl w:val="1"/>
        <w:rPr>
          <w:rFonts w:ascii="黑体" w:eastAsia="黑体" w:hAnsi="黑体" w:cs="宋体"/>
          <w:bCs/>
          <w:kern w:val="0"/>
          <w:sz w:val="32"/>
          <w:szCs w:val="32"/>
        </w:rPr>
      </w:pPr>
    </w:p>
    <w:sectPr w:rsidR="006C0751" w:rsidSect="006777EA">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F0EDB" w:rsidRDefault="00AF0EDB">
      <w:r>
        <w:separator/>
      </w:r>
    </w:p>
  </w:endnote>
  <w:endnote w:type="continuationSeparator" w:id="1">
    <w:p w:rsidR="00AF0EDB" w:rsidRDefault="00AF0ED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0751" w:rsidRDefault="006777EA">
    <w:pPr>
      <w:pStyle w:val="a4"/>
    </w:pPr>
    <w:r>
      <w:rPr>
        <w:noProof/>
      </w:rPr>
      <w:pict>
        <v:shapetype id="_x0000_t202" coordsize="21600,21600" o:spt="202" path="m,l,21600r21600,l21600,xe">
          <v:stroke joinstyle="miter"/>
          <v:path gradientshapeok="t" o:connecttype="rect"/>
        </v:shapetype>
        <v:shape id="文本框 1" o:spid="_x0000_s2049" type="#_x0000_t202" style="position:absolute;margin-left:0;margin-top:0;width:2in;height:2in;z-index:251659264;visibility:visible;mso-wrap-style:none;mso-position-horizontal:center;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rsidR="006C0751" w:rsidRDefault="006777EA">
                <w:pPr>
                  <w:pStyle w:val="a4"/>
                </w:pPr>
                <w:r>
                  <w:rPr>
                    <w:rFonts w:hint="eastAsia"/>
                  </w:rPr>
                  <w:fldChar w:fldCharType="begin"/>
                </w:r>
                <w:r w:rsidR="00AF0EDB">
                  <w:rPr>
                    <w:rFonts w:hint="eastAsia"/>
                  </w:rPr>
                  <w:instrText xml:space="preserve"> PAGE  \* MERGEFORMAT </w:instrText>
                </w:r>
                <w:r>
                  <w:rPr>
                    <w:rFonts w:hint="eastAsia"/>
                  </w:rPr>
                  <w:fldChar w:fldCharType="separate"/>
                </w:r>
                <w:r w:rsidR="00CD1181">
                  <w:rPr>
                    <w:noProof/>
                  </w:rPr>
                  <w:t>68</w:t>
                </w:r>
                <w:r>
                  <w:rPr>
                    <w:rFonts w:hint="eastAsia"/>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F0EDB" w:rsidRDefault="00AF0EDB">
      <w:r>
        <w:separator/>
      </w:r>
    </w:p>
  </w:footnote>
  <w:footnote w:type="continuationSeparator" w:id="1">
    <w:p w:rsidR="00AF0EDB" w:rsidRDefault="00AF0ED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3F031D"/>
    <w:multiLevelType w:val="singleLevel"/>
    <w:tmpl w:val="103F031D"/>
    <w:lvl w:ilvl="0">
      <w:start w:val="2"/>
      <w:numFmt w:val="chineseCounting"/>
      <w:suff w:val="nothing"/>
      <w:lvlText w:val="（%1）"/>
      <w:lvlJc w:val="left"/>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noPunctuationKerning/>
  <w:characterSpacingControl w:val="compressPunctuation"/>
  <w:hdrShapeDefaults>
    <o:shapedefaults v:ext="edit" spidmax="3074"/>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docVars>
    <w:docVar w:name="commondata" w:val="eyJoZGlkIjoiYzZhZGRhY2RiODFjZjAzZDFlMmZkYzIxMjU0YWNlNWYifQ=="/>
    <w:docVar w:name="KSO_WPS_MARK_KEY" w:val="41ee2a61-2d54-4f93-83be-afdb9a40d732"/>
  </w:docVars>
  <w:rsids>
    <w:rsidRoot w:val="008059EA"/>
    <w:rsid w:val="00034710"/>
    <w:rsid w:val="001103F3"/>
    <w:rsid w:val="00194885"/>
    <w:rsid w:val="00213C59"/>
    <w:rsid w:val="00284368"/>
    <w:rsid w:val="003210CE"/>
    <w:rsid w:val="0038007E"/>
    <w:rsid w:val="003F43F2"/>
    <w:rsid w:val="004349F3"/>
    <w:rsid w:val="00523051"/>
    <w:rsid w:val="00537C0C"/>
    <w:rsid w:val="00566907"/>
    <w:rsid w:val="006777EA"/>
    <w:rsid w:val="00694671"/>
    <w:rsid w:val="006C0751"/>
    <w:rsid w:val="006E0D5B"/>
    <w:rsid w:val="008059EA"/>
    <w:rsid w:val="00A661FD"/>
    <w:rsid w:val="00AC78EC"/>
    <w:rsid w:val="00AF0EDB"/>
    <w:rsid w:val="00B37C44"/>
    <w:rsid w:val="00B70D59"/>
    <w:rsid w:val="00BE45A2"/>
    <w:rsid w:val="00CD1181"/>
    <w:rsid w:val="00D52BA4"/>
    <w:rsid w:val="00D67AAF"/>
    <w:rsid w:val="00EF7759"/>
    <w:rsid w:val="00F23B19"/>
    <w:rsid w:val="00F304EA"/>
    <w:rsid w:val="00F52A8D"/>
    <w:rsid w:val="00F73DFE"/>
    <w:rsid w:val="00F85762"/>
    <w:rsid w:val="00FC707E"/>
    <w:rsid w:val="00FF0D99"/>
    <w:rsid w:val="019404F8"/>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E8B67DF"/>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0A1E4E"/>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C6609"/>
    <w:rsid w:val="5B113480"/>
    <w:rsid w:val="5BD456CE"/>
    <w:rsid w:val="5C0D1F49"/>
    <w:rsid w:val="5CBB0CE2"/>
    <w:rsid w:val="5CC17177"/>
    <w:rsid w:val="5CF306BC"/>
    <w:rsid w:val="5D3F3D64"/>
    <w:rsid w:val="5D833043"/>
    <w:rsid w:val="5DD92690"/>
    <w:rsid w:val="5DDB1CFD"/>
    <w:rsid w:val="5E7E6D93"/>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8030E4"/>
    <w:rsid w:val="6E0E35C4"/>
    <w:rsid w:val="6E0F7A08"/>
    <w:rsid w:val="6E3947F5"/>
    <w:rsid w:val="6E6733A0"/>
    <w:rsid w:val="6E6E3938"/>
    <w:rsid w:val="6E9C74ED"/>
    <w:rsid w:val="6EF72976"/>
    <w:rsid w:val="6F367D57"/>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777EA"/>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rsid w:val="006777EA"/>
    <w:pPr>
      <w:jc w:val="left"/>
    </w:pPr>
  </w:style>
  <w:style w:type="paragraph" w:styleId="3">
    <w:name w:val="toc 3"/>
    <w:basedOn w:val="a"/>
    <w:next w:val="a"/>
    <w:qFormat/>
    <w:rsid w:val="006777EA"/>
    <w:pPr>
      <w:ind w:leftChars="400" w:left="840"/>
    </w:pPr>
  </w:style>
  <w:style w:type="paragraph" w:styleId="a4">
    <w:name w:val="footer"/>
    <w:basedOn w:val="a"/>
    <w:qFormat/>
    <w:rsid w:val="006777EA"/>
    <w:pPr>
      <w:tabs>
        <w:tab w:val="center" w:pos="4153"/>
        <w:tab w:val="right" w:pos="8306"/>
      </w:tabs>
      <w:snapToGrid w:val="0"/>
      <w:jc w:val="left"/>
    </w:pPr>
    <w:rPr>
      <w:sz w:val="18"/>
    </w:rPr>
  </w:style>
  <w:style w:type="paragraph" w:styleId="a5">
    <w:name w:val="header"/>
    <w:basedOn w:val="a"/>
    <w:qFormat/>
    <w:rsid w:val="006777EA"/>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1">
    <w:name w:val="toc 1"/>
    <w:basedOn w:val="a"/>
    <w:next w:val="a"/>
    <w:qFormat/>
    <w:rsid w:val="006777EA"/>
  </w:style>
  <w:style w:type="paragraph" w:styleId="2">
    <w:name w:val="toc 2"/>
    <w:basedOn w:val="a"/>
    <w:next w:val="a"/>
    <w:qFormat/>
    <w:rsid w:val="006777EA"/>
    <w:pPr>
      <w:ind w:leftChars="200" w:left="420"/>
    </w:pPr>
  </w:style>
  <w:style w:type="paragraph" w:styleId="a6">
    <w:name w:val="Normal (Web)"/>
    <w:basedOn w:val="a"/>
    <w:qFormat/>
    <w:rsid w:val="006777EA"/>
    <w:pPr>
      <w:spacing w:before="100" w:beforeAutospacing="1" w:after="100" w:afterAutospacing="1"/>
      <w:jc w:val="left"/>
    </w:pPr>
    <w:rPr>
      <w:kern w:val="0"/>
      <w:sz w:val="24"/>
    </w:rPr>
  </w:style>
  <w:style w:type="character" w:styleId="a7">
    <w:name w:val="Strong"/>
    <w:basedOn w:val="a0"/>
    <w:qFormat/>
    <w:rsid w:val="006777EA"/>
    <w:rPr>
      <w:b/>
    </w:rPr>
  </w:style>
  <w:style w:type="paragraph" w:customStyle="1" w:styleId="WPSOffice3">
    <w:name w:val="WPSOffice手动目录 3"/>
    <w:qFormat/>
    <w:rsid w:val="006777EA"/>
    <w:pPr>
      <w:ind w:leftChars="400" w:left="400"/>
    </w:pPr>
  </w:style>
  <w:style w:type="paragraph" w:customStyle="1" w:styleId="WPSOffice2">
    <w:name w:val="WPSOffice手动目录 2"/>
    <w:qFormat/>
    <w:rsid w:val="006777EA"/>
    <w:pPr>
      <w:ind w:leftChars="200" w:left="200"/>
    </w:pPr>
  </w:style>
  <w:style w:type="paragraph" w:customStyle="1" w:styleId="WPSOffice1">
    <w:name w:val="WPSOffice手动目录 1"/>
    <w:qFormat/>
    <w:rsid w:val="006777EA"/>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1</Pages>
  <Words>5624</Words>
  <Characters>32059</Characters>
  <Application>Microsoft Office Word</Application>
  <DocSecurity>0</DocSecurity>
  <Lines>267</Lines>
  <Paragraphs>75</Paragraphs>
  <ScaleCrop>false</ScaleCrop>
  <Company/>
  <LinksUpToDate>false</LinksUpToDate>
  <CharactersWithSpaces>37608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Windows 用户</cp:lastModifiedBy>
  <cp:revision>13</cp:revision>
  <dcterms:created xsi:type="dcterms:W3CDTF">2014-10-29T12:08:00Z</dcterms:created>
  <dcterms:modified xsi:type="dcterms:W3CDTF">2025-07-15T10:25:00Z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D624B15633CD43C8BF9435464A96BF70</vt:lpwstr>
  </property>
</Properties>
</file>