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eastAsia" w:eastAsia="方正小标宋简体" w:cs="Times New Roman"/>
          <w:sz w:val="36"/>
          <w:szCs w:val="36"/>
          <w:lang w:val="en-US" w:eastAsia="zh-CN"/>
        </w:rPr>
        <w:t>昌吉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市经营性人力资源服务机构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</w:t>
      </w:r>
      <w:r>
        <w:rPr>
          <w:rFonts w:hint="eastAsia" w:eastAsia="方正小标宋简体" w:cs="Times New Roman"/>
          <w:sz w:val="36"/>
          <w:szCs w:val="36"/>
          <w:lang w:val="en-US" w:eastAsia="zh-CN"/>
        </w:rPr>
        <w:t>23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年度报告相关情况公示表</w:t>
      </w:r>
      <w:r>
        <w:rPr>
          <w:rFonts w:hint="eastAsia" w:eastAsia="方正小标宋简体" w:cs="Times New Roman"/>
          <w:sz w:val="36"/>
          <w:szCs w:val="36"/>
          <w:lang w:val="en-US" w:eastAsia="zh-CN"/>
        </w:rPr>
        <w:t xml:space="preserve"> </w:t>
      </w:r>
    </w:p>
    <w:p>
      <w:pPr>
        <w:pStyle w:val="2"/>
        <w:rPr>
          <w:rFonts w:hint="default"/>
        </w:rPr>
      </w:pPr>
    </w:p>
    <w:tbl>
      <w:tblPr>
        <w:tblStyle w:val="4"/>
        <w:tblW w:w="8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新疆巾帼众心人力资源服务有限公司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3-5-8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为劳动者介绍用人单位、为用人单位推荐劳动者、开展网络招聘、为用人单位和个人提供职业介绍信息服务、根据国家有关规定从事互联网人力资源信息服务、组织开展现场招聘会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张皓成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人力资源到期延续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昌吉市建国西路和谐国际广场G座21层2113室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15001657595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rPr>
          <w:rFonts w:hint="default"/>
        </w:rPr>
      </w:pPr>
    </w:p>
    <w:tbl>
      <w:tblPr>
        <w:tblStyle w:val="4"/>
        <w:tblW w:w="8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新疆巾帼众心物业服务有限责任公司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2023-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为劳动者介绍用人单位、为用人单位推荐劳动者、为用人单位和个人提供职业介绍信息服务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张皓成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人力资源设立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昌吉市建国西路和谐国际广场G座21层2113室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15001657595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4"/>
        <w:tblW w:w="8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昌吉市蓝海人力资源服务有限公司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2022-12-27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为劳动者介绍用人单位、为用人单位推荐劳动者、为用人单位和个人提供职业介绍信息服务、组织开展现场招聘会、开展高级人才寻访服务、开展网络招聘、根据国家有关规定从事互联网人力资源信息服务；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刘咏萍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人力资源许可新增许可业务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昌吉市天润酒店对面建行楼4-4012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18194889836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ind w:left="0" w:leftChars="0" w:firstLine="0" w:firstLineChars="0"/>
      </w:pPr>
    </w:p>
    <w:tbl>
      <w:tblPr>
        <w:tblStyle w:val="4"/>
        <w:tblW w:w="8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昌吉州创铭景利人力资源服务有限公司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3-11-24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职业中介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高奇生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人力资源到期延续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红星东路与建设路交叉口13号小区旁二楼202室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0994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2368129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4"/>
        <w:tblW w:w="8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新疆同德人力资源有限公司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4-1-13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为劳动者介绍用人单位、为用人单位推荐劳动者、为用人单位和个人提供职业介绍信息服务、组织开展现场招聘会；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刘娟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人力资源到期延续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昌吉市南公园西路小三四工一村商务楼6楼606室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17799412043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4"/>
        <w:tblW w:w="8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新疆东硅人才劳务有限责任公司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1-8-5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职业中介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王东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昌吉市建国西路56号小区东升花园1号楼1单元303室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13565324111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4"/>
        <w:tblW w:w="8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昌吉市信而泰人力资源有限公司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1-9-22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职业中介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马燕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昌吉市建设路水电车队院内186号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13689957774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4"/>
        <w:tblW w:w="8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昌吉市国力众业人力资源有限责任公司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2022-2-28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职业中介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唐盛杰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昌吉市黄河路699号昌吉锦辰国际17楼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13039411252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tbl>
      <w:tblPr>
        <w:tblStyle w:val="4"/>
        <w:tblW w:w="8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新疆源疆缘人力资源服务有限公司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2-1-20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职业中介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郭玉轩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人力资源变更法人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昌吉市长宁南路华洋广场B座1806室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18167752192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tbl>
      <w:tblPr>
        <w:tblStyle w:val="4"/>
        <w:tblW w:w="8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新疆瑞诚创新企业管理服务有限责任公司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-4-13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lang w:val="en-US" w:eastAsia="zh-CN"/>
              </w:rPr>
              <w:t>职业中介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吴艳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昌吉市延安北路七工巷供电局4号楼2层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18399956382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tbl>
      <w:tblPr>
        <w:tblStyle w:val="4"/>
        <w:tblW w:w="8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新疆蚂蚁人力资源有限公司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-8-18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为劳动者介绍用人单位、为用人单位推荐劳动者、为用人单位和个人提供职业介绍信息服务、组织开展现场招聘会；开展高级人才寻访服务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马文梅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昌吉市长宁南路佳弘·商务大厦13楼1313B、1314A室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15628222600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tbl>
      <w:tblPr>
        <w:tblStyle w:val="4"/>
        <w:tblW w:w="8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新疆业之桥人力资源服务有限公司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为劳动者介绍用人单位、为用人单位推荐劳动者、为用人单位和个人提供职业介绍信息服务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董远东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昌吉市建国西路和谐国际广场A座15层19号（125区2丘42栋）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13239851808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4"/>
        <w:tblW w:w="8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新疆欣洁人力资源服务有限公司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-27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为劳动者介绍用人单位、为用人单位推荐劳动者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汪梦如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昌吉市延安北路七工巷供电局4号楼3层2.3室5区1丘6栋）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15899096939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tbl>
      <w:tblPr>
        <w:tblStyle w:val="4"/>
        <w:tblW w:w="8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新疆速拓人力资源服务有限公司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为劳动者介绍用人单位、为用人单位推荐劳动者、为用人单位和个人提供职业介绍信息服务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武俊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昌吉市建国西路199号河西国际广场L座1019室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18899013322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/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tbl>
      <w:tblPr>
        <w:tblStyle w:val="4"/>
        <w:tblW w:w="8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昌吉州高新企业商务服务有限责任公司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3-3-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为劳动者介绍用人单位、为用人单位推荐劳动者、为用人单位和个人提供职业介绍信息服务、组织开展现场招聘会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贺文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昌吉市高新技术产业开发区科技大道9号科技孵化楼1208室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13899697629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tbl>
      <w:tblPr>
        <w:tblStyle w:val="4"/>
        <w:tblW w:w="87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078"/>
        <w:gridCol w:w="1665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机构名称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新疆嘉恒盛杰人力资源有限公司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取得人力资源服务许可证时间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3-9-15</w:t>
            </w:r>
          </w:p>
        </w:tc>
        <w:tc>
          <w:tcPr>
            <w:tcW w:w="1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服务范围</w:t>
            </w:r>
          </w:p>
        </w:tc>
        <w:tc>
          <w:tcPr>
            <w:tcW w:w="2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为劳动者介绍用人单位、为用人单位推荐劳动者、为用人单位和个人提供职业介绍信息服务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（负责人）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马红艳</w:t>
            </w:r>
          </w:p>
        </w:tc>
        <w:tc>
          <w:tcPr>
            <w:tcW w:w="1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人力资源服务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许可证变更情况</w:t>
            </w:r>
          </w:p>
        </w:tc>
        <w:tc>
          <w:tcPr>
            <w:tcW w:w="2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66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办公地址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昌吉市红星东路13号民康医院6楼2号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15099181828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0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受行政处罚情况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设立人力资源服务网站的名称及网址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其他需要公示的信息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65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60C67"/>
    <w:rsid w:val="0A264AB2"/>
    <w:rsid w:val="0D0D1BC5"/>
    <w:rsid w:val="12A66CB7"/>
    <w:rsid w:val="171D5793"/>
    <w:rsid w:val="21733A06"/>
    <w:rsid w:val="2D775E7D"/>
    <w:rsid w:val="31160C67"/>
    <w:rsid w:val="38C11170"/>
    <w:rsid w:val="4A8719B0"/>
    <w:rsid w:val="4DFE5CC8"/>
    <w:rsid w:val="4ECB1DE5"/>
    <w:rsid w:val="516E3EBB"/>
    <w:rsid w:val="56380491"/>
    <w:rsid w:val="5ACF78D7"/>
    <w:rsid w:val="5B0819C7"/>
    <w:rsid w:val="5BD67643"/>
    <w:rsid w:val="5C0117D0"/>
    <w:rsid w:val="6789654B"/>
    <w:rsid w:val="702F4CEA"/>
    <w:rsid w:val="75DD6FE1"/>
    <w:rsid w:val="76EE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微软雅黑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line="560" w:lineRule="exact"/>
      <w:ind w:firstLine="880" w:firstLineChars="200"/>
    </w:pPr>
    <w:rPr>
      <w:rFonts w:ascii="Calibri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2807</Words>
  <Characters>3152</Characters>
  <Lines>0</Lines>
  <Paragraphs>0</Paragraphs>
  <TotalTime>2</TotalTime>
  <ScaleCrop>false</ScaleCrop>
  <LinksUpToDate>false</LinksUpToDate>
  <CharactersWithSpaces>3153</CharactersWithSpaces>
  <Application>WPS Office_11.8.2.12162_F1E327BC-269C-435d-A152-05C5408002CA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2022-06-29T11:40:00Z</dcterms:created>
  <dc:creator>阳光[太阳]</dc:creator>
  <cp:lastModifiedBy>Administrator</cp:lastModifiedBy>
  <dcterms:modified xsi:type="dcterms:W3CDTF">2024-03-11T07:39:14Z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2052-11.8.2.12162</vt:lpwstr>
  </property>
  <property fmtid="{D5CDD505-2E9C-101B-9397-08002B2CF9AE}" pid="3" name="ICV">
    <vt:lpwstr>338AF17577DC49A6A87BFBF0065F032C</vt:lpwstr>
  </property>
</Properties>
</file>