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eastAsia="zh-CN"/>
        </w:rPr>
        <w:t>关于</w:t>
      </w:r>
      <w:r>
        <w:rPr>
          <w:rFonts w:hint="eastAsia" w:ascii="方正小标宋_GBK" w:hAnsi="方正小标宋_GBK" w:eastAsia="方正小标宋_GBK" w:cs="方正小标宋_GBK"/>
          <w:b w:val="0"/>
          <w:bCs w:val="0"/>
          <w:kern w:val="0"/>
          <w:sz w:val="44"/>
          <w:szCs w:val="44"/>
          <w:lang w:val="en-US" w:eastAsia="zh-CN"/>
        </w:rPr>
        <w:t>中国二冶集团有限公司拒不接受配合劳动保障监察</w:t>
      </w:r>
      <w:r>
        <w:rPr>
          <w:rFonts w:hint="eastAsia" w:ascii="方正小标宋_GBK" w:hAnsi="方正小标宋_GBK" w:eastAsia="方正小标宋_GBK" w:cs="方正小标宋_GBK"/>
          <w:b w:val="0"/>
          <w:bCs w:val="0"/>
          <w:kern w:val="0"/>
          <w:sz w:val="44"/>
          <w:szCs w:val="44"/>
          <w:lang w:eastAsia="zh-CN"/>
        </w:rPr>
        <w:t>处罚</w:t>
      </w:r>
      <w:r>
        <w:rPr>
          <w:rFonts w:hint="eastAsia" w:ascii="方正小标宋_GBK" w:hAnsi="方正小标宋_GBK" w:eastAsia="方正小标宋_GBK" w:cs="方正小标宋_GBK"/>
          <w:b w:val="0"/>
          <w:bCs w:val="0"/>
          <w:kern w:val="0"/>
          <w:sz w:val="44"/>
          <w:szCs w:val="44"/>
          <w:lang w:val="en-US" w:eastAsia="zh-CN"/>
        </w:rPr>
        <w:t>的公示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bookmarkStart w:id="0" w:name="OLE_LINK4"/>
      <w:r>
        <w:rPr>
          <w:rFonts w:hint="eastAsia" w:ascii="仿宋_GB2312" w:hAnsi="仿宋_GB2312" w:eastAsia="仿宋_GB2312" w:cs="仿宋_GB2312"/>
          <w:kern w:val="0"/>
          <w:sz w:val="32"/>
          <w:szCs w:val="32"/>
          <w:lang w:val="en-US" w:eastAsia="zh-CN"/>
        </w:rPr>
        <w:t>我局于2025年9月16日依法向下中国二冶集团有限公司依法送达的《劳动保障限期改正指令书》（昌市人社监令字〔2025〕5-第910号），要求该单位于2025年9月20日前按照《劳动保障监察调查询问通知书》（昌市人社监询字〔2025〕5-第910号）的要求接受调查询问并报送相关书面材料。截止2025年10月16日，该单位未按2025年9月16日依法送达的《劳动保障限期改正指令书》（昌市人社监令字〔2025〕5-第910号）要求整改，属违法行为</w:t>
      </w:r>
      <w:bookmarkEnd w:id="0"/>
      <w:r>
        <w:rPr>
          <w:rFonts w:hint="eastAsia" w:ascii="仿宋_GB2312" w:hAnsi="仿宋_GB2312" w:eastAsia="仿宋_GB2312" w:cs="仿宋_GB2312"/>
          <w:kern w:val="0"/>
          <w:sz w:val="32"/>
          <w:szCs w:val="32"/>
          <w:lang w:val="en-US" w:eastAsia="zh-CN"/>
        </w:rPr>
        <w:t>。中国二冶集团有限公司拒不接受配合劳动保障监察，决定给予中国二冶集团有限公司罚款</w:t>
      </w:r>
      <w:bookmarkStart w:id="1" w:name="_GoBack"/>
      <w:bookmarkEnd w:id="1"/>
      <w:r>
        <w:rPr>
          <w:rFonts w:hint="eastAsia" w:ascii="仿宋_GB2312" w:hAnsi="仿宋_GB2312" w:eastAsia="仿宋_GB2312" w:cs="仿宋_GB2312"/>
          <w:kern w:val="0"/>
          <w:sz w:val="32"/>
          <w:szCs w:val="32"/>
          <w:lang w:val="en-US" w:eastAsia="zh-CN"/>
        </w:rPr>
        <w:t>人民币15000元（大写：壹万伍仟元整）。现对该单位拒不接受配合劳动保障监察情况进行公示。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公示期：2025年10月16日至2025年11月15日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监督电话：0994-2345664、2351121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附件1：劳动保障监察行政处罚决定书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昌吉市人力资源和社会保障局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2025年10月16日</w:t>
      </w:r>
    </w:p>
    <w:p>
      <w:pPr>
        <w:spacing w:line="520" w:lineRule="exact"/>
        <w:jc w:val="center"/>
        <w:rPr>
          <w:rFonts w:hint="eastAsia" w:ascii="黑体" w:hAnsi="黑体" w:eastAsia="黑体"/>
          <w:sz w:val="36"/>
          <w:szCs w:val="36"/>
          <w:u w:val="none"/>
        </w:rPr>
      </w:pPr>
      <w:r>
        <w:rPr>
          <w:rFonts w:hint="eastAsia" w:ascii="黑体" w:hAnsi="黑体" w:eastAsia="黑体"/>
          <w:sz w:val="36"/>
          <w:szCs w:val="36"/>
          <w:u w:val="none"/>
        </w:rPr>
        <w:t>劳动保障监察行政处罚决定书</w:t>
      </w:r>
    </w:p>
    <w:p>
      <w:pPr>
        <w:spacing w:line="420" w:lineRule="exact"/>
        <w:ind w:right="140"/>
        <w:jc w:val="right"/>
        <w:rPr>
          <w:rFonts w:hint="eastAsia" w:ascii="仿宋" w:hAnsi="仿宋" w:eastAsia="仿宋"/>
          <w:sz w:val="28"/>
          <w:szCs w:val="28"/>
          <w:u w:val="none"/>
        </w:rPr>
      </w:pPr>
      <w:r>
        <w:rPr>
          <w:rFonts w:hint="eastAsia" w:ascii="仿宋" w:hAnsi="仿宋" w:eastAsia="仿宋"/>
          <w:sz w:val="28"/>
          <w:szCs w:val="28"/>
          <w:u w:val="none"/>
          <w:lang w:val="en-US" w:eastAsia="zh-CN"/>
        </w:rPr>
        <w:t>昌市</w:t>
      </w:r>
      <w:r>
        <w:rPr>
          <w:rFonts w:hint="eastAsia" w:ascii="仿宋" w:hAnsi="仿宋" w:eastAsia="仿宋"/>
          <w:sz w:val="28"/>
          <w:szCs w:val="28"/>
          <w:u w:val="none"/>
        </w:rPr>
        <w:t>人社监罚字〔</w:t>
      </w:r>
      <w:r>
        <w:rPr>
          <w:rFonts w:hint="eastAsia" w:ascii="仿宋" w:hAnsi="仿宋" w:eastAsia="仿宋"/>
          <w:sz w:val="28"/>
          <w:szCs w:val="28"/>
          <w:u w:val="none"/>
          <w:lang w:val="en-US" w:eastAsia="zh-CN"/>
        </w:rPr>
        <w:t>2025</w:t>
      </w:r>
      <w:r>
        <w:rPr>
          <w:rFonts w:hint="eastAsia" w:ascii="仿宋" w:hAnsi="仿宋" w:eastAsia="仿宋"/>
          <w:sz w:val="28"/>
          <w:szCs w:val="28"/>
          <w:u w:val="none"/>
        </w:rPr>
        <w:t>〕</w:t>
      </w:r>
      <w:r>
        <w:rPr>
          <w:rFonts w:hint="eastAsia" w:ascii="仿宋" w:hAnsi="仿宋" w:eastAsia="仿宋"/>
          <w:sz w:val="28"/>
          <w:szCs w:val="28"/>
          <w:u w:val="none"/>
          <w:lang w:val="en-US" w:eastAsia="zh-CN"/>
        </w:rPr>
        <w:t>5-</w:t>
      </w:r>
      <w:r>
        <w:rPr>
          <w:rFonts w:hint="eastAsia" w:ascii="仿宋" w:hAnsi="仿宋" w:eastAsia="仿宋"/>
          <w:sz w:val="28"/>
          <w:szCs w:val="28"/>
          <w:u w:val="none"/>
        </w:rPr>
        <w:t>第</w:t>
      </w:r>
      <w:r>
        <w:rPr>
          <w:rFonts w:hint="eastAsia" w:ascii="仿宋" w:hAnsi="仿宋" w:eastAsia="仿宋"/>
          <w:sz w:val="28"/>
          <w:szCs w:val="28"/>
          <w:u w:val="none"/>
          <w:lang w:val="en-US" w:eastAsia="zh-CN"/>
        </w:rPr>
        <w:t>910</w:t>
      </w:r>
      <w:r>
        <w:rPr>
          <w:rFonts w:hint="eastAsia" w:ascii="仿宋" w:hAnsi="仿宋" w:eastAsia="仿宋"/>
          <w:sz w:val="28"/>
          <w:szCs w:val="28"/>
          <w:u w:val="none"/>
        </w:rPr>
        <w:t>号</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_GB2312" w:hAnsi="仿宋_GB2312" w:eastAsia="仿宋_GB2312" w:cs="仿宋_GB231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中国二冶集团有限公司</w:t>
      </w:r>
      <w:r>
        <w:rPr>
          <w:rFonts w:hint="eastAsia" w:ascii="仿宋" w:hAnsi="仿宋" w:eastAsia="仿宋" w:cs="仿宋"/>
          <w:sz w:val="28"/>
          <w:szCs w:val="28"/>
          <w:u w:val="none"/>
          <w:lang w:eastAsia="zh-CN"/>
        </w:rPr>
        <w:t xml:space="preserve">：   </w:t>
      </w:r>
      <w:r>
        <w:rPr>
          <w:rFonts w:hint="eastAsia" w:ascii="仿宋" w:hAnsi="仿宋" w:eastAsia="仿宋" w:cs="仿宋"/>
          <w:sz w:val="28"/>
          <w:szCs w:val="28"/>
          <w:u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lang w:eastAsia="zh-CN"/>
        </w:rPr>
        <w:t xml:space="preserve">案由：拒不接受配合劳动保障监察。  </w:t>
      </w:r>
      <w:r>
        <w:rPr>
          <w:rFonts w:hint="eastAsia" w:ascii="仿宋" w:hAnsi="仿宋" w:eastAsia="仿宋" w:cs="仿宋"/>
          <w:sz w:val="28"/>
          <w:szCs w:val="28"/>
          <w:u w:val="non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lang w:eastAsia="zh-CN"/>
        </w:rPr>
        <w:t>认定的</w:t>
      </w:r>
      <w:r>
        <w:rPr>
          <w:rFonts w:hint="eastAsia" w:ascii="仿宋" w:hAnsi="仿宋" w:eastAsia="仿宋" w:cs="仿宋"/>
          <w:sz w:val="28"/>
          <w:szCs w:val="28"/>
          <w:u w:val="none"/>
        </w:rPr>
        <w:t>事实和证据：</w:t>
      </w:r>
      <w:r>
        <w:rPr>
          <w:rFonts w:hint="eastAsia" w:ascii="仿宋" w:hAnsi="仿宋" w:eastAsia="仿宋" w:cs="仿宋"/>
          <w:sz w:val="28"/>
          <w:szCs w:val="28"/>
          <w:u w:val="none"/>
          <w:lang w:eastAsia="zh-CN"/>
        </w:rPr>
        <w:t>昌吉市人力资源和社会保障局于2025年</w:t>
      </w: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lang w:eastAsia="zh-CN"/>
        </w:rPr>
        <w:t>月</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lang w:eastAsia="zh-CN"/>
        </w:rPr>
        <w:t>日</w:t>
      </w:r>
      <w:r>
        <w:rPr>
          <w:rFonts w:hint="eastAsia" w:ascii="仿宋" w:hAnsi="仿宋" w:eastAsia="仿宋" w:cs="仿宋"/>
          <w:sz w:val="28"/>
          <w:szCs w:val="28"/>
          <w:u w:val="none"/>
          <w:lang w:val="en-US" w:eastAsia="zh-CN"/>
        </w:rPr>
        <w:t>依法给中国二冶集团有限公司</w:t>
      </w:r>
      <w:r>
        <w:rPr>
          <w:rFonts w:hint="eastAsia" w:ascii="仿宋" w:hAnsi="仿宋" w:eastAsia="仿宋" w:cs="仿宋"/>
          <w:sz w:val="28"/>
          <w:szCs w:val="28"/>
          <w:u w:val="none"/>
          <w:lang w:eastAsia="zh-CN"/>
        </w:rPr>
        <w:t>下</w:t>
      </w:r>
      <w:r>
        <w:rPr>
          <w:rFonts w:hint="eastAsia" w:ascii="仿宋" w:hAnsi="仿宋" w:eastAsia="仿宋" w:cs="仿宋"/>
          <w:sz w:val="28"/>
          <w:szCs w:val="28"/>
          <w:u w:val="none"/>
          <w:lang w:val="en-US" w:eastAsia="zh-CN"/>
        </w:rPr>
        <w:t>发送</w:t>
      </w:r>
      <w:r>
        <w:rPr>
          <w:rFonts w:hint="eastAsia" w:ascii="仿宋" w:hAnsi="仿宋" w:eastAsia="仿宋" w:cs="仿宋"/>
          <w:sz w:val="28"/>
          <w:szCs w:val="28"/>
          <w:u w:val="none"/>
          <w:lang w:eastAsia="zh-CN"/>
        </w:rPr>
        <w:t>达《劳动保障监察调查询问通知书》（昌市人社监询字〔2025〕5-第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号），要求</w:t>
      </w:r>
      <w:r>
        <w:rPr>
          <w:rFonts w:hint="eastAsia" w:ascii="仿宋" w:hAnsi="仿宋" w:eastAsia="仿宋" w:cs="仿宋"/>
          <w:sz w:val="28"/>
          <w:szCs w:val="28"/>
          <w:u w:val="none"/>
          <w:lang w:val="en-US" w:eastAsia="zh-CN"/>
        </w:rPr>
        <w:t>中国二冶集团有限公司</w:t>
      </w:r>
      <w:r>
        <w:rPr>
          <w:rFonts w:hint="eastAsia" w:ascii="仿宋" w:hAnsi="仿宋" w:eastAsia="仿宋" w:cs="仿宋"/>
          <w:sz w:val="28"/>
          <w:szCs w:val="28"/>
          <w:u w:val="none"/>
          <w:lang w:eastAsia="zh-CN"/>
        </w:rPr>
        <w:t>于2025年9月</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lang w:eastAsia="zh-CN"/>
        </w:rPr>
        <w:t>日</w:t>
      </w:r>
      <w:r>
        <w:rPr>
          <w:rFonts w:hint="eastAsia" w:ascii="仿宋" w:hAnsi="仿宋" w:eastAsia="仿宋" w:cs="仿宋"/>
          <w:sz w:val="28"/>
          <w:szCs w:val="28"/>
          <w:u w:val="none"/>
          <w:lang w:val="en-US" w:eastAsia="zh-CN"/>
        </w:rPr>
        <w:t>前</w:t>
      </w:r>
      <w:r>
        <w:rPr>
          <w:rFonts w:hint="eastAsia" w:ascii="仿宋" w:hAnsi="仿宋" w:eastAsia="仿宋" w:cs="仿宋"/>
          <w:sz w:val="28"/>
          <w:szCs w:val="28"/>
          <w:u w:val="none"/>
          <w:lang w:eastAsia="zh-CN"/>
        </w:rPr>
        <w:t>到昌吉市人力资源和社会保障局接受调查询问并提供相关书面材料；昌吉市人力资源和社会保障局于2025年9月</w:t>
      </w:r>
      <w:r>
        <w:rPr>
          <w:rFonts w:hint="eastAsia" w:ascii="仿宋" w:hAnsi="仿宋" w:eastAsia="仿宋" w:cs="仿宋"/>
          <w:sz w:val="28"/>
          <w:szCs w:val="28"/>
          <w:u w:val="none"/>
          <w:lang w:val="en-US" w:eastAsia="zh-CN"/>
        </w:rPr>
        <w:t>16</w:t>
      </w:r>
      <w:r>
        <w:rPr>
          <w:rFonts w:hint="eastAsia" w:ascii="仿宋" w:hAnsi="仿宋" w:eastAsia="仿宋" w:cs="仿宋"/>
          <w:sz w:val="28"/>
          <w:szCs w:val="28"/>
          <w:u w:val="none"/>
          <w:lang w:eastAsia="zh-CN"/>
        </w:rPr>
        <w:t>日</w:t>
      </w:r>
      <w:r>
        <w:rPr>
          <w:rFonts w:hint="eastAsia" w:ascii="仿宋" w:hAnsi="仿宋" w:eastAsia="仿宋" w:cs="仿宋"/>
          <w:sz w:val="28"/>
          <w:szCs w:val="28"/>
          <w:u w:val="none"/>
          <w:lang w:val="en-US" w:eastAsia="zh-CN"/>
        </w:rPr>
        <w:t>依法下发送达</w:t>
      </w:r>
      <w:r>
        <w:rPr>
          <w:rFonts w:hint="eastAsia" w:ascii="仿宋" w:hAnsi="仿宋" w:eastAsia="仿宋" w:cs="仿宋"/>
          <w:sz w:val="28"/>
          <w:szCs w:val="28"/>
          <w:u w:val="none"/>
          <w:lang w:eastAsia="zh-CN"/>
        </w:rPr>
        <w:t>《劳动保障监察</w:t>
      </w:r>
      <w:r>
        <w:rPr>
          <w:rFonts w:hint="eastAsia" w:ascii="仿宋" w:hAnsi="仿宋" w:eastAsia="仿宋" w:cs="仿宋"/>
          <w:sz w:val="28"/>
          <w:szCs w:val="28"/>
          <w:u w:val="none"/>
          <w:lang w:val="en-US" w:eastAsia="zh-CN"/>
        </w:rPr>
        <w:t>限期改正指令</w:t>
      </w:r>
      <w:r>
        <w:rPr>
          <w:rFonts w:hint="eastAsia" w:ascii="仿宋" w:hAnsi="仿宋" w:eastAsia="仿宋" w:cs="仿宋"/>
          <w:sz w:val="28"/>
          <w:szCs w:val="28"/>
          <w:u w:val="none"/>
          <w:lang w:eastAsia="zh-CN"/>
        </w:rPr>
        <w:t>书》（昌市人社监</w:t>
      </w:r>
      <w:r>
        <w:rPr>
          <w:rFonts w:hint="eastAsia" w:ascii="仿宋" w:hAnsi="仿宋" w:eastAsia="仿宋" w:cs="仿宋"/>
          <w:sz w:val="28"/>
          <w:szCs w:val="28"/>
          <w:u w:val="none"/>
          <w:lang w:val="en-US" w:eastAsia="zh-CN"/>
        </w:rPr>
        <w:t>令</w:t>
      </w:r>
      <w:r>
        <w:rPr>
          <w:rFonts w:hint="eastAsia" w:ascii="仿宋" w:hAnsi="仿宋" w:eastAsia="仿宋" w:cs="仿宋"/>
          <w:sz w:val="28"/>
          <w:szCs w:val="28"/>
          <w:u w:val="none"/>
          <w:lang w:eastAsia="zh-CN"/>
        </w:rPr>
        <w:t>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号），要求</w:t>
      </w:r>
      <w:r>
        <w:rPr>
          <w:rFonts w:hint="eastAsia" w:ascii="仿宋" w:hAnsi="仿宋" w:eastAsia="仿宋" w:cs="仿宋"/>
          <w:sz w:val="28"/>
          <w:szCs w:val="28"/>
          <w:u w:val="none"/>
          <w:lang w:val="en-US" w:eastAsia="zh-CN"/>
        </w:rPr>
        <w:t>中国二冶集团有限公司</w:t>
      </w:r>
      <w:r>
        <w:rPr>
          <w:rFonts w:hint="eastAsia" w:ascii="仿宋" w:hAnsi="仿宋" w:eastAsia="仿宋" w:cs="仿宋"/>
          <w:sz w:val="28"/>
          <w:szCs w:val="28"/>
          <w:u w:val="none"/>
          <w:lang w:eastAsia="zh-CN"/>
        </w:rPr>
        <w:t>于2025年9月</w:t>
      </w:r>
      <w:r>
        <w:rPr>
          <w:rFonts w:hint="eastAsia" w:ascii="仿宋" w:hAnsi="仿宋" w:eastAsia="仿宋" w:cs="仿宋"/>
          <w:sz w:val="28"/>
          <w:szCs w:val="28"/>
          <w:u w:val="none"/>
          <w:lang w:val="en-US" w:eastAsia="zh-CN"/>
        </w:rPr>
        <w:t>20</w:t>
      </w:r>
      <w:r>
        <w:rPr>
          <w:rFonts w:hint="eastAsia" w:ascii="仿宋" w:hAnsi="仿宋" w:eastAsia="仿宋" w:cs="仿宋"/>
          <w:sz w:val="28"/>
          <w:szCs w:val="28"/>
          <w:u w:val="none"/>
          <w:lang w:eastAsia="zh-CN"/>
        </w:rPr>
        <w:t>日</w:t>
      </w:r>
      <w:r>
        <w:rPr>
          <w:rFonts w:hint="eastAsia" w:ascii="仿宋" w:hAnsi="仿宋" w:eastAsia="仿宋" w:cs="仿宋"/>
          <w:sz w:val="28"/>
          <w:szCs w:val="28"/>
          <w:u w:val="none"/>
          <w:lang w:val="en-US" w:eastAsia="zh-CN"/>
        </w:rPr>
        <w:t>前按照</w:t>
      </w:r>
      <w:r>
        <w:rPr>
          <w:rFonts w:hint="eastAsia" w:ascii="仿宋" w:hAnsi="仿宋" w:eastAsia="仿宋" w:cs="仿宋"/>
          <w:sz w:val="28"/>
          <w:szCs w:val="28"/>
          <w:u w:val="none"/>
          <w:lang w:eastAsia="zh-CN"/>
        </w:rPr>
        <w:t>《劳动保障监察调查询问通知书》（昌市人社监询字〔2025〕5-第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号）到昌吉市人力资源和社会保障局接受调查询问并提供相关书面材料。但是</w:t>
      </w:r>
      <w:r>
        <w:rPr>
          <w:rFonts w:hint="eastAsia" w:ascii="仿宋" w:hAnsi="仿宋" w:eastAsia="仿宋" w:cs="仿宋"/>
          <w:sz w:val="28"/>
          <w:szCs w:val="28"/>
          <w:u w:val="none"/>
          <w:lang w:val="en-US" w:eastAsia="zh-CN"/>
        </w:rPr>
        <w:t>中国二冶集团有限公司</w:t>
      </w:r>
      <w:r>
        <w:rPr>
          <w:rFonts w:hint="eastAsia" w:ascii="仿宋" w:hAnsi="仿宋" w:eastAsia="仿宋" w:cs="仿宋"/>
          <w:sz w:val="28"/>
          <w:szCs w:val="28"/>
          <w:u w:val="none"/>
          <w:lang w:eastAsia="zh-CN"/>
        </w:rPr>
        <w:t>逾期未按照《劳动保障监察调查询问通知书》（昌市人社监询字〔2025〕5-第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w:t>
      </w:r>
      <w:r>
        <w:rPr>
          <w:rFonts w:hint="eastAsia" w:ascii="仿宋" w:hAnsi="仿宋" w:eastAsia="仿宋" w:cs="仿宋"/>
          <w:sz w:val="28"/>
          <w:szCs w:val="28"/>
          <w:u w:val="none"/>
          <w:lang w:val="en-US" w:eastAsia="zh-CN"/>
        </w:rPr>
        <w:t>和</w:t>
      </w:r>
      <w:r>
        <w:rPr>
          <w:rFonts w:hint="eastAsia" w:ascii="仿宋" w:hAnsi="仿宋" w:eastAsia="仿宋" w:cs="仿宋"/>
          <w:sz w:val="28"/>
          <w:szCs w:val="28"/>
          <w:u w:val="none"/>
          <w:lang w:eastAsia="zh-CN"/>
        </w:rPr>
        <w:t>《劳动保障监察</w:t>
      </w:r>
      <w:r>
        <w:rPr>
          <w:rFonts w:hint="eastAsia" w:ascii="仿宋" w:hAnsi="仿宋" w:eastAsia="仿宋" w:cs="仿宋"/>
          <w:sz w:val="28"/>
          <w:szCs w:val="28"/>
          <w:u w:val="none"/>
          <w:lang w:val="en-US" w:eastAsia="zh-CN"/>
        </w:rPr>
        <w:t>限期改正指令</w:t>
      </w:r>
      <w:r>
        <w:rPr>
          <w:rFonts w:hint="eastAsia" w:ascii="仿宋" w:hAnsi="仿宋" w:eastAsia="仿宋" w:cs="仿宋"/>
          <w:sz w:val="28"/>
          <w:szCs w:val="28"/>
          <w:u w:val="none"/>
          <w:lang w:eastAsia="zh-CN"/>
        </w:rPr>
        <w:t>书》（昌市人社监</w:t>
      </w:r>
      <w:r>
        <w:rPr>
          <w:rFonts w:hint="eastAsia" w:ascii="仿宋" w:hAnsi="仿宋" w:eastAsia="仿宋" w:cs="仿宋"/>
          <w:sz w:val="28"/>
          <w:szCs w:val="28"/>
          <w:u w:val="none"/>
          <w:lang w:val="en-US" w:eastAsia="zh-CN"/>
        </w:rPr>
        <w:t>令</w:t>
      </w:r>
      <w:r>
        <w:rPr>
          <w:rFonts w:hint="eastAsia" w:ascii="仿宋" w:hAnsi="仿宋" w:eastAsia="仿宋" w:cs="仿宋"/>
          <w:sz w:val="28"/>
          <w:szCs w:val="28"/>
          <w:u w:val="none"/>
          <w:lang w:eastAsia="zh-CN"/>
        </w:rPr>
        <w:t>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号）的要求接受调查询问并提供相关书面材料。</w:t>
      </w:r>
      <w:r>
        <w:rPr>
          <w:rFonts w:hint="eastAsia" w:ascii="仿宋" w:hAnsi="仿宋" w:eastAsia="仿宋" w:cs="仿宋"/>
          <w:sz w:val="28"/>
          <w:szCs w:val="28"/>
          <w:u w:val="none"/>
          <w:lang w:val="en-US" w:eastAsia="zh-CN"/>
        </w:rPr>
        <w:t>证据：1.</w:t>
      </w:r>
      <w:r>
        <w:rPr>
          <w:rFonts w:hint="eastAsia" w:ascii="仿宋" w:hAnsi="仿宋" w:eastAsia="仿宋" w:cs="仿宋"/>
          <w:sz w:val="28"/>
          <w:szCs w:val="28"/>
          <w:u w:val="none"/>
          <w:lang w:eastAsia="zh-CN"/>
        </w:rPr>
        <w:t>《劳动保障监察调查询问通知书》（昌市人社监询字〔2025〕5-第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w:t>
      </w: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lang w:eastAsia="zh-CN"/>
        </w:rPr>
        <w:t>《劳动保障监察</w:t>
      </w:r>
      <w:r>
        <w:rPr>
          <w:rFonts w:hint="eastAsia" w:ascii="仿宋" w:hAnsi="仿宋" w:eastAsia="仿宋" w:cs="仿宋"/>
          <w:sz w:val="28"/>
          <w:szCs w:val="28"/>
          <w:u w:val="none"/>
          <w:lang w:val="en-US" w:eastAsia="zh-CN"/>
        </w:rPr>
        <w:t>限期改正指令</w:t>
      </w:r>
      <w:r>
        <w:rPr>
          <w:rFonts w:hint="eastAsia" w:ascii="仿宋" w:hAnsi="仿宋" w:eastAsia="仿宋" w:cs="仿宋"/>
          <w:sz w:val="28"/>
          <w:szCs w:val="28"/>
          <w:u w:val="none"/>
          <w:lang w:eastAsia="zh-CN"/>
        </w:rPr>
        <w:t>书》（昌市人社监</w:t>
      </w:r>
      <w:r>
        <w:rPr>
          <w:rFonts w:hint="eastAsia" w:ascii="仿宋" w:hAnsi="仿宋" w:eastAsia="仿宋" w:cs="仿宋"/>
          <w:sz w:val="28"/>
          <w:szCs w:val="28"/>
          <w:u w:val="none"/>
          <w:lang w:val="en-US" w:eastAsia="zh-CN"/>
        </w:rPr>
        <w:t>令</w:t>
      </w:r>
      <w:r>
        <w:rPr>
          <w:rFonts w:hint="eastAsia" w:ascii="仿宋" w:hAnsi="仿宋" w:eastAsia="仿宋" w:cs="仿宋"/>
          <w:sz w:val="28"/>
          <w:szCs w:val="28"/>
          <w:u w:val="none"/>
          <w:lang w:eastAsia="zh-CN"/>
        </w:rPr>
        <w:t>字〔2025〕5-第</w:t>
      </w:r>
      <w:r>
        <w:rPr>
          <w:rFonts w:hint="eastAsia" w:ascii="仿宋" w:hAnsi="仿宋" w:eastAsia="仿宋" w:cs="仿宋"/>
          <w:sz w:val="28"/>
          <w:szCs w:val="28"/>
          <w:u w:val="none"/>
          <w:lang w:val="en-US" w:eastAsia="zh-CN"/>
        </w:rPr>
        <w:t>910</w:t>
      </w:r>
      <w:r>
        <w:rPr>
          <w:rFonts w:hint="eastAsia" w:ascii="仿宋" w:hAnsi="仿宋" w:eastAsia="仿宋" w:cs="仿宋"/>
          <w:sz w:val="28"/>
          <w:szCs w:val="28"/>
          <w:u w:val="none"/>
          <w:lang w:eastAsia="zh-CN"/>
        </w:rPr>
        <w:t>号）</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你（单位）的行为违反了</w:t>
      </w:r>
      <w:r>
        <w:rPr>
          <w:rFonts w:hint="eastAsia" w:ascii="仿宋" w:hAnsi="仿宋" w:eastAsia="仿宋" w:cs="仿宋"/>
          <w:sz w:val="28"/>
          <w:szCs w:val="28"/>
          <w:u w:val="none"/>
          <w:lang w:eastAsia="zh-CN"/>
        </w:rPr>
        <w:t xml:space="preserve">《劳动保障监察条例》第六条：用人单位应当遵守劳动保障法律、法规和规章，接受并配合劳动保障监察。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 xml:space="preserve"> </w:t>
      </w:r>
      <w:r>
        <w:rPr>
          <w:rFonts w:hint="eastAsia" w:ascii="仿宋" w:hAnsi="仿宋" w:eastAsia="仿宋" w:cs="仿宋"/>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lang w:eastAsia="zh-CN"/>
        </w:rPr>
        <w:t>根据（行政处罚依据）：《劳动保障监察条例》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hint="eastAsia" w:ascii="仿宋" w:hAnsi="仿宋" w:eastAsia="仿宋" w:cs="仿宋"/>
          <w:sz w:val="28"/>
          <w:szCs w:val="28"/>
          <w:u w:val="none"/>
          <w:lang w:eastAsia="zh-CN"/>
        </w:rPr>
        <w:br w:type="textWrapping"/>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决定给予你（单位）下列行政处罚：罚款人民币</w:t>
      </w:r>
      <w:r>
        <w:rPr>
          <w:rFonts w:hint="eastAsia" w:ascii="仿宋" w:hAnsi="仿宋" w:eastAsia="仿宋" w:cs="仿宋"/>
          <w:sz w:val="28"/>
          <w:szCs w:val="28"/>
          <w:u w:val="none"/>
          <w:lang w:val="en-US" w:eastAsia="zh-CN"/>
        </w:rPr>
        <w:t>壹万伍仟</w:t>
      </w:r>
      <w:r>
        <w:rPr>
          <w:rFonts w:hint="eastAsia" w:ascii="仿宋" w:hAnsi="仿宋" w:eastAsia="仿宋" w:cs="仿宋"/>
          <w:sz w:val="28"/>
          <w:szCs w:val="28"/>
          <w:u w:val="none"/>
          <w:lang w:eastAsia="zh-CN"/>
        </w:rPr>
        <w:t>元整（</w:t>
      </w:r>
      <w:r>
        <w:rPr>
          <w:rFonts w:hint="eastAsia" w:ascii="仿宋" w:hAnsi="仿宋" w:eastAsia="仿宋" w:cs="仿宋"/>
          <w:sz w:val="28"/>
          <w:szCs w:val="28"/>
          <w:u w:val="none"/>
          <w:lang w:val="en-US" w:eastAsia="zh-CN"/>
        </w:rPr>
        <w:t>小写：15</w:t>
      </w:r>
      <w:r>
        <w:rPr>
          <w:rFonts w:hint="eastAsia" w:ascii="仿宋" w:hAnsi="仿宋" w:eastAsia="仿宋" w:cs="仿宋"/>
          <w:sz w:val="28"/>
          <w:szCs w:val="28"/>
          <w:u w:val="none"/>
          <w:lang w:eastAsia="zh-CN"/>
        </w:rPr>
        <w:t>000元）。</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lang w:eastAsia="zh-CN"/>
        </w:rPr>
        <w:t>你（单位）应在收到本处罚决定书之日起十五日内到昌吉市人力资源和社会保障局财政专户缴纳罚款。逾期不缴纳罚款的，依据《中华人民共和国行政处罚法》第七十二条规定，每日按罚款数额的3%加处罚款，加处罚款的数额不得超出罚款的数额。如不服本行政处罚决定，可在收到本行政处罚决定书之日起六十日内向</w:t>
      </w:r>
      <w:r>
        <w:rPr>
          <w:rFonts w:hint="eastAsia" w:ascii="仿宋" w:hAnsi="仿宋" w:eastAsia="仿宋" w:cs="仿宋"/>
          <w:sz w:val="28"/>
          <w:szCs w:val="28"/>
          <w:u w:val="none"/>
          <w:lang w:val="en-US" w:eastAsia="zh-CN"/>
        </w:rPr>
        <w:t>昌吉市</w:t>
      </w:r>
      <w:r>
        <w:rPr>
          <w:rFonts w:hint="eastAsia" w:ascii="仿宋" w:hAnsi="仿宋" w:eastAsia="仿宋" w:cs="仿宋"/>
          <w:sz w:val="28"/>
          <w:szCs w:val="28"/>
          <w:u w:val="none"/>
          <w:lang w:eastAsia="zh-CN"/>
        </w:rPr>
        <w:t>人民政府申请行政复议，或者自收到本行政处罚决定书之日起六个月内向</w:t>
      </w:r>
      <w:r>
        <w:rPr>
          <w:rFonts w:hint="eastAsia" w:ascii="仿宋" w:hAnsi="仿宋" w:eastAsia="仿宋" w:cs="仿宋"/>
          <w:sz w:val="28"/>
          <w:szCs w:val="28"/>
          <w:u w:val="none"/>
          <w:lang w:val="en-US" w:eastAsia="zh-CN"/>
        </w:rPr>
        <w:t>昌吉市</w:t>
      </w:r>
      <w:r>
        <w:rPr>
          <w:rFonts w:hint="eastAsia" w:ascii="仿宋" w:hAnsi="仿宋" w:eastAsia="仿宋" w:cs="仿宋"/>
          <w:sz w:val="28"/>
          <w:szCs w:val="28"/>
          <w:u w:val="none"/>
          <w:lang w:eastAsia="zh-CN"/>
        </w:rPr>
        <w:t>人民法院起诉。在申请行政复议或者提起行政诉讼期间，本行政处罚决定不停止执行。逾期不履行本行政处罚决定的，我局将申请人民法院依法强制执行。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u w:val="none"/>
          <w:lang w:eastAsia="zh-CN"/>
        </w:rPr>
      </w:pPr>
      <w:r>
        <w:rPr>
          <w:rFonts w:hint="eastAsia" w:ascii="仿宋" w:hAnsi="仿宋" w:eastAsia="仿宋" w:cs="仿宋"/>
          <w:sz w:val="28"/>
          <w:szCs w:val="28"/>
          <w:u w:val="none"/>
          <w:lang w:val="en-US" w:eastAsia="zh-CN"/>
        </w:rPr>
        <w:t xml:space="preserve">                             昌吉市</w:t>
      </w:r>
      <w:r>
        <w:rPr>
          <w:rFonts w:hint="eastAsia" w:ascii="仿宋" w:hAnsi="仿宋" w:eastAsia="仿宋" w:cs="仿宋"/>
          <w:sz w:val="28"/>
          <w:szCs w:val="28"/>
          <w:u w:val="none"/>
          <w:lang w:eastAsia="zh-CN"/>
        </w:rPr>
        <w:t>人力资源和社会保障</w:t>
      </w:r>
      <w:r>
        <w:rPr>
          <w:rFonts w:hint="eastAsia" w:ascii="仿宋" w:hAnsi="仿宋" w:eastAsia="仿宋" w:cs="仿宋"/>
          <w:sz w:val="28"/>
          <w:szCs w:val="28"/>
          <w:u w:val="none"/>
          <w:lang w:val="en-US" w:eastAsia="zh-CN"/>
        </w:rPr>
        <w:t>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kern w:val="0"/>
          <w:sz w:val="28"/>
          <w:szCs w:val="28"/>
          <w:lang w:val="en-US" w:eastAsia="zh-CN"/>
        </w:rPr>
      </w:pPr>
      <w:r>
        <w:rPr>
          <w:rFonts w:hint="eastAsia" w:ascii="仿宋" w:hAnsi="仿宋" w:eastAsia="仿宋" w:cs="仿宋"/>
          <w:sz w:val="28"/>
          <w:szCs w:val="28"/>
          <w:u w:val="none"/>
          <w:lang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 xml:space="preserve">  </w:t>
      </w:r>
      <w:r>
        <w:rPr>
          <w:rFonts w:hint="eastAsia" w:ascii="仿宋" w:hAnsi="仿宋" w:eastAsia="仿宋" w:cs="仿宋"/>
          <w:sz w:val="28"/>
          <w:szCs w:val="28"/>
          <w:u w:val="none"/>
          <w:lang w:val="en-US" w:eastAsia="zh-CN"/>
        </w:rPr>
        <w:t>2025</w:t>
      </w:r>
      <w:r>
        <w:rPr>
          <w:rFonts w:hint="eastAsia" w:ascii="仿宋" w:hAnsi="仿宋" w:eastAsia="仿宋" w:cs="仿宋"/>
          <w:sz w:val="28"/>
          <w:szCs w:val="28"/>
          <w:u w:val="none"/>
          <w:lang w:eastAsia="zh-CN"/>
        </w:rPr>
        <w:t>年</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lang w:eastAsia="zh-CN"/>
        </w:rPr>
        <w:t>月</w:t>
      </w:r>
      <w:r>
        <w:rPr>
          <w:rFonts w:hint="eastAsia" w:ascii="仿宋" w:hAnsi="仿宋" w:eastAsia="仿宋" w:cs="仿宋"/>
          <w:sz w:val="28"/>
          <w:szCs w:val="28"/>
          <w:u w:val="none"/>
          <w:lang w:val="en-US" w:eastAsia="zh-CN"/>
        </w:rPr>
        <w:t>16</w:t>
      </w:r>
      <w:r>
        <w:rPr>
          <w:rFonts w:hint="eastAsia" w:ascii="仿宋" w:hAnsi="仿宋" w:eastAsia="仿宋" w:cs="仿宋"/>
          <w:sz w:val="28"/>
          <w:szCs w:val="28"/>
          <w:u w:val="none"/>
          <w:lang w:eastAsia="zh-CN"/>
        </w:rPr>
        <w:t xml:space="preserve">日  </w:t>
      </w:r>
      <w:r>
        <w:rPr>
          <w:rFonts w:hint="eastAsia" w:ascii="仿宋" w:hAnsi="仿宋" w:eastAsia="仿宋" w:cs="仿宋"/>
          <w:sz w:val="28"/>
          <w:szCs w:val="28"/>
          <w:u w:val="none"/>
        </w:rPr>
        <w:t xml:space="preserve">        </w:t>
      </w:r>
    </w:p>
    <w:sectPr>
      <w:pgSz w:w="11906" w:h="16838"/>
      <w:pgMar w:top="221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7F18"/>
    <w:rsid w:val="095D0BBB"/>
    <w:rsid w:val="0B084BE2"/>
    <w:rsid w:val="0B855C9F"/>
    <w:rsid w:val="17F2711F"/>
    <w:rsid w:val="1D9425C6"/>
    <w:rsid w:val="22E4740E"/>
    <w:rsid w:val="283E556C"/>
    <w:rsid w:val="28453A4E"/>
    <w:rsid w:val="308735D7"/>
    <w:rsid w:val="36C4702A"/>
    <w:rsid w:val="3A2D2EC2"/>
    <w:rsid w:val="40947A90"/>
    <w:rsid w:val="49FC200C"/>
    <w:rsid w:val="5AB14FBB"/>
    <w:rsid w:val="645119B8"/>
    <w:rsid w:val="68EB21C3"/>
    <w:rsid w:val="6C5F1AAB"/>
    <w:rsid w:val="751B6F52"/>
    <w:rsid w:val="7DA4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eastAsia="宋体" w:cs="Arial"/>
    </w:rPr>
  </w:style>
  <w:style w:type="paragraph" w:styleId="3">
    <w:name w:val="Body Text"/>
    <w:basedOn w:val="1"/>
    <w:qFormat/>
    <w:uiPriority w:val="0"/>
    <w:pPr>
      <w:jc w:val="center"/>
    </w:pPr>
    <w:rPr>
      <w:rFonts w:ascii="Times New Roman" w:eastAsia="宋体"/>
      <w:kern w:val="2"/>
      <w:sz w:val="21"/>
      <w:szCs w:val="24"/>
      <w:u w:val="none"/>
    </w:rPr>
  </w:style>
  <w:style w:type="paragraph" w:styleId="4">
    <w:name w:val="index 6"/>
    <w:basedOn w:val="1"/>
    <w:next w:val="1"/>
    <w:qFormat/>
    <w:uiPriority w:val="0"/>
    <w:pPr>
      <w:ind w:firstLine="840"/>
    </w:pPr>
    <w:rPr>
      <w:rFonts w:ascii="Times New Roman" w:hAnsi="Times New Roman" w:eastAsia="宋体"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1341</Words>
  <Characters>1491</Characters>
  <Lines>0</Lines>
  <Paragraphs>0</Paragraphs>
  <TotalTime>4</TotalTime>
  <ScaleCrop>false</ScaleCrop>
  <LinksUpToDate>false</LinksUpToDate>
  <CharactersWithSpaces>1691</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2025-04-07T09:48:00Z</dcterms:created>
  <dc:creator>Administrator</dc:creator>
  <cp:lastModifiedBy>Administrator</cp:lastModifiedBy>
  <dcterms:modified xsi:type="dcterms:W3CDTF">2025-10-27T10:36:18Z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9896B54AAD8B404E8A7746D9E1AC78D6</vt:lpwstr>
  </property>
</Properties>
</file>